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1E47" w14:textId="77777777" w:rsidR="00AA7636" w:rsidRDefault="00AA7636">
      <w:pPr>
        <w:spacing w:line="584" w:lineRule="exact"/>
        <w:ind w:firstLineChars="200" w:firstLine="880"/>
        <w:jc w:val="center"/>
        <w:rPr>
          <w:rFonts w:ascii="Times New Roman" w:eastAsia="仿宋_GB2312" w:hAnsi="Times New Roman" w:cs="Times New Roman"/>
          <w:sz w:val="44"/>
          <w:szCs w:val="44"/>
        </w:rPr>
      </w:pPr>
    </w:p>
    <w:p w14:paraId="148E4B22" w14:textId="77777777" w:rsidR="00AA7636" w:rsidRDefault="0010065A">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w:t>
      </w:r>
      <w:r>
        <w:rPr>
          <w:rFonts w:ascii="Times New Roman" w:eastAsia="方正小标宋简体" w:hAnsi="Times New Roman" w:cs="Times New Roman"/>
          <w:sz w:val="44"/>
          <w:szCs w:val="44"/>
        </w:rPr>
        <w:t>退役军人事务局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14:paraId="31E519D0" w14:textId="77777777" w:rsidR="00AA7636" w:rsidRDefault="00AA7636">
      <w:pPr>
        <w:spacing w:line="584" w:lineRule="exact"/>
        <w:ind w:firstLineChars="200" w:firstLine="880"/>
        <w:jc w:val="center"/>
        <w:rPr>
          <w:rFonts w:ascii="Times New Roman" w:eastAsia="仿宋_GB2312" w:hAnsi="Times New Roman" w:cs="Times New Roman"/>
          <w:sz w:val="44"/>
          <w:szCs w:val="44"/>
        </w:rPr>
      </w:pPr>
    </w:p>
    <w:p w14:paraId="3D1C1ED3" w14:textId="77777777" w:rsidR="00AA7636" w:rsidRDefault="0010065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按照《预算法》、《地方预决算公开操作规程》和《河北省省级预算公开办法》规定，现将永清县退役军人事务局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年部门预算公开如下：</w:t>
      </w:r>
    </w:p>
    <w:p w14:paraId="7AD74B75" w14:textId="77777777" w:rsidR="00AA7636" w:rsidRDefault="0010065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14:paraId="3076BA4C" w14:textId="77777777" w:rsidR="00AA7636" w:rsidRDefault="0010065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14:paraId="55D5B393" w14:textId="77777777" w:rsidR="00AA7636" w:rsidRDefault="0010065A">
      <w:pPr>
        <w:spacing w:line="500" w:lineRule="exact"/>
        <w:ind w:firstLineChars="200" w:firstLine="560"/>
        <w:jc w:val="left"/>
        <w:rPr>
          <w:rFonts w:ascii="Times New Roman" w:hAnsi="Times New Roman"/>
          <w:sz w:val="28"/>
        </w:rPr>
      </w:pPr>
      <w:r>
        <w:rPr>
          <w:rFonts w:ascii="Times New Roman" w:eastAsia="方正仿宋_GBK" w:hAnsi="Times New Roman" w:hint="eastAsia"/>
          <w:sz w:val="28"/>
        </w:rPr>
        <w:t>根据《永清县退役军人事务局职能配置、内设机构和人员编制规定》，</w:t>
      </w:r>
      <w:r>
        <w:rPr>
          <w:rFonts w:ascii="Times New Roman" w:eastAsia="方正仿宋_GBK" w:hAnsi="Times New Roman"/>
          <w:sz w:val="28"/>
        </w:rPr>
        <w:t xml:space="preserve"> </w:t>
      </w:r>
      <w:r>
        <w:rPr>
          <w:rFonts w:ascii="Times New Roman" w:eastAsia="方正仿宋_GBK" w:hAnsi="Times New Roman"/>
          <w:sz w:val="28"/>
        </w:rPr>
        <w:t>永清县退役军人事务局的主要职责是：</w:t>
      </w:r>
    </w:p>
    <w:p w14:paraId="0256F090" w14:textId="77777777" w:rsidR="00AA7636" w:rsidRDefault="00AA7636">
      <w:pPr>
        <w:spacing w:line="500" w:lineRule="exact"/>
        <w:ind w:firstLineChars="200" w:firstLine="560"/>
        <w:jc w:val="left"/>
        <w:rPr>
          <w:rFonts w:ascii="Times New Roman" w:eastAsia="方正仿宋_GBK" w:hAnsi="Times New Roman"/>
          <w:sz w:val="28"/>
        </w:rPr>
      </w:pPr>
    </w:p>
    <w:p w14:paraId="5C5775D7"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w:t>
      </w:r>
      <w:r>
        <w:rPr>
          <w:rFonts w:ascii="Times New Roman" w:eastAsia="方正仿宋_GBK" w:hAnsi="Times New Roman" w:cs="微软雅黑" w:hint="eastAsia"/>
          <w:sz w:val="28"/>
        </w:rPr>
        <w:t>、退役军人事务政务管理：维持机关正常运转，做好文秘、资产管理、财务统计、党建、人事、纪律检查、后勤管理等工作。推进信息化建设，不断提高退役军人服务管理水平。</w:t>
      </w:r>
    </w:p>
    <w:p w14:paraId="2250956C"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w:t>
      </w:r>
      <w:r>
        <w:rPr>
          <w:rFonts w:ascii="Times New Roman" w:eastAsia="方正仿宋_GBK" w:hAnsi="Times New Roman" w:cs="微软雅黑" w:hint="eastAsia"/>
          <w:sz w:val="28"/>
        </w:rPr>
        <w:t>、思想政治和权益维护：承担退役军人思想政治、舆论宣传、总结表彰、荣誉奖励和信访工作，配合做好指导退役</w:t>
      </w:r>
      <w:proofErr w:type="gramStart"/>
      <w:r>
        <w:rPr>
          <w:rFonts w:ascii="Times New Roman" w:eastAsia="方正仿宋_GBK" w:hAnsi="Times New Roman" w:cs="微软雅黑" w:hint="eastAsia"/>
          <w:sz w:val="28"/>
        </w:rPr>
        <w:t>军人党建</w:t>
      </w:r>
      <w:proofErr w:type="gramEnd"/>
      <w:r>
        <w:rPr>
          <w:rFonts w:ascii="Times New Roman" w:eastAsia="方正仿宋_GBK" w:hAnsi="Times New Roman" w:cs="微软雅黑" w:hint="eastAsia"/>
          <w:sz w:val="28"/>
        </w:rPr>
        <w:t>工作；监督检查并考核退役军人相关法律法规和政策措施的落实情况，承担退役军人权益维护和有关人员的帮扶援助工作，按照市企业中军队转业干部</w:t>
      </w:r>
      <w:proofErr w:type="gramStart"/>
      <w:r>
        <w:rPr>
          <w:rFonts w:ascii="Times New Roman" w:eastAsia="方正仿宋_GBK" w:hAnsi="Times New Roman" w:cs="微软雅黑" w:hint="eastAsia"/>
          <w:sz w:val="28"/>
        </w:rPr>
        <w:t>解困专项</w:t>
      </w:r>
      <w:proofErr w:type="gramEnd"/>
      <w:r>
        <w:rPr>
          <w:rFonts w:ascii="Times New Roman" w:eastAsia="方正仿宋_GBK" w:hAnsi="Times New Roman" w:cs="微软雅黑" w:hint="eastAsia"/>
          <w:sz w:val="28"/>
        </w:rPr>
        <w:t>经费管理办法，组织实施解困工作，参与县级国防动员、兵员征集、预备役人员管理等工作；组织起草地方相关性政策，承担相关政策研究工作，承担规范性文件的合法性审查和行政复议、行政应诉等工作。创新军</w:t>
      </w:r>
      <w:proofErr w:type="gramStart"/>
      <w:r>
        <w:rPr>
          <w:rFonts w:ascii="Times New Roman" w:eastAsia="方正仿宋_GBK" w:hAnsi="Times New Roman" w:cs="微软雅黑" w:hint="eastAsia"/>
          <w:sz w:val="28"/>
        </w:rPr>
        <w:t>休服务</w:t>
      </w:r>
      <w:proofErr w:type="gramEnd"/>
      <w:r>
        <w:rPr>
          <w:rFonts w:ascii="Times New Roman" w:eastAsia="方正仿宋_GBK" w:hAnsi="Times New Roman" w:cs="微软雅黑" w:hint="eastAsia"/>
          <w:sz w:val="28"/>
        </w:rPr>
        <w:t>管理模式，确保军休干部</w:t>
      </w:r>
      <w:r>
        <w:rPr>
          <w:rFonts w:ascii="Times New Roman" w:eastAsia="方正仿宋_GBK" w:hAnsi="Times New Roman"/>
          <w:sz w:val="28"/>
        </w:rPr>
        <w:t>“</w:t>
      </w:r>
      <w:r>
        <w:rPr>
          <w:rFonts w:ascii="Times New Roman" w:eastAsia="方正仿宋_GBK" w:hAnsi="Times New Roman" w:cs="微软雅黑" w:hint="eastAsia"/>
          <w:sz w:val="28"/>
        </w:rPr>
        <w:t>两个待遇</w:t>
      </w:r>
      <w:r>
        <w:rPr>
          <w:rFonts w:ascii="Times New Roman" w:eastAsia="方正仿宋_GBK" w:hAnsi="Times New Roman"/>
          <w:sz w:val="28"/>
        </w:rPr>
        <w:t>”</w:t>
      </w:r>
      <w:r>
        <w:rPr>
          <w:rFonts w:ascii="Times New Roman" w:eastAsia="方正仿宋_GBK" w:hAnsi="Times New Roman" w:cs="微软雅黑" w:hint="eastAsia"/>
          <w:sz w:val="28"/>
        </w:rPr>
        <w:t>落实。</w:t>
      </w:r>
    </w:p>
    <w:p w14:paraId="08811253"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ab/>
        <w:t>3</w:t>
      </w:r>
      <w:r>
        <w:rPr>
          <w:rFonts w:ascii="Times New Roman" w:eastAsia="方正仿宋_GBK" w:hAnsi="Times New Roman" w:cs="微软雅黑" w:hint="eastAsia"/>
          <w:sz w:val="28"/>
        </w:rPr>
        <w:t>、永清</w:t>
      </w:r>
      <w:proofErr w:type="gramStart"/>
      <w:r>
        <w:rPr>
          <w:rFonts w:ascii="Times New Roman" w:eastAsia="方正仿宋_GBK" w:hAnsi="Times New Roman" w:cs="微软雅黑" w:hint="eastAsia"/>
          <w:sz w:val="28"/>
        </w:rPr>
        <w:t>县军队</w:t>
      </w:r>
      <w:proofErr w:type="gramEnd"/>
      <w:r>
        <w:rPr>
          <w:rFonts w:ascii="Times New Roman" w:eastAsia="方正仿宋_GBK" w:hAnsi="Times New Roman" w:cs="微软雅黑" w:hint="eastAsia"/>
          <w:sz w:val="28"/>
        </w:rPr>
        <w:t>离退休干部休</w:t>
      </w:r>
      <w:r>
        <w:rPr>
          <w:rFonts w:ascii="Times New Roman" w:eastAsia="方正仿宋_GBK" w:hAnsi="Times New Roman" w:cs="微软雅黑" w:hint="eastAsia"/>
          <w:sz w:val="28"/>
        </w:rPr>
        <w:t>养所：负责保障和落实军队移交地方政府安置管理的离退休干部（退休士官）的政治、</w:t>
      </w:r>
      <w:r>
        <w:rPr>
          <w:rFonts w:ascii="Times New Roman" w:eastAsia="方正仿宋_GBK" w:hAnsi="Times New Roman" w:cs="微软雅黑" w:hint="eastAsia"/>
          <w:sz w:val="28"/>
        </w:rPr>
        <w:lastRenderedPageBreak/>
        <w:t>生活待遇，服务管理，组织开展各项文化体育活动等工作。</w:t>
      </w:r>
    </w:p>
    <w:p w14:paraId="5AA8B592"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ab/>
        <w:t>4</w:t>
      </w:r>
      <w:r>
        <w:rPr>
          <w:rFonts w:ascii="Times New Roman" w:eastAsia="方正仿宋_GBK" w:hAnsi="Times New Roman" w:cs="微软雅黑" w:hint="eastAsia"/>
          <w:sz w:val="28"/>
        </w:rPr>
        <w:t>、移交安置和就业创业：</w:t>
      </w:r>
      <w:r>
        <w:rPr>
          <w:rFonts w:ascii="Times New Roman" w:eastAsia="方正仿宋_GBK" w:hAnsi="Times New Roman"/>
          <w:sz w:val="28"/>
        </w:rPr>
        <w:tab/>
        <w:t xml:space="preserve">"  </w:t>
      </w:r>
      <w:r>
        <w:rPr>
          <w:rFonts w:ascii="Times New Roman" w:eastAsia="方正仿宋_GBK" w:hAnsi="Times New Roman" w:cs="微软雅黑" w:hint="eastAsia"/>
          <w:sz w:val="28"/>
        </w:rPr>
        <w:t>做好移交安置工作，推进安置制度改革，提高安置质量，改进军休人员和伤病残人员接收安置机制，积极支持深化国防和军队改革大力促进就业创业，加大教育培训力度，加强就业服务，积极鼓励创业，切实把退役军人作为人力资源使用好、作用发挥好。</w:t>
      </w:r>
    </w:p>
    <w:p w14:paraId="154A7D74"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w:t>
      </w:r>
      <w:r>
        <w:rPr>
          <w:rFonts w:ascii="Times New Roman" w:eastAsia="方正仿宋_GBK" w:hAnsi="Times New Roman"/>
          <w:sz w:val="28"/>
        </w:rPr>
        <w:tab/>
      </w:r>
    </w:p>
    <w:p w14:paraId="65BB95B1"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5</w:t>
      </w:r>
      <w:r>
        <w:rPr>
          <w:rFonts w:ascii="Times New Roman" w:eastAsia="方正仿宋_GBK" w:hAnsi="Times New Roman" w:cs="微软雅黑" w:hint="eastAsia"/>
          <w:sz w:val="28"/>
        </w:rPr>
        <w:t>、拥军优抚</w:t>
      </w:r>
      <w:r>
        <w:rPr>
          <w:rFonts w:ascii="Times New Roman" w:eastAsia="方正仿宋_GBK" w:hAnsi="Times New Roman"/>
          <w:sz w:val="28"/>
        </w:rPr>
        <w:tab/>
      </w:r>
      <w:r>
        <w:rPr>
          <w:rFonts w:ascii="Times New Roman" w:eastAsia="方正仿宋_GBK" w:hAnsi="Times New Roman" w:cs="微软雅黑" w:hint="eastAsia"/>
          <w:sz w:val="28"/>
        </w:rPr>
        <w:t>承担协调指导全县拥军优属工作，指导做好地方支持军队相关工作，承担现役军人、退役军人、军队文职人员、军属</w:t>
      </w:r>
      <w:r>
        <w:rPr>
          <w:rFonts w:ascii="Times New Roman" w:eastAsia="方正仿宋_GBK" w:hAnsi="Times New Roman" w:cs="微软雅黑" w:hint="eastAsia"/>
          <w:sz w:val="28"/>
        </w:rPr>
        <w:t>和符合条件的国家机关工作人员、人民警察、参战民兵民工、消防员等全县优抚对象的优待、抚恤等工作；承担不适宜继续服役的伤病残军人相关工作，组织协调落实退役军人医疗保障工作，贯彻落实国家、省、市有关退役军人医疗、疗养、养老等优抚保障机构以及军供保障机构的规划政策，贯彻落实国民党抗战老兵等有关人员优待政策，协调指导随军随调家属就业创业，承担全县残疾军人康复辅助器具的配发、更换工作；承担全县烈士申报和褒扬工作，纪念设施管理保护工作，依法承担英雄烈士保护相关工作；拟订全县军人公墓建设规划、管理维护等政策并指导实施，承担</w:t>
      </w:r>
      <w:r>
        <w:rPr>
          <w:rFonts w:ascii="Times New Roman" w:eastAsia="方正仿宋_GBK" w:hAnsi="Times New Roman" w:cs="微软雅黑" w:hint="eastAsia"/>
          <w:sz w:val="28"/>
        </w:rPr>
        <w:t>国家级、省级、市级重点烈士纪念建筑物保护单位的申报工作，承担县级重点烈士纪念建筑物保护单位的审核报批工作。</w:t>
      </w:r>
    </w:p>
    <w:p w14:paraId="686A9D3C"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ab/>
        <w:t>6</w:t>
      </w:r>
      <w:r>
        <w:rPr>
          <w:rFonts w:ascii="Times New Roman" w:eastAsia="方正仿宋_GBK" w:hAnsi="Times New Roman" w:cs="微软雅黑" w:hint="eastAsia"/>
          <w:sz w:val="28"/>
        </w:rPr>
        <w:t>、永清县烈士陵园</w:t>
      </w:r>
      <w:r>
        <w:rPr>
          <w:rFonts w:ascii="Times New Roman" w:eastAsia="方正仿宋_GBK" w:hAnsi="Times New Roman"/>
          <w:sz w:val="28"/>
        </w:rPr>
        <w:tab/>
      </w:r>
      <w:r>
        <w:rPr>
          <w:rFonts w:ascii="Times New Roman" w:eastAsia="方正仿宋_GBK" w:hAnsi="Times New Roman" w:cs="微软雅黑" w:hint="eastAsia"/>
          <w:sz w:val="28"/>
        </w:rPr>
        <w:t>负责收集、整理、陈列革命烈士史料和遗物，宣传革命烈士的优秀事迹，奉献精神和高尚品质；负责陵园建筑的日常维护工作；负责革命烈士骨灰的安葬工作；负责为社会各界及烈士亲属祭扫活动提供服务，充分发挥爱国主义和青少年教育基地的作用；负责院内卫生、环境绿化和安全保卫工作。</w:t>
      </w:r>
    </w:p>
    <w:p w14:paraId="5D1F0340"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7</w:t>
      </w:r>
      <w:r>
        <w:rPr>
          <w:rFonts w:ascii="Times New Roman" w:eastAsia="方正仿宋_GBK" w:hAnsi="Times New Roman" w:cs="微软雅黑" w:hint="eastAsia"/>
          <w:sz w:val="28"/>
        </w:rPr>
        <w:t>、永清县光荣院</w:t>
      </w:r>
      <w:r>
        <w:rPr>
          <w:rFonts w:ascii="Times New Roman" w:eastAsia="方正仿宋_GBK" w:hAnsi="Times New Roman"/>
          <w:sz w:val="28"/>
        </w:rPr>
        <w:tab/>
      </w:r>
      <w:r>
        <w:rPr>
          <w:rFonts w:ascii="Times New Roman" w:eastAsia="方正仿宋_GBK" w:hAnsi="Times New Roman" w:cs="微软雅黑" w:hint="eastAsia"/>
          <w:sz w:val="28"/>
        </w:rPr>
        <w:t>负责收养烈士家属、病故家属、复退伤残军人等优抚对象；负责提供生活起居、文化娱乐、康复训练、医疗保健等服</w:t>
      </w:r>
      <w:r>
        <w:rPr>
          <w:rFonts w:ascii="Times New Roman" w:eastAsia="方正仿宋_GBK" w:hAnsi="Times New Roman" w:cs="微软雅黑" w:hint="eastAsia"/>
          <w:sz w:val="28"/>
        </w:rPr>
        <w:t>务工作。</w:t>
      </w:r>
    </w:p>
    <w:p w14:paraId="09CCA324" w14:textId="77777777" w:rsidR="00AA7636" w:rsidRDefault="0010065A">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8</w:t>
      </w:r>
      <w:r>
        <w:rPr>
          <w:rFonts w:ascii="Times New Roman" w:eastAsia="方正仿宋_GBK" w:hAnsi="Times New Roman" w:cs="微软雅黑" w:hint="eastAsia"/>
          <w:sz w:val="28"/>
        </w:rPr>
        <w:t>、永清县退役军人服务中心</w:t>
      </w:r>
      <w:r>
        <w:rPr>
          <w:rFonts w:ascii="Times New Roman" w:eastAsia="方正仿宋_GBK" w:hAnsi="Times New Roman"/>
          <w:sz w:val="28"/>
        </w:rPr>
        <w:tab/>
      </w:r>
      <w:r>
        <w:rPr>
          <w:rFonts w:ascii="Times New Roman" w:eastAsia="方正仿宋_GBK" w:hAnsi="Times New Roman" w:cs="微软雅黑" w:hint="eastAsia"/>
          <w:sz w:val="28"/>
        </w:rPr>
        <w:t>负责为军队退役人员提供咨询服务，宣传国家相关政策规定，协调为退役军人提供法律</w:t>
      </w:r>
      <w:r>
        <w:rPr>
          <w:rFonts w:ascii="Times New Roman" w:eastAsia="方正仿宋_GBK" w:hAnsi="Times New Roman" w:cs="微软雅黑" w:hint="eastAsia"/>
          <w:sz w:val="28"/>
        </w:rPr>
        <w:lastRenderedPageBreak/>
        <w:t>援助，维护退役军人合法权益，以及配合来信访接待工作；负责正合衔接优抚安置政策与普惠性政策，协调做好帮扶解困工作；负责加强军队退役人员待安置</w:t>
      </w:r>
      <w:proofErr w:type="gramStart"/>
      <w:r>
        <w:rPr>
          <w:rFonts w:ascii="Times New Roman" w:eastAsia="方正仿宋_GBK" w:hAnsi="Times New Roman" w:cs="微软雅黑" w:hint="eastAsia"/>
          <w:sz w:val="28"/>
        </w:rPr>
        <w:t>期党员</w:t>
      </w:r>
      <w:proofErr w:type="gramEnd"/>
      <w:r>
        <w:rPr>
          <w:rFonts w:ascii="Times New Roman" w:eastAsia="方正仿宋_GBK" w:hAnsi="Times New Roman" w:cs="微软雅黑" w:hint="eastAsia"/>
          <w:sz w:val="28"/>
        </w:rPr>
        <w:t>管理，建立临时党支部，建立党员信息台账，做好相关服务工作；负责创建退役军人就业创业平台，建立军队退役人员人才信息库、岗位需求信息库，组织符合条件的军队退役人员参加职业教育和技能培训，以各种推荐形式为军队退役人员提供功罪岗位负责全县退役士兵的档案接收管理工</w:t>
      </w:r>
      <w:r>
        <w:rPr>
          <w:rFonts w:ascii="Times New Roman" w:eastAsia="方正仿宋_GBK" w:hAnsi="Times New Roman" w:cs="微软雅黑" w:hint="eastAsia"/>
          <w:sz w:val="28"/>
        </w:rPr>
        <w:t>作，做好档案的归档、保存、查阅和保密工作。负责完成县委、县政府交办的其他工作任务。</w:t>
      </w:r>
    </w:p>
    <w:p w14:paraId="0A9B5D58" w14:textId="77777777" w:rsidR="00AA7636" w:rsidRDefault="0010065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14:paraId="0558B477" w14:textId="77777777" w:rsidR="00AA7636" w:rsidRDefault="0010065A">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AA7636" w14:paraId="59542967" w14:textId="77777777">
        <w:trPr>
          <w:trHeight w:val="584"/>
          <w:tblHeader/>
          <w:jc w:val="center"/>
        </w:trPr>
        <w:tc>
          <w:tcPr>
            <w:tcW w:w="4443" w:type="dxa"/>
            <w:vMerge w:val="restart"/>
            <w:shd w:val="clear" w:color="auto" w:fill="auto"/>
            <w:vAlign w:val="center"/>
          </w:tcPr>
          <w:p w14:paraId="370FF540" w14:textId="77777777" w:rsidR="00AA7636" w:rsidRDefault="001006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14:paraId="7A405EAE" w14:textId="77777777" w:rsidR="00AA7636" w:rsidRDefault="001006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14:paraId="127D2F87" w14:textId="77777777" w:rsidR="00AA7636" w:rsidRDefault="001006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14:paraId="6794FA53" w14:textId="77777777" w:rsidR="00AA7636" w:rsidRDefault="0010065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AA7636" w14:paraId="78ED2F67" w14:textId="77777777">
        <w:trPr>
          <w:trHeight w:val="584"/>
          <w:tblHeader/>
          <w:jc w:val="center"/>
        </w:trPr>
        <w:tc>
          <w:tcPr>
            <w:tcW w:w="4443" w:type="dxa"/>
            <w:vMerge/>
            <w:shd w:val="clear" w:color="auto" w:fill="auto"/>
            <w:vAlign w:val="center"/>
          </w:tcPr>
          <w:p w14:paraId="0CC539CD" w14:textId="77777777" w:rsidR="00AA7636" w:rsidRDefault="00AA7636"/>
        </w:tc>
        <w:tc>
          <w:tcPr>
            <w:tcW w:w="1134" w:type="dxa"/>
            <w:vMerge/>
            <w:shd w:val="clear" w:color="auto" w:fill="auto"/>
            <w:vAlign w:val="center"/>
          </w:tcPr>
          <w:p w14:paraId="054717BC" w14:textId="77777777" w:rsidR="00AA7636" w:rsidRDefault="00AA7636"/>
        </w:tc>
        <w:tc>
          <w:tcPr>
            <w:tcW w:w="1276" w:type="dxa"/>
            <w:vMerge/>
            <w:shd w:val="clear" w:color="auto" w:fill="auto"/>
            <w:vAlign w:val="center"/>
          </w:tcPr>
          <w:p w14:paraId="13664BDC" w14:textId="77777777" w:rsidR="00AA7636" w:rsidRDefault="00AA7636"/>
        </w:tc>
        <w:tc>
          <w:tcPr>
            <w:tcW w:w="2902" w:type="dxa"/>
            <w:vMerge/>
            <w:shd w:val="clear" w:color="auto" w:fill="auto"/>
            <w:vAlign w:val="center"/>
          </w:tcPr>
          <w:p w14:paraId="5678F21D" w14:textId="77777777" w:rsidR="00AA7636" w:rsidRDefault="00AA7636"/>
        </w:tc>
      </w:tr>
      <w:tr w:rsidR="00AA7636" w14:paraId="706C1C1D" w14:textId="77777777">
        <w:trPr>
          <w:trHeight w:val="227"/>
          <w:jc w:val="center"/>
        </w:trPr>
        <w:tc>
          <w:tcPr>
            <w:tcW w:w="4443" w:type="dxa"/>
            <w:shd w:val="clear" w:color="auto" w:fill="auto"/>
            <w:vAlign w:val="center"/>
          </w:tcPr>
          <w:p w14:paraId="3E407FB3" w14:textId="77777777" w:rsidR="00AA7636" w:rsidRDefault="001006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永清县退役军人事务局</w:t>
            </w:r>
            <w:r>
              <w:rPr>
                <w:rFonts w:ascii="Times New Roman" w:eastAsia="仿宋_GB2312" w:hAnsi="Times New Roman" w:cs="Times New Roman"/>
                <w:b/>
              </w:rPr>
              <w:t xml:space="preserve"> </w:t>
            </w:r>
          </w:p>
        </w:tc>
        <w:tc>
          <w:tcPr>
            <w:tcW w:w="1134" w:type="dxa"/>
            <w:shd w:val="clear" w:color="auto" w:fill="auto"/>
            <w:vAlign w:val="center"/>
          </w:tcPr>
          <w:p w14:paraId="4B6FC47A" w14:textId="77777777" w:rsidR="00AA7636" w:rsidRDefault="001006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行政机关</w:t>
            </w:r>
          </w:p>
        </w:tc>
        <w:tc>
          <w:tcPr>
            <w:tcW w:w="1276" w:type="dxa"/>
            <w:shd w:val="clear" w:color="auto" w:fill="auto"/>
            <w:vAlign w:val="center"/>
          </w:tcPr>
          <w:p w14:paraId="19D15CFB" w14:textId="77777777" w:rsidR="00AA7636" w:rsidRDefault="001006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正科级</w:t>
            </w:r>
            <w:r>
              <w:rPr>
                <w:rFonts w:ascii="Times New Roman" w:eastAsia="仿宋_GB2312" w:hAnsi="Times New Roman" w:cs="Times New Roman"/>
                <w:b/>
              </w:rPr>
              <w:t xml:space="preserve"> </w:t>
            </w:r>
          </w:p>
        </w:tc>
        <w:tc>
          <w:tcPr>
            <w:tcW w:w="2902" w:type="dxa"/>
            <w:shd w:val="clear" w:color="auto" w:fill="auto"/>
            <w:vAlign w:val="center"/>
          </w:tcPr>
          <w:p w14:paraId="0FE8C8CD" w14:textId="77777777" w:rsidR="00AA7636" w:rsidRDefault="0010065A">
            <w:pPr>
              <w:spacing w:line="584" w:lineRule="exact"/>
              <w:jc w:val="center"/>
              <w:rPr>
                <w:rFonts w:ascii="Times New Roman" w:eastAsia="仿宋_GB2312" w:hAnsi="Times New Roman" w:cs="Times New Roman"/>
                <w:b/>
              </w:rPr>
            </w:pPr>
            <w:r>
              <w:rPr>
                <w:rFonts w:ascii="Times New Roman" w:eastAsia="仿宋_GB2312" w:hAnsi="Times New Roman" w:cs="Times New Roman"/>
                <w:b/>
              </w:rPr>
              <w:t xml:space="preserve"> </w:t>
            </w:r>
            <w:r>
              <w:rPr>
                <w:rFonts w:ascii="Times New Roman" w:eastAsia="仿宋_GB2312" w:hAnsi="Times New Roman" w:cs="Times New Roman"/>
                <w:b/>
              </w:rPr>
              <w:t>财政拨款</w:t>
            </w:r>
            <w:r>
              <w:rPr>
                <w:rFonts w:ascii="Times New Roman" w:eastAsia="仿宋_GB2312" w:hAnsi="Times New Roman" w:cs="Times New Roman"/>
                <w:b/>
              </w:rPr>
              <w:t xml:space="preserve"> </w:t>
            </w:r>
          </w:p>
        </w:tc>
      </w:tr>
      <w:tr w:rsidR="00AA7636" w14:paraId="575AF7BC" w14:textId="77777777">
        <w:trPr>
          <w:trHeight w:val="227"/>
          <w:jc w:val="center"/>
        </w:trPr>
        <w:tc>
          <w:tcPr>
            <w:tcW w:w="4443" w:type="dxa"/>
            <w:shd w:val="clear" w:color="auto" w:fill="auto"/>
            <w:vAlign w:val="center"/>
          </w:tcPr>
          <w:p w14:paraId="7E7F74D9" w14:textId="77777777" w:rsidR="00AA7636" w:rsidRDefault="00AA7636">
            <w:pPr>
              <w:spacing w:line="584" w:lineRule="exact"/>
              <w:jc w:val="left"/>
              <w:rPr>
                <w:rFonts w:ascii="Times New Roman" w:eastAsia="仿宋_GB2312" w:hAnsi="Times New Roman" w:cs="Times New Roman"/>
              </w:rPr>
            </w:pPr>
          </w:p>
        </w:tc>
        <w:tc>
          <w:tcPr>
            <w:tcW w:w="1134" w:type="dxa"/>
            <w:shd w:val="clear" w:color="auto" w:fill="auto"/>
            <w:vAlign w:val="center"/>
          </w:tcPr>
          <w:p w14:paraId="7AB2B3D2" w14:textId="77777777" w:rsidR="00AA7636" w:rsidRDefault="00AA7636">
            <w:pPr>
              <w:spacing w:line="584" w:lineRule="exact"/>
              <w:jc w:val="center"/>
              <w:rPr>
                <w:rFonts w:ascii="Times New Roman" w:eastAsia="仿宋_GB2312" w:hAnsi="Times New Roman" w:cs="Times New Roman"/>
              </w:rPr>
            </w:pPr>
          </w:p>
        </w:tc>
        <w:tc>
          <w:tcPr>
            <w:tcW w:w="1276" w:type="dxa"/>
            <w:shd w:val="clear" w:color="auto" w:fill="auto"/>
            <w:vAlign w:val="center"/>
          </w:tcPr>
          <w:p w14:paraId="34A97D65" w14:textId="77777777" w:rsidR="00AA7636" w:rsidRDefault="00AA7636">
            <w:pPr>
              <w:spacing w:line="584" w:lineRule="exact"/>
              <w:jc w:val="center"/>
              <w:rPr>
                <w:rFonts w:ascii="Times New Roman" w:eastAsia="仿宋_GB2312" w:hAnsi="Times New Roman" w:cs="Times New Roman"/>
              </w:rPr>
            </w:pPr>
          </w:p>
        </w:tc>
        <w:tc>
          <w:tcPr>
            <w:tcW w:w="2902" w:type="dxa"/>
            <w:shd w:val="clear" w:color="auto" w:fill="auto"/>
            <w:vAlign w:val="center"/>
          </w:tcPr>
          <w:p w14:paraId="653C5A24" w14:textId="77777777" w:rsidR="00AA7636" w:rsidRDefault="00AA7636">
            <w:pPr>
              <w:spacing w:line="584" w:lineRule="exact"/>
              <w:jc w:val="center"/>
              <w:rPr>
                <w:rFonts w:ascii="Times New Roman" w:eastAsia="仿宋_GB2312" w:hAnsi="Times New Roman" w:cs="Times New Roman"/>
              </w:rPr>
            </w:pPr>
          </w:p>
        </w:tc>
      </w:tr>
      <w:tr w:rsidR="00AA7636" w14:paraId="2C8D5B0D" w14:textId="77777777">
        <w:trPr>
          <w:trHeight w:val="227"/>
          <w:jc w:val="center"/>
        </w:trPr>
        <w:tc>
          <w:tcPr>
            <w:tcW w:w="4443" w:type="dxa"/>
            <w:shd w:val="clear" w:color="auto" w:fill="auto"/>
            <w:vAlign w:val="center"/>
          </w:tcPr>
          <w:p w14:paraId="57DECD46" w14:textId="77777777" w:rsidR="00AA7636" w:rsidRDefault="00AA7636">
            <w:pPr>
              <w:spacing w:line="584" w:lineRule="exact"/>
              <w:jc w:val="left"/>
              <w:rPr>
                <w:rFonts w:ascii="Times New Roman" w:eastAsia="仿宋_GB2312" w:hAnsi="Times New Roman" w:cs="Times New Roman"/>
              </w:rPr>
            </w:pPr>
          </w:p>
        </w:tc>
        <w:tc>
          <w:tcPr>
            <w:tcW w:w="1134" w:type="dxa"/>
            <w:shd w:val="clear" w:color="auto" w:fill="auto"/>
            <w:vAlign w:val="center"/>
          </w:tcPr>
          <w:p w14:paraId="1975D870" w14:textId="77777777" w:rsidR="00AA7636" w:rsidRDefault="00AA7636">
            <w:pPr>
              <w:spacing w:line="584" w:lineRule="exact"/>
              <w:jc w:val="center"/>
              <w:rPr>
                <w:rFonts w:ascii="Times New Roman" w:eastAsia="仿宋_GB2312" w:hAnsi="Times New Roman" w:cs="Times New Roman"/>
              </w:rPr>
            </w:pPr>
          </w:p>
        </w:tc>
        <w:tc>
          <w:tcPr>
            <w:tcW w:w="1276" w:type="dxa"/>
            <w:shd w:val="clear" w:color="auto" w:fill="auto"/>
            <w:vAlign w:val="center"/>
          </w:tcPr>
          <w:p w14:paraId="58FD0AA4" w14:textId="77777777" w:rsidR="00AA7636" w:rsidRDefault="00AA7636">
            <w:pPr>
              <w:spacing w:line="584" w:lineRule="exact"/>
              <w:jc w:val="center"/>
              <w:rPr>
                <w:rFonts w:ascii="Times New Roman" w:eastAsia="仿宋_GB2312" w:hAnsi="Times New Roman" w:cs="Times New Roman"/>
              </w:rPr>
            </w:pPr>
          </w:p>
        </w:tc>
        <w:tc>
          <w:tcPr>
            <w:tcW w:w="2902" w:type="dxa"/>
            <w:shd w:val="clear" w:color="auto" w:fill="auto"/>
            <w:vAlign w:val="center"/>
          </w:tcPr>
          <w:p w14:paraId="7E8E1A21" w14:textId="77777777" w:rsidR="00AA7636" w:rsidRDefault="00AA7636">
            <w:pPr>
              <w:spacing w:line="584" w:lineRule="exact"/>
              <w:jc w:val="center"/>
              <w:rPr>
                <w:rFonts w:ascii="Times New Roman" w:eastAsia="仿宋_GB2312" w:hAnsi="Times New Roman" w:cs="Times New Roman"/>
              </w:rPr>
            </w:pPr>
          </w:p>
        </w:tc>
      </w:tr>
    </w:tbl>
    <w:p w14:paraId="45EACD53" w14:textId="77777777" w:rsidR="00AA7636" w:rsidRDefault="0010065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14:paraId="5BD3CD8E" w14:textId="77777777" w:rsidR="00AA7636" w:rsidRDefault="0010065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按照预算管理有关规定，目前我县部门预算的编制实行综合预算制度，即全部收入和支出都反映在预算中。永清县退役军人事务局机关的收支包含在部门预算中。</w:t>
      </w:r>
    </w:p>
    <w:p w14:paraId="6781A9B5" w14:textId="77777777" w:rsidR="00AA7636" w:rsidRDefault="0010065A">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14:paraId="74587EE2" w14:textId="77777777" w:rsidR="00AA7636" w:rsidRDefault="001006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Pr>
          <w:rFonts w:ascii="Times New Roman" w:eastAsia="仿宋_GB2312" w:hAnsi="Times New Roman" w:cs="Times New Roman"/>
          <w:sz w:val="32"/>
          <w:szCs w:val="32"/>
        </w:rPr>
        <w:t>3548.36</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sz w:val="32"/>
          <w:szCs w:val="32"/>
        </w:rPr>
        <w:t>3548.36</w:t>
      </w:r>
      <w:r>
        <w:rPr>
          <w:rFonts w:ascii="Times New Roman" w:eastAsia="仿宋_GB2312" w:hAnsi="Times New Roman" w:cs="Times New Roman"/>
          <w:sz w:val="32"/>
          <w:szCs w:val="32"/>
        </w:rPr>
        <w:t>万元，基金预算收入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（有则写，无则填</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14:paraId="0208A728" w14:textId="77777777" w:rsidR="00AA7636" w:rsidRDefault="0010065A">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14:paraId="2101512C" w14:textId="77777777" w:rsidR="00AA7636" w:rsidRDefault="001006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收支预算总表支出栏、基本支出表、项目支出表按经济分类和支出功能分类科目编制，反映永清县退役军人事务局年度部门预算中支出预算的总体情</w:t>
      </w:r>
      <w:r>
        <w:rPr>
          <w:rFonts w:ascii="Times New Roman" w:eastAsia="仿宋_GB2312" w:hAnsi="Times New Roman" w:cs="Times New Roman"/>
          <w:sz w:val="32"/>
          <w:szCs w:val="32"/>
        </w:rPr>
        <w:t>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Pr>
          <w:rFonts w:ascii="Times New Roman" w:eastAsia="仿宋_GB2312" w:hAnsi="Times New Roman" w:cs="Times New Roman"/>
          <w:sz w:val="32"/>
          <w:szCs w:val="32"/>
        </w:rPr>
        <w:t>3548.36</w:t>
      </w:r>
      <w:r>
        <w:rPr>
          <w:rFonts w:ascii="Times New Roman" w:eastAsia="仿宋_GB2312" w:hAnsi="Times New Roman" w:cs="Times New Roman"/>
          <w:sz w:val="32"/>
          <w:szCs w:val="32"/>
        </w:rPr>
        <w:t>万元，其中基本支出</w:t>
      </w:r>
      <w:r>
        <w:rPr>
          <w:rFonts w:ascii="Times New Roman" w:eastAsia="仿宋_GB2312" w:hAnsi="Times New Roman" w:cs="Times New Roman"/>
          <w:sz w:val="32"/>
          <w:szCs w:val="32"/>
        </w:rPr>
        <w:t>340.42</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sz w:val="32"/>
          <w:szCs w:val="32"/>
        </w:rPr>
        <w:t>309.13</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sz w:val="32"/>
          <w:szCs w:val="32"/>
        </w:rPr>
        <w:t>31.29</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sz w:val="32"/>
          <w:szCs w:val="32"/>
        </w:rPr>
        <w:t>3207.94</w:t>
      </w:r>
      <w:r>
        <w:rPr>
          <w:rFonts w:ascii="Times New Roman" w:eastAsia="仿宋_GB2312" w:hAnsi="Times New Roman" w:cs="Times New Roman"/>
          <w:sz w:val="32"/>
          <w:szCs w:val="32"/>
        </w:rPr>
        <w:t>万元，包括本级支出主要为退役军人抚恤金、立功受奖奖励金、在乡复退军人生活补助等。</w:t>
      </w:r>
    </w:p>
    <w:p w14:paraId="4A93BBD5" w14:textId="77777777" w:rsidR="00AA7636" w:rsidRDefault="0010065A">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14:paraId="2099C9B9" w14:textId="77777777" w:rsidR="00AA7636" w:rsidRDefault="0010065A">
      <w:pPr>
        <w:spacing w:line="584" w:lineRule="exact"/>
        <w:ind w:firstLine="640"/>
        <w:rPr>
          <w:rFonts w:ascii="Times New Roman" w:eastAsia="仿宋_GB2312" w:hAnsi="Times New Roman" w:cs="Times New Roman"/>
          <w:sz w:val="32"/>
          <w:szCs w:val="32"/>
          <w:shd w:val="solid" w:color="FFFFFF" w:fill="FFFFFF"/>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w:t>
      </w:r>
      <w:r>
        <w:rPr>
          <w:rFonts w:ascii="仿宋" w:eastAsia="仿宋" w:cs="Times New Roman" w:hint="eastAsia"/>
          <w:sz w:val="32"/>
          <w:szCs w:val="32"/>
        </w:rPr>
        <w:t>收支安排</w:t>
      </w:r>
      <w:r>
        <w:rPr>
          <w:rFonts w:ascii="仿宋" w:eastAsia="仿宋" w:cs="Times New Roman" w:hint="eastAsia"/>
          <w:sz w:val="32"/>
          <w:szCs w:val="32"/>
        </w:rPr>
        <w:t>3548.36</w:t>
      </w:r>
      <w:r>
        <w:rPr>
          <w:rFonts w:ascii="仿宋" w:eastAsia="仿宋" w:cs="Times New Roman" w:hint="eastAsia"/>
          <w:sz w:val="32"/>
          <w:szCs w:val="32"/>
        </w:rPr>
        <w:t>万元，较</w:t>
      </w:r>
      <w:r>
        <w:rPr>
          <w:rFonts w:ascii="仿宋" w:eastAsia="仿宋" w:cs="Times New Roman" w:hint="eastAsia"/>
          <w:sz w:val="32"/>
          <w:szCs w:val="32"/>
        </w:rPr>
        <w:t>2020</w:t>
      </w:r>
      <w:r>
        <w:rPr>
          <w:rFonts w:ascii="仿宋" w:eastAsia="仿宋" w:cs="Times New Roman" w:hint="eastAsia"/>
          <w:sz w:val="32"/>
          <w:szCs w:val="32"/>
        </w:rPr>
        <w:t>年预</w:t>
      </w:r>
      <w:r>
        <w:rPr>
          <w:rFonts w:ascii="仿宋" w:eastAsia="仿宋" w:cs="Times New Roman" w:hint="eastAsia"/>
          <w:sz w:val="32"/>
          <w:szCs w:val="32"/>
          <w:shd w:val="solid" w:color="FFFFFF" w:fill="FFFFFF"/>
        </w:rPr>
        <w:t>算减少</w:t>
      </w:r>
      <w:r>
        <w:rPr>
          <w:rFonts w:ascii="仿宋" w:eastAsia="仿宋" w:cs="Times New Roman" w:hint="eastAsia"/>
          <w:sz w:val="32"/>
          <w:szCs w:val="32"/>
          <w:shd w:val="solid" w:color="FFFFFF" w:fill="FFFFFF"/>
        </w:rPr>
        <w:t>1261.17</w:t>
      </w:r>
      <w:r>
        <w:rPr>
          <w:rFonts w:ascii="仿宋" w:eastAsia="仿宋" w:cs="Times New Roman" w:hint="eastAsia"/>
          <w:sz w:val="32"/>
          <w:szCs w:val="32"/>
          <w:shd w:val="solid" w:color="FFFFFF" w:fill="FFFFFF"/>
        </w:rPr>
        <w:t>万元，其中：基本支出减少</w:t>
      </w:r>
      <w:r>
        <w:rPr>
          <w:rFonts w:ascii="仿宋" w:eastAsia="仿宋" w:cs="Times New Roman" w:hint="eastAsia"/>
          <w:sz w:val="32"/>
          <w:szCs w:val="32"/>
          <w:shd w:val="solid" w:color="FFFFFF" w:fill="FFFFFF"/>
        </w:rPr>
        <w:t>39.45</w:t>
      </w:r>
      <w:r>
        <w:rPr>
          <w:rFonts w:ascii="仿宋" w:eastAsia="仿宋" w:cs="Times New Roman" w:hint="eastAsia"/>
          <w:sz w:val="32"/>
          <w:szCs w:val="32"/>
          <w:shd w:val="solid" w:color="FFFFFF" w:fill="FFFFFF"/>
        </w:rPr>
        <w:t>万元，主要为人员经费支出；项目支出减少</w:t>
      </w:r>
      <w:r>
        <w:rPr>
          <w:rFonts w:ascii="仿宋" w:eastAsia="仿宋" w:cs="Times New Roman" w:hint="eastAsia"/>
          <w:sz w:val="32"/>
          <w:szCs w:val="32"/>
          <w:shd w:val="solid" w:color="FFFFFF" w:fill="FFFFFF"/>
        </w:rPr>
        <w:t>1336.93</w:t>
      </w:r>
      <w:r>
        <w:rPr>
          <w:rFonts w:ascii="仿宋" w:eastAsia="仿宋" w:cs="Times New Roman" w:hint="eastAsia"/>
          <w:sz w:val="32"/>
          <w:szCs w:val="32"/>
          <w:shd w:val="solid" w:color="FFFFFF" w:fill="FFFFFF"/>
        </w:rPr>
        <w:t>万元，主要为退役军人抚恤金、立功受奖奖励金</w:t>
      </w:r>
      <w:r>
        <w:rPr>
          <w:rFonts w:ascii="Times New Roman" w:eastAsia="仿宋_GB2312" w:hAnsi="Times New Roman" w:cs="Times New Roman"/>
          <w:sz w:val="32"/>
          <w:szCs w:val="32"/>
          <w:shd w:val="solid" w:color="FFFFFF" w:fill="FFFFFF"/>
        </w:rPr>
        <w:t>、在乡复退军人生活补助项目支出。</w:t>
      </w:r>
    </w:p>
    <w:p w14:paraId="46DC94E6" w14:textId="77777777" w:rsidR="00AA7636" w:rsidRDefault="0010065A">
      <w:pPr>
        <w:autoSpaceDE w:val="0"/>
        <w:autoSpaceDN w:val="0"/>
        <w:adjustRightInd w:val="0"/>
        <w:spacing w:line="584" w:lineRule="exact"/>
        <w:ind w:left="198" w:firstLineChars="200" w:firstLine="640"/>
        <w:jc w:val="left"/>
        <w:rPr>
          <w:rFonts w:ascii="Times New Roman" w:eastAsia="黑体" w:hAnsi="Times New Roman" w:cs="Times New Roman"/>
          <w:sz w:val="32"/>
          <w:szCs w:val="32"/>
          <w:shd w:val="solid" w:color="FFFFFF" w:fill="FFFFFF"/>
        </w:rPr>
      </w:pPr>
      <w:r>
        <w:rPr>
          <w:rFonts w:ascii="Times New Roman" w:eastAsia="黑体" w:hAnsi="Times New Roman" w:cs="Times New Roman"/>
          <w:sz w:val="32"/>
          <w:szCs w:val="32"/>
          <w:shd w:val="solid" w:color="FFFFFF" w:fill="FFFFFF"/>
        </w:rPr>
        <w:t>三、机关运行经费安排情况</w:t>
      </w:r>
    </w:p>
    <w:p w14:paraId="17491B77" w14:textId="77777777" w:rsidR="00AA7636" w:rsidRDefault="0010065A">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sz w:val="32"/>
          <w:szCs w:val="32"/>
        </w:rPr>
        <w:t>31.29</w:t>
      </w:r>
      <w:r>
        <w:rPr>
          <w:rFonts w:ascii="Times New Roman" w:eastAsia="仿宋_GB2312" w:hAnsi="Times New Roman" w:cs="Times New Roman"/>
          <w:sz w:val="32"/>
          <w:szCs w:val="32"/>
        </w:rPr>
        <w:t>万元，主要用于机关日常办公、日常维修、办公用房水电费、办公用房取暖费等日常运行支出。</w:t>
      </w:r>
    </w:p>
    <w:p w14:paraId="6AAF6AE3" w14:textId="77777777" w:rsidR="00AA7636" w:rsidRDefault="0010065A">
      <w:pPr>
        <w:autoSpaceDE w:val="0"/>
        <w:autoSpaceDN w:val="0"/>
        <w:adjustRightInd w:val="0"/>
        <w:spacing w:line="584" w:lineRule="exact"/>
        <w:ind w:firstLineChars="296" w:firstLine="947"/>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四、财政拨款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经费预算情况及增减变化原因</w:t>
      </w:r>
    </w:p>
    <w:p w14:paraId="66A46B51" w14:textId="77777777" w:rsidR="00AA7636" w:rsidRDefault="0010065A">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万元（其中：公务用车</w:t>
      </w:r>
      <w:r>
        <w:rPr>
          <w:rFonts w:ascii="Times New Roman" w:eastAsia="仿宋_GB2312" w:hAnsi="Times New Roman" w:cs="Times New Roman"/>
          <w:sz w:val="32"/>
          <w:szCs w:val="32"/>
        </w:rPr>
        <w:t>购置费为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年相比持平，无增减变化。</w:t>
      </w:r>
    </w:p>
    <w:p w14:paraId="4CB5EEFF" w14:textId="77777777" w:rsidR="00AA7636" w:rsidRDefault="0010065A">
      <w:pPr>
        <w:spacing w:line="584"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五、绩效预算信息</w:t>
      </w:r>
    </w:p>
    <w:p w14:paraId="7A9E8E0A" w14:textId="77777777" w:rsidR="00AA7636" w:rsidRDefault="0010065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14:paraId="2FBC1AEE" w14:textId="77777777" w:rsidR="00AA7636" w:rsidRDefault="0010065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14:paraId="5E61FBB1" w14:textId="77777777" w:rsidR="00AA7636" w:rsidRDefault="0010065A">
      <w:pPr>
        <w:spacing w:line="560" w:lineRule="exact"/>
        <w:ind w:firstLineChars="200" w:firstLine="640"/>
        <w:rPr>
          <w:rFonts w:ascii="仿宋" w:eastAsia="仿宋"/>
          <w:bCs/>
          <w:sz w:val="32"/>
          <w:szCs w:val="32"/>
        </w:rPr>
      </w:pPr>
      <w:r>
        <w:rPr>
          <w:rFonts w:ascii="仿宋" w:eastAsia="仿宋" w:hint="eastAsia"/>
          <w:bCs/>
          <w:sz w:val="32"/>
          <w:szCs w:val="32"/>
        </w:rPr>
        <w:t>永清县退役军人事务局</w:t>
      </w:r>
      <w:r>
        <w:rPr>
          <w:rFonts w:ascii="仿宋" w:eastAsia="仿宋" w:hint="eastAsia"/>
          <w:bCs/>
          <w:sz w:val="32"/>
          <w:szCs w:val="32"/>
        </w:rPr>
        <w:t>202</w:t>
      </w:r>
      <w:r>
        <w:rPr>
          <w:rFonts w:ascii="仿宋" w:eastAsia="仿宋"/>
          <w:bCs/>
          <w:sz w:val="32"/>
          <w:szCs w:val="32"/>
        </w:rPr>
        <w:t>1</w:t>
      </w:r>
      <w:r>
        <w:rPr>
          <w:rFonts w:ascii="仿宋" w:eastAsia="仿宋" w:hint="eastAsia"/>
          <w:bCs/>
          <w:sz w:val="32"/>
          <w:szCs w:val="32"/>
        </w:rPr>
        <w:t>年</w:t>
      </w:r>
      <w:r>
        <w:rPr>
          <w:rFonts w:ascii="仿宋" w:eastAsia="仿宋"/>
          <w:bCs/>
          <w:sz w:val="32"/>
          <w:szCs w:val="32"/>
        </w:rPr>
        <w:t>总体绩效目标</w:t>
      </w:r>
    </w:p>
    <w:p w14:paraId="7001B055"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bCs/>
          <w:sz w:val="32"/>
          <w:szCs w:val="32"/>
        </w:rPr>
        <w:t>1</w:t>
      </w:r>
      <w:r>
        <w:rPr>
          <w:rFonts w:ascii="仿宋" w:eastAsia="仿宋"/>
          <w:bCs/>
          <w:sz w:val="32"/>
          <w:szCs w:val="32"/>
        </w:rPr>
        <w:t>全面完成退役军人</w:t>
      </w:r>
      <w:proofErr w:type="gramStart"/>
      <w:r>
        <w:rPr>
          <w:rFonts w:ascii="仿宋" w:eastAsia="仿宋"/>
          <w:bCs/>
          <w:sz w:val="32"/>
          <w:szCs w:val="32"/>
        </w:rPr>
        <w:t>信访维稳工作</w:t>
      </w:r>
      <w:proofErr w:type="gramEnd"/>
      <w:r>
        <w:rPr>
          <w:rFonts w:ascii="仿宋" w:eastAsia="仿宋"/>
          <w:bCs/>
          <w:sz w:val="32"/>
          <w:szCs w:val="32"/>
        </w:rPr>
        <w:t>，承担退役军人权益维护和有关人员的帮扶援助工作；协调各方力量更好的为军人军属服务，维护军人的合法权益。</w:t>
      </w:r>
    </w:p>
    <w:p w14:paraId="0BD69076"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bCs/>
          <w:sz w:val="32"/>
          <w:szCs w:val="32"/>
        </w:rPr>
        <w:t>2</w:t>
      </w:r>
      <w:r>
        <w:rPr>
          <w:rFonts w:ascii="仿宋" w:eastAsia="仿宋"/>
          <w:bCs/>
          <w:sz w:val="32"/>
          <w:szCs w:val="32"/>
        </w:rPr>
        <w:t>全面完成每年退役军人总结表彰、荣誉奖励工作；让军人成为全社会尊崇的职业，为增强部队的战斗力和凝聚力做好保障。</w:t>
      </w:r>
    </w:p>
    <w:p w14:paraId="4170C1C7"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bCs/>
          <w:sz w:val="32"/>
          <w:szCs w:val="32"/>
        </w:rPr>
        <w:t>3</w:t>
      </w:r>
      <w:r>
        <w:rPr>
          <w:rFonts w:ascii="仿宋" w:eastAsia="仿宋"/>
          <w:bCs/>
          <w:sz w:val="32"/>
          <w:szCs w:val="32"/>
        </w:rPr>
        <w:t>按照各级文件精神落实军休人员相关待遇，</w:t>
      </w:r>
      <w:r>
        <w:rPr>
          <w:rFonts w:ascii="仿宋" w:eastAsia="仿宋" w:hint="eastAsia"/>
          <w:bCs/>
          <w:sz w:val="32"/>
          <w:szCs w:val="32"/>
        </w:rPr>
        <w:t>创新军</w:t>
      </w:r>
      <w:proofErr w:type="gramStart"/>
      <w:r>
        <w:rPr>
          <w:rFonts w:ascii="仿宋" w:eastAsia="仿宋" w:hint="eastAsia"/>
          <w:bCs/>
          <w:sz w:val="32"/>
          <w:szCs w:val="32"/>
        </w:rPr>
        <w:t>休服务</w:t>
      </w:r>
      <w:proofErr w:type="gramEnd"/>
      <w:r>
        <w:rPr>
          <w:rFonts w:ascii="仿宋" w:eastAsia="仿宋" w:hint="eastAsia"/>
          <w:bCs/>
          <w:sz w:val="32"/>
          <w:szCs w:val="32"/>
        </w:rPr>
        <w:t>管理模式。</w:t>
      </w:r>
    </w:p>
    <w:p w14:paraId="1DC6D100"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bCs/>
          <w:sz w:val="32"/>
          <w:szCs w:val="32"/>
        </w:rPr>
        <w:t>4</w:t>
      </w:r>
      <w:r>
        <w:rPr>
          <w:rFonts w:ascii="仿宋" w:eastAsia="仿宋" w:hint="eastAsia"/>
          <w:bCs/>
          <w:sz w:val="32"/>
          <w:szCs w:val="32"/>
        </w:rPr>
        <w:t>全</w:t>
      </w:r>
      <w:r>
        <w:rPr>
          <w:rFonts w:ascii="仿宋" w:eastAsia="仿宋"/>
          <w:bCs/>
          <w:sz w:val="32"/>
          <w:szCs w:val="32"/>
        </w:rPr>
        <w:t>面</w:t>
      </w:r>
      <w:r>
        <w:rPr>
          <w:rFonts w:ascii="仿宋" w:eastAsia="仿宋" w:hint="eastAsia"/>
          <w:bCs/>
          <w:sz w:val="32"/>
          <w:szCs w:val="32"/>
        </w:rPr>
        <w:t>做好复员退伍军人和军转干部接收安置、待遇保障等工作，提高安置工作精准度，完善“阳光安置”机制</w:t>
      </w:r>
      <w:r>
        <w:rPr>
          <w:rFonts w:ascii="仿宋" w:eastAsia="仿宋"/>
          <w:bCs/>
          <w:sz w:val="32"/>
          <w:szCs w:val="32"/>
        </w:rPr>
        <w:t>。</w:t>
      </w:r>
    </w:p>
    <w:p w14:paraId="6F4CC171"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bCs/>
          <w:sz w:val="32"/>
          <w:szCs w:val="32"/>
        </w:rPr>
        <w:t>5</w:t>
      </w:r>
      <w:r>
        <w:rPr>
          <w:rFonts w:ascii="仿宋" w:eastAsia="仿宋"/>
          <w:bCs/>
          <w:sz w:val="32"/>
          <w:szCs w:val="32"/>
        </w:rPr>
        <w:t>按河北省民政厅、中共河北省委组织部、河北省财政厅共同下发的调整部分优抚对象等人员抚</w:t>
      </w:r>
      <w:r>
        <w:rPr>
          <w:rFonts w:ascii="仿宋" w:eastAsia="仿宋"/>
          <w:bCs/>
          <w:sz w:val="32"/>
          <w:szCs w:val="32"/>
        </w:rPr>
        <w:lastRenderedPageBreak/>
        <w:t>恤和生活补助标准的通知，确保优抚对象的生活水平不低于当地军民居民平均生活水平。</w:t>
      </w:r>
    </w:p>
    <w:p w14:paraId="6EA60116"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bCs/>
          <w:sz w:val="32"/>
          <w:szCs w:val="32"/>
        </w:rPr>
        <w:t>6</w:t>
      </w:r>
      <w:r>
        <w:rPr>
          <w:rFonts w:ascii="仿宋" w:eastAsia="仿宋"/>
          <w:bCs/>
          <w:sz w:val="32"/>
          <w:szCs w:val="32"/>
        </w:rPr>
        <w:t>按河北省财政厅、河北省民政厅、河北省军区司令部《关于调整义务兵家庭优待金标准的通知》（冀民【</w:t>
      </w:r>
      <w:r>
        <w:rPr>
          <w:rFonts w:ascii="仿宋" w:eastAsia="仿宋"/>
          <w:bCs/>
          <w:sz w:val="32"/>
          <w:szCs w:val="32"/>
        </w:rPr>
        <w:t>2016</w:t>
      </w:r>
      <w:r>
        <w:rPr>
          <w:rFonts w:ascii="仿宋" w:eastAsia="仿宋"/>
          <w:bCs/>
          <w:sz w:val="32"/>
          <w:szCs w:val="32"/>
        </w:rPr>
        <w:t>】</w:t>
      </w:r>
      <w:r>
        <w:rPr>
          <w:rFonts w:ascii="仿宋" w:eastAsia="仿宋"/>
          <w:bCs/>
          <w:sz w:val="32"/>
          <w:szCs w:val="32"/>
        </w:rPr>
        <w:t>86</w:t>
      </w:r>
      <w:r>
        <w:rPr>
          <w:rFonts w:ascii="仿宋" w:eastAsia="仿宋"/>
          <w:bCs/>
          <w:sz w:val="32"/>
          <w:szCs w:val="32"/>
        </w:rPr>
        <w:t>号）标准执行，保障义务兵家庭优待金按时足额发放到位。</w:t>
      </w:r>
    </w:p>
    <w:p w14:paraId="71849EB4"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hint="eastAsia"/>
          <w:bCs/>
          <w:sz w:val="32"/>
          <w:szCs w:val="32"/>
        </w:rPr>
        <w:t>7</w:t>
      </w:r>
      <w:r>
        <w:rPr>
          <w:rFonts w:ascii="仿宋" w:eastAsia="仿宋"/>
          <w:bCs/>
          <w:sz w:val="32"/>
          <w:szCs w:val="32"/>
        </w:rPr>
        <w:t>大力扶持退役军人就业创业</w:t>
      </w:r>
      <w:r>
        <w:rPr>
          <w:rFonts w:ascii="仿宋" w:eastAsia="仿宋" w:hint="eastAsia"/>
          <w:bCs/>
          <w:sz w:val="32"/>
          <w:szCs w:val="32"/>
        </w:rPr>
        <w:t>和教育培训</w:t>
      </w:r>
      <w:r>
        <w:rPr>
          <w:rFonts w:ascii="仿宋" w:eastAsia="仿宋"/>
          <w:bCs/>
          <w:sz w:val="32"/>
          <w:szCs w:val="32"/>
        </w:rPr>
        <w:t>，落实</w:t>
      </w:r>
      <w:proofErr w:type="gramStart"/>
      <w:r>
        <w:rPr>
          <w:rFonts w:ascii="仿宋" w:eastAsia="仿宋"/>
          <w:bCs/>
          <w:sz w:val="32"/>
          <w:szCs w:val="32"/>
        </w:rPr>
        <w:t>各优惠</w:t>
      </w:r>
      <w:proofErr w:type="gramEnd"/>
      <w:r>
        <w:rPr>
          <w:rFonts w:ascii="仿宋" w:eastAsia="仿宋"/>
          <w:bCs/>
          <w:sz w:val="32"/>
          <w:szCs w:val="32"/>
        </w:rPr>
        <w:t>政策。</w:t>
      </w:r>
    </w:p>
    <w:p w14:paraId="07C94705"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hint="eastAsia"/>
          <w:bCs/>
          <w:sz w:val="32"/>
          <w:szCs w:val="32"/>
        </w:rPr>
        <w:t>8</w:t>
      </w:r>
      <w:r>
        <w:rPr>
          <w:rFonts w:ascii="仿宋" w:eastAsia="仿宋" w:hint="eastAsia"/>
          <w:bCs/>
          <w:sz w:val="32"/>
          <w:szCs w:val="32"/>
        </w:rPr>
        <w:t>为重点优抚对象解决医疗难、住房难、生活难问题</w:t>
      </w:r>
    </w:p>
    <w:p w14:paraId="4FB64662"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hint="eastAsia"/>
          <w:bCs/>
          <w:sz w:val="32"/>
          <w:szCs w:val="32"/>
        </w:rPr>
        <w:t>9</w:t>
      </w:r>
      <w:r>
        <w:rPr>
          <w:rFonts w:ascii="仿宋" w:eastAsia="仿宋" w:hint="eastAsia"/>
          <w:bCs/>
          <w:sz w:val="32"/>
          <w:szCs w:val="32"/>
        </w:rPr>
        <w:t>做好烈士纪念设施维护及烈士亲属祭扫接待</w:t>
      </w:r>
    </w:p>
    <w:p w14:paraId="1EB706F4" w14:textId="77777777" w:rsidR="00AA7636" w:rsidRDefault="0010065A">
      <w:pPr>
        <w:spacing w:line="560" w:lineRule="exact"/>
        <w:ind w:firstLineChars="200" w:firstLine="640"/>
        <w:rPr>
          <w:rFonts w:ascii="仿宋" w:eastAsia="仿宋"/>
          <w:bCs/>
          <w:sz w:val="32"/>
          <w:szCs w:val="32"/>
        </w:rPr>
      </w:pPr>
      <w:r>
        <w:rPr>
          <w:rFonts w:ascii="仿宋" w:eastAsia="仿宋"/>
          <w:bCs/>
          <w:sz w:val="32"/>
          <w:szCs w:val="32"/>
        </w:rPr>
        <w:t>目标</w:t>
      </w:r>
      <w:r>
        <w:rPr>
          <w:rFonts w:ascii="仿宋" w:eastAsia="仿宋" w:hint="eastAsia"/>
          <w:bCs/>
          <w:sz w:val="32"/>
          <w:szCs w:val="32"/>
        </w:rPr>
        <w:t>10</w:t>
      </w:r>
      <w:r>
        <w:rPr>
          <w:rFonts w:ascii="仿宋" w:eastAsia="仿宋" w:hint="eastAsia"/>
          <w:bCs/>
          <w:sz w:val="32"/>
          <w:szCs w:val="32"/>
        </w:rPr>
        <w:t>做好供养对象</w:t>
      </w:r>
      <w:r>
        <w:rPr>
          <w:rFonts w:ascii="仿宋" w:eastAsia="仿宋" w:hint="eastAsia"/>
          <w:bCs/>
          <w:sz w:val="32"/>
          <w:szCs w:val="32"/>
        </w:rPr>
        <w:t>的饮食起居，身心康复，安全保证，光荣院内设施购置、维护、院内环境美化等工作</w:t>
      </w:r>
    </w:p>
    <w:p w14:paraId="6E9280F3" w14:textId="77777777" w:rsidR="00AA7636" w:rsidRDefault="0010065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14:paraId="0569E0F8" w14:textId="77777777" w:rsidR="00AA7636" w:rsidRDefault="0010065A">
      <w:pPr>
        <w:spacing w:line="560" w:lineRule="exact"/>
        <w:ind w:firstLineChars="200" w:firstLine="643"/>
        <w:rPr>
          <w:rFonts w:ascii="仿宋" w:eastAsia="仿宋"/>
          <w:b/>
          <w:bCs/>
          <w:sz w:val="32"/>
          <w:szCs w:val="32"/>
        </w:rPr>
      </w:pPr>
      <w:r>
        <w:rPr>
          <w:rFonts w:ascii="仿宋" w:eastAsia="仿宋"/>
          <w:b/>
          <w:bCs/>
          <w:sz w:val="32"/>
          <w:szCs w:val="32"/>
        </w:rPr>
        <w:t>(</w:t>
      </w:r>
      <w:proofErr w:type="gramStart"/>
      <w:r>
        <w:rPr>
          <w:rFonts w:ascii="仿宋" w:eastAsia="仿宋"/>
          <w:b/>
          <w:bCs/>
          <w:sz w:val="32"/>
          <w:szCs w:val="32"/>
        </w:rPr>
        <w:t>一</w:t>
      </w:r>
      <w:proofErr w:type="gramEnd"/>
      <w:r>
        <w:rPr>
          <w:rFonts w:ascii="仿宋" w:eastAsia="仿宋"/>
          <w:b/>
          <w:bCs/>
          <w:sz w:val="32"/>
          <w:szCs w:val="32"/>
        </w:rPr>
        <w:t>)</w:t>
      </w:r>
      <w:r>
        <w:rPr>
          <w:rFonts w:ascii="仿宋" w:eastAsia="仿宋" w:cs="宋体"/>
          <w:bCs/>
          <w:sz w:val="28"/>
          <w:szCs w:val="28"/>
        </w:rPr>
        <w:t>维护退役军人信访稳定，维护社会安定局面</w:t>
      </w:r>
    </w:p>
    <w:p w14:paraId="49E832C8" w14:textId="77777777" w:rsidR="00AA7636" w:rsidRDefault="0010065A">
      <w:pPr>
        <w:spacing w:line="560" w:lineRule="exact"/>
        <w:ind w:firstLineChars="200" w:firstLine="643"/>
        <w:rPr>
          <w:rFonts w:ascii="仿宋" w:eastAsia="仿宋"/>
          <w:b/>
          <w:bCs/>
          <w:sz w:val="32"/>
          <w:szCs w:val="32"/>
        </w:rPr>
      </w:pPr>
      <w:r>
        <w:rPr>
          <w:rFonts w:ascii="仿宋" w:eastAsia="仿宋" w:hint="eastAsia"/>
          <w:b/>
          <w:bCs/>
          <w:sz w:val="32"/>
          <w:szCs w:val="32"/>
        </w:rPr>
        <w:t>绩效目标</w:t>
      </w:r>
      <w:r>
        <w:rPr>
          <w:rFonts w:ascii="仿宋" w:eastAsia="仿宋"/>
          <w:b/>
          <w:bCs/>
          <w:sz w:val="32"/>
          <w:szCs w:val="32"/>
        </w:rPr>
        <w:t>:</w:t>
      </w:r>
      <w:r>
        <w:rPr>
          <w:rFonts w:ascii="仿宋" w:eastAsia="仿宋"/>
          <w:bCs/>
          <w:sz w:val="32"/>
          <w:szCs w:val="32"/>
        </w:rPr>
        <w:t>维</w:t>
      </w:r>
      <w:r>
        <w:rPr>
          <w:rFonts w:ascii="仿宋" w:eastAsia="仿宋"/>
          <w:bCs/>
          <w:sz w:val="28"/>
          <w:szCs w:val="28"/>
        </w:rPr>
        <w:t>护退役军人稳定，保持良好的社会局面。</w:t>
      </w:r>
    </w:p>
    <w:p w14:paraId="6BF0EE55" w14:textId="77777777" w:rsidR="00AA7636" w:rsidRDefault="0010065A">
      <w:pPr>
        <w:spacing w:line="560" w:lineRule="exact"/>
        <w:ind w:firstLineChars="200" w:firstLine="562"/>
        <w:rPr>
          <w:rFonts w:ascii="仿宋" w:eastAsia="仿宋"/>
          <w:bCs/>
          <w:sz w:val="32"/>
          <w:szCs w:val="32"/>
        </w:rPr>
      </w:pPr>
      <w:r>
        <w:rPr>
          <w:rFonts w:ascii="仿宋" w:eastAsia="仿宋" w:hint="eastAsia"/>
          <w:b/>
          <w:bCs/>
          <w:sz w:val="28"/>
          <w:szCs w:val="28"/>
        </w:rPr>
        <w:t>绩效指标</w:t>
      </w:r>
      <w:r>
        <w:rPr>
          <w:rFonts w:ascii="仿宋" w:eastAsia="仿宋"/>
          <w:b/>
          <w:bCs/>
          <w:sz w:val="28"/>
          <w:szCs w:val="28"/>
        </w:rPr>
        <w:t>:</w:t>
      </w:r>
      <w:r>
        <w:rPr>
          <w:rFonts w:ascii="仿宋" w:eastAsia="仿宋" w:hint="eastAsia"/>
          <w:bCs/>
          <w:sz w:val="32"/>
          <w:szCs w:val="32"/>
        </w:rPr>
        <w:t>维护社会稳定；</w:t>
      </w:r>
      <w:proofErr w:type="gramStart"/>
      <w:r>
        <w:rPr>
          <w:rFonts w:ascii="仿宋" w:eastAsia="仿宋" w:hint="eastAsia"/>
          <w:bCs/>
          <w:sz w:val="32"/>
          <w:szCs w:val="32"/>
        </w:rPr>
        <w:t>维稳标准</w:t>
      </w:r>
      <w:proofErr w:type="gramEnd"/>
      <w:r>
        <w:rPr>
          <w:rFonts w:ascii="仿宋" w:eastAsia="仿宋" w:hint="eastAsia"/>
          <w:bCs/>
          <w:sz w:val="32"/>
          <w:szCs w:val="32"/>
        </w:rPr>
        <w:t>率≥</w:t>
      </w:r>
      <w:r>
        <w:rPr>
          <w:rFonts w:ascii="仿宋" w:eastAsia="仿宋"/>
          <w:bCs/>
          <w:sz w:val="32"/>
          <w:szCs w:val="32"/>
        </w:rPr>
        <w:t>100%</w:t>
      </w:r>
      <w:r>
        <w:rPr>
          <w:rFonts w:ascii="仿宋" w:eastAsia="仿宋"/>
          <w:bCs/>
          <w:sz w:val="32"/>
          <w:szCs w:val="32"/>
        </w:rPr>
        <w:t>。</w:t>
      </w:r>
    </w:p>
    <w:p w14:paraId="14F41E41"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b/>
          <w:bCs/>
          <w:sz w:val="28"/>
          <w:szCs w:val="28"/>
        </w:rPr>
        <w:t>二</w:t>
      </w:r>
      <w:r>
        <w:rPr>
          <w:rFonts w:ascii="仿宋" w:eastAsia="仿宋"/>
          <w:b/>
          <w:bCs/>
          <w:sz w:val="28"/>
          <w:szCs w:val="28"/>
        </w:rPr>
        <w:t>)</w:t>
      </w:r>
      <w:r>
        <w:rPr>
          <w:rFonts w:ascii="仿宋" w:eastAsia="仿宋"/>
          <w:b/>
          <w:bCs/>
          <w:sz w:val="28"/>
          <w:szCs w:val="28"/>
        </w:rPr>
        <w:t>将</w:t>
      </w:r>
      <w:r>
        <w:rPr>
          <w:rFonts w:ascii="仿宋" w:eastAsia="仿宋" w:hint="eastAsia"/>
          <w:bCs/>
          <w:sz w:val="28"/>
          <w:szCs w:val="28"/>
        </w:rPr>
        <w:t>拥军优属、</w:t>
      </w:r>
      <w:proofErr w:type="gramStart"/>
      <w:r>
        <w:rPr>
          <w:rFonts w:ascii="仿宋" w:eastAsia="仿宋" w:hint="eastAsia"/>
          <w:bCs/>
          <w:sz w:val="28"/>
          <w:szCs w:val="28"/>
        </w:rPr>
        <w:t>优政爱民</w:t>
      </w:r>
      <w:proofErr w:type="gramEnd"/>
      <w:r>
        <w:rPr>
          <w:rFonts w:ascii="仿宋" w:eastAsia="仿宋"/>
          <w:bCs/>
          <w:sz w:val="28"/>
          <w:szCs w:val="28"/>
        </w:rPr>
        <w:t>的工作落到实处</w:t>
      </w:r>
    </w:p>
    <w:p w14:paraId="74396253" w14:textId="77777777" w:rsidR="00AA7636" w:rsidRDefault="0010065A">
      <w:pPr>
        <w:spacing w:line="560" w:lineRule="exact"/>
        <w:ind w:firstLineChars="200" w:firstLine="562"/>
        <w:rPr>
          <w:rFonts w:ascii="仿宋" w:eastAsia="仿宋"/>
          <w:bCs/>
          <w:sz w:val="28"/>
          <w:szCs w:val="28"/>
        </w:rPr>
      </w:pPr>
      <w:r>
        <w:rPr>
          <w:rFonts w:ascii="仿宋" w:eastAsia="仿宋"/>
          <w:b/>
          <w:bCs/>
          <w:sz w:val="28"/>
          <w:szCs w:val="28"/>
        </w:rPr>
        <w:t>绩效目标</w:t>
      </w:r>
      <w:r>
        <w:rPr>
          <w:rFonts w:ascii="仿宋" w:eastAsia="仿宋"/>
          <w:b/>
          <w:bCs/>
          <w:sz w:val="28"/>
          <w:szCs w:val="28"/>
        </w:rPr>
        <w:t>:</w:t>
      </w:r>
      <w:r>
        <w:rPr>
          <w:rFonts w:hint="eastAsia"/>
          <w:sz w:val="20"/>
          <w:szCs w:val="20"/>
        </w:rPr>
        <w:t xml:space="preserve"> </w:t>
      </w:r>
      <w:r>
        <w:rPr>
          <w:rFonts w:ascii="仿宋" w:eastAsia="仿宋" w:hint="eastAsia"/>
          <w:bCs/>
          <w:sz w:val="28"/>
          <w:szCs w:val="28"/>
        </w:rPr>
        <w:t>承担双拥总结表彰、荣誉奖励</w:t>
      </w:r>
      <w:r>
        <w:rPr>
          <w:rFonts w:ascii="仿宋" w:eastAsia="仿宋"/>
          <w:bCs/>
          <w:sz w:val="28"/>
          <w:szCs w:val="28"/>
        </w:rPr>
        <w:t>。</w:t>
      </w:r>
    </w:p>
    <w:p w14:paraId="587E0BA1" w14:textId="77777777" w:rsidR="00AA7636" w:rsidRDefault="0010065A">
      <w:pPr>
        <w:spacing w:line="560" w:lineRule="exact"/>
        <w:ind w:firstLineChars="200" w:firstLine="562"/>
        <w:rPr>
          <w:rFonts w:ascii="仿宋" w:eastAsia="仿宋"/>
          <w:b/>
          <w:bCs/>
          <w:sz w:val="32"/>
          <w:szCs w:val="32"/>
        </w:rPr>
      </w:pPr>
      <w:r>
        <w:rPr>
          <w:rFonts w:ascii="仿宋" w:eastAsia="仿宋" w:hint="eastAsia"/>
          <w:b/>
          <w:bCs/>
          <w:sz w:val="28"/>
          <w:szCs w:val="28"/>
        </w:rPr>
        <w:t>绩效指标：</w:t>
      </w:r>
      <w:r>
        <w:rPr>
          <w:rFonts w:ascii="仿宋" w:eastAsia="仿宋" w:hint="eastAsia"/>
          <w:bCs/>
          <w:sz w:val="32"/>
          <w:szCs w:val="32"/>
        </w:rPr>
        <w:t>提高退役军人荣誉感；</w:t>
      </w:r>
      <w:r>
        <w:rPr>
          <w:rFonts w:ascii="仿宋" w:eastAsia="仿宋"/>
          <w:bCs/>
          <w:sz w:val="32"/>
          <w:szCs w:val="32"/>
        </w:rPr>
        <w:t>受奖励人员</w:t>
      </w:r>
      <w:r>
        <w:rPr>
          <w:rFonts w:ascii="仿宋" w:eastAsia="仿宋" w:hint="eastAsia"/>
          <w:bCs/>
          <w:sz w:val="32"/>
          <w:szCs w:val="32"/>
        </w:rPr>
        <w:t>≥</w:t>
      </w:r>
      <w:r>
        <w:rPr>
          <w:rFonts w:ascii="仿宋" w:eastAsia="仿宋" w:hint="eastAsia"/>
          <w:bCs/>
          <w:sz w:val="32"/>
          <w:szCs w:val="32"/>
        </w:rPr>
        <w:t>20</w:t>
      </w:r>
      <w:r>
        <w:rPr>
          <w:rFonts w:ascii="仿宋" w:eastAsia="仿宋" w:hint="eastAsia"/>
          <w:bCs/>
          <w:sz w:val="32"/>
          <w:szCs w:val="32"/>
        </w:rPr>
        <w:t>人</w:t>
      </w:r>
      <w:r>
        <w:rPr>
          <w:rFonts w:ascii="仿宋" w:eastAsia="仿宋"/>
          <w:bCs/>
          <w:sz w:val="32"/>
          <w:szCs w:val="32"/>
        </w:rPr>
        <w:t>。</w:t>
      </w:r>
    </w:p>
    <w:p w14:paraId="7690F487"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b/>
          <w:bCs/>
          <w:sz w:val="28"/>
          <w:szCs w:val="28"/>
        </w:rPr>
        <w:t>三</w:t>
      </w:r>
      <w:r>
        <w:rPr>
          <w:rFonts w:ascii="仿宋" w:eastAsia="仿宋"/>
          <w:b/>
          <w:bCs/>
          <w:sz w:val="28"/>
          <w:szCs w:val="28"/>
        </w:rPr>
        <w:t>)</w:t>
      </w:r>
      <w:r>
        <w:rPr>
          <w:rFonts w:ascii="仿宋" w:eastAsia="仿宋" w:cs="宋体"/>
          <w:bCs/>
          <w:sz w:val="28"/>
          <w:szCs w:val="28"/>
        </w:rPr>
        <w:t>切实保障军队离退休干部及遗属的生活待遇</w:t>
      </w:r>
    </w:p>
    <w:p w14:paraId="3201E577" w14:textId="77777777" w:rsidR="00AA7636" w:rsidRDefault="0010065A">
      <w:pPr>
        <w:spacing w:line="560" w:lineRule="exact"/>
        <w:ind w:firstLineChars="200" w:firstLine="562"/>
        <w:rPr>
          <w:rFonts w:ascii="仿宋" w:eastAsia="仿宋" w:cs="宋体"/>
          <w:bCs/>
          <w:sz w:val="28"/>
          <w:szCs w:val="28"/>
        </w:rPr>
      </w:pPr>
      <w:r>
        <w:rPr>
          <w:rFonts w:ascii="仿宋" w:eastAsia="仿宋" w:hint="eastAsia"/>
          <w:b/>
          <w:bCs/>
          <w:sz w:val="28"/>
          <w:szCs w:val="28"/>
        </w:rPr>
        <w:lastRenderedPageBreak/>
        <w:t>绩效目标</w:t>
      </w:r>
      <w:r>
        <w:rPr>
          <w:rFonts w:ascii="仿宋" w:eastAsia="仿宋"/>
          <w:b/>
          <w:bCs/>
          <w:sz w:val="28"/>
          <w:szCs w:val="28"/>
        </w:rPr>
        <w:t>：</w:t>
      </w:r>
      <w:r>
        <w:rPr>
          <w:rFonts w:ascii="仿宋" w:eastAsia="仿宋" w:cs="宋体" w:hint="eastAsia"/>
          <w:bCs/>
          <w:sz w:val="28"/>
          <w:szCs w:val="28"/>
        </w:rPr>
        <w:t>按照各级文件精神</w:t>
      </w:r>
      <w:r>
        <w:rPr>
          <w:rFonts w:ascii="仿宋" w:eastAsia="仿宋" w:cs="宋体"/>
          <w:bCs/>
          <w:sz w:val="28"/>
          <w:szCs w:val="28"/>
        </w:rPr>
        <w:t>落实好军休干部及遗属的生活待遇。</w:t>
      </w:r>
    </w:p>
    <w:p w14:paraId="0DCCDAFA" w14:textId="77777777" w:rsidR="00AA7636" w:rsidRDefault="0010065A">
      <w:pPr>
        <w:spacing w:line="560" w:lineRule="exact"/>
        <w:ind w:firstLineChars="200" w:firstLine="562"/>
        <w:rPr>
          <w:rFonts w:ascii="仿宋" w:eastAsia="仿宋"/>
          <w:b/>
          <w:bCs/>
          <w:sz w:val="32"/>
          <w:szCs w:val="32"/>
        </w:rPr>
      </w:pPr>
      <w:r>
        <w:rPr>
          <w:rFonts w:ascii="仿宋" w:eastAsia="仿宋" w:hint="eastAsia"/>
          <w:b/>
          <w:bCs/>
          <w:sz w:val="28"/>
          <w:szCs w:val="28"/>
        </w:rPr>
        <w:t>绩效指标</w:t>
      </w:r>
      <w:r>
        <w:rPr>
          <w:rFonts w:ascii="仿宋" w:eastAsia="仿宋"/>
          <w:b/>
          <w:bCs/>
          <w:sz w:val="28"/>
          <w:szCs w:val="28"/>
        </w:rPr>
        <w:t>:</w:t>
      </w:r>
      <w:r>
        <w:rPr>
          <w:rFonts w:ascii="仿宋" w:eastAsia="仿宋" w:hint="eastAsia"/>
          <w:bCs/>
          <w:sz w:val="32"/>
          <w:szCs w:val="32"/>
        </w:rPr>
        <w:t>维护军休干部及遗属权益，提高生活水平</w:t>
      </w:r>
      <w:r>
        <w:rPr>
          <w:rFonts w:ascii="仿宋" w:eastAsia="仿宋" w:cs="宋体" w:hint="eastAsia"/>
          <w:bCs/>
          <w:sz w:val="32"/>
          <w:szCs w:val="32"/>
        </w:rPr>
        <w:t>；</w:t>
      </w:r>
      <w:r>
        <w:rPr>
          <w:rFonts w:ascii="仿宋" w:eastAsia="仿宋" w:cs="宋体"/>
          <w:bCs/>
          <w:sz w:val="32"/>
          <w:szCs w:val="32"/>
        </w:rPr>
        <w:t>各类工资补助及时足额兑现</w:t>
      </w:r>
      <w:r>
        <w:rPr>
          <w:rFonts w:ascii="仿宋" w:eastAsia="仿宋" w:cs="宋体" w:hint="eastAsia"/>
          <w:bCs/>
          <w:sz w:val="32"/>
          <w:szCs w:val="32"/>
        </w:rPr>
        <w:t>率</w:t>
      </w:r>
      <w:r>
        <w:rPr>
          <w:rFonts w:ascii="仿宋" w:eastAsia="仿宋" w:cs="宋体" w:hint="eastAsia"/>
          <w:bCs/>
          <w:sz w:val="32"/>
          <w:szCs w:val="32"/>
        </w:rPr>
        <w:t>=100%</w:t>
      </w:r>
      <w:r>
        <w:rPr>
          <w:rFonts w:ascii="仿宋" w:eastAsia="仿宋" w:cs="宋体"/>
          <w:bCs/>
          <w:sz w:val="32"/>
          <w:szCs w:val="32"/>
        </w:rPr>
        <w:t>。</w:t>
      </w:r>
    </w:p>
    <w:p w14:paraId="06F96D02"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b/>
          <w:bCs/>
          <w:sz w:val="28"/>
          <w:szCs w:val="28"/>
        </w:rPr>
        <w:t>四</w:t>
      </w:r>
      <w:r>
        <w:rPr>
          <w:rFonts w:ascii="仿宋" w:eastAsia="仿宋"/>
          <w:b/>
          <w:bCs/>
          <w:sz w:val="28"/>
          <w:szCs w:val="28"/>
        </w:rPr>
        <w:t>)</w:t>
      </w:r>
      <w:r>
        <w:rPr>
          <w:rFonts w:ascii="仿宋" w:eastAsia="仿宋" w:cs="宋体" w:hint="eastAsia"/>
          <w:bCs/>
          <w:sz w:val="32"/>
          <w:szCs w:val="32"/>
        </w:rPr>
        <w:t>做好军队转业干部安置工作，</w:t>
      </w:r>
      <w:r>
        <w:rPr>
          <w:rFonts w:ascii="仿宋" w:eastAsia="仿宋" w:cs="宋体"/>
          <w:bCs/>
          <w:sz w:val="32"/>
          <w:szCs w:val="32"/>
        </w:rPr>
        <w:t>坚持军队服务建设的方针</w:t>
      </w:r>
    </w:p>
    <w:p w14:paraId="29D7A471"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绩效目标</w:t>
      </w:r>
      <w:r>
        <w:rPr>
          <w:rFonts w:ascii="仿宋" w:eastAsia="仿宋"/>
          <w:b/>
          <w:bCs/>
          <w:sz w:val="28"/>
          <w:szCs w:val="28"/>
        </w:rPr>
        <w:t>:</w:t>
      </w:r>
      <w:r>
        <w:rPr>
          <w:rFonts w:hint="eastAsia"/>
          <w:sz w:val="20"/>
          <w:szCs w:val="20"/>
        </w:rPr>
        <w:t xml:space="preserve"> </w:t>
      </w:r>
      <w:r>
        <w:rPr>
          <w:rFonts w:ascii="仿宋" w:eastAsia="仿宋" w:cs="宋体" w:hint="eastAsia"/>
          <w:bCs/>
          <w:sz w:val="28"/>
          <w:szCs w:val="28"/>
        </w:rPr>
        <w:t>复员退伍军人和军转干部</w:t>
      </w:r>
      <w:r>
        <w:rPr>
          <w:rFonts w:ascii="仿宋" w:eastAsia="仿宋" w:cs="宋体"/>
          <w:bCs/>
          <w:sz w:val="28"/>
          <w:szCs w:val="28"/>
        </w:rPr>
        <w:t>接收档案、安置等工作。</w:t>
      </w:r>
    </w:p>
    <w:p w14:paraId="50CC5E2A" w14:textId="77777777" w:rsidR="00AA7636" w:rsidRDefault="0010065A">
      <w:pPr>
        <w:spacing w:line="560" w:lineRule="exact"/>
        <w:ind w:firstLineChars="200" w:firstLine="562"/>
        <w:rPr>
          <w:rFonts w:ascii="仿宋" w:eastAsia="仿宋" w:cs="宋体"/>
          <w:bCs/>
          <w:sz w:val="32"/>
          <w:szCs w:val="32"/>
        </w:rPr>
      </w:pPr>
      <w:r>
        <w:rPr>
          <w:rFonts w:ascii="仿宋" w:eastAsia="仿宋" w:hint="eastAsia"/>
          <w:b/>
          <w:bCs/>
          <w:sz w:val="28"/>
          <w:szCs w:val="28"/>
        </w:rPr>
        <w:t>绩效指标</w:t>
      </w:r>
      <w:r>
        <w:rPr>
          <w:rFonts w:ascii="仿宋" w:eastAsia="仿宋"/>
          <w:b/>
          <w:bCs/>
          <w:sz w:val="28"/>
          <w:szCs w:val="28"/>
        </w:rPr>
        <w:t>:</w:t>
      </w:r>
      <w:r>
        <w:rPr>
          <w:rFonts w:hint="eastAsia"/>
          <w:sz w:val="20"/>
          <w:szCs w:val="20"/>
        </w:rPr>
        <w:t xml:space="preserve"> </w:t>
      </w:r>
      <w:r>
        <w:rPr>
          <w:rFonts w:ascii="仿宋" w:eastAsia="仿宋" w:hint="eastAsia"/>
          <w:bCs/>
          <w:sz w:val="32"/>
          <w:szCs w:val="32"/>
        </w:rPr>
        <w:t>落实相关政策，保障其生活不低于当地生活水平</w:t>
      </w:r>
      <w:r>
        <w:rPr>
          <w:rFonts w:ascii="仿宋" w:eastAsia="仿宋" w:cs="宋体" w:hint="eastAsia"/>
          <w:bCs/>
          <w:sz w:val="32"/>
          <w:szCs w:val="32"/>
        </w:rPr>
        <w:t>、安置数量</w:t>
      </w:r>
      <w:r>
        <w:rPr>
          <w:rFonts w:ascii="仿宋" w:eastAsia="仿宋" w:cs="宋体" w:hint="eastAsia"/>
          <w:bCs/>
          <w:sz w:val="32"/>
          <w:szCs w:val="32"/>
        </w:rPr>
        <w:t>,</w:t>
      </w:r>
      <w:r>
        <w:rPr>
          <w:rFonts w:hint="eastAsia"/>
        </w:rPr>
        <w:t xml:space="preserve"> </w:t>
      </w:r>
      <w:r>
        <w:rPr>
          <w:rFonts w:ascii="仿宋" w:eastAsia="仿宋" w:cs="宋体" w:hint="eastAsia"/>
          <w:bCs/>
          <w:sz w:val="32"/>
          <w:szCs w:val="32"/>
        </w:rPr>
        <w:t>验收合格率≥</w:t>
      </w:r>
      <w:r>
        <w:rPr>
          <w:rFonts w:ascii="仿宋" w:eastAsia="仿宋" w:cs="宋体" w:hint="eastAsia"/>
          <w:bCs/>
          <w:sz w:val="32"/>
          <w:szCs w:val="32"/>
        </w:rPr>
        <w:t>98%</w:t>
      </w:r>
      <w:r>
        <w:rPr>
          <w:rFonts w:ascii="仿宋" w:eastAsia="仿宋" w:cs="宋体"/>
          <w:bCs/>
          <w:sz w:val="32"/>
          <w:szCs w:val="32"/>
        </w:rPr>
        <w:t>。</w:t>
      </w:r>
    </w:p>
    <w:p w14:paraId="4B45464D"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hint="eastAsia"/>
          <w:b/>
          <w:bCs/>
          <w:sz w:val="28"/>
          <w:szCs w:val="28"/>
        </w:rPr>
        <w:t>五</w:t>
      </w:r>
      <w:r>
        <w:rPr>
          <w:rFonts w:ascii="仿宋" w:eastAsia="仿宋"/>
          <w:b/>
          <w:bCs/>
          <w:sz w:val="28"/>
          <w:szCs w:val="28"/>
        </w:rPr>
        <w:t>)</w:t>
      </w:r>
      <w:r>
        <w:rPr>
          <w:rFonts w:ascii="仿宋" w:eastAsia="仿宋" w:cs="宋体" w:hint="eastAsia"/>
          <w:bCs/>
          <w:sz w:val="28"/>
          <w:szCs w:val="28"/>
        </w:rPr>
        <w:t>保障重点优抚对象的各项生活补助</w:t>
      </w:r>
    </w:p>
    <w:p w14:paraId="3BA6D808"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绩效目标</w:t>
      </w:r>
      <w:r>
        <w:rPr>
          <w:rFonts w:ascii="仿宋" w:eastAsia="仿宋"/>
          <w:b/>
          <w:bCs/>
          <w:sz w:val="28"/>
          <w:szCs w:val="28"/>
        </w:rPr>
        <w:t>:</w:t>
      </w:r>
      <w:r>
        <w:rPr>
          <w:rFonts w:ascii="仿宋" w:eastAsia="仿宋" w:cs="宋体" w:hint="eastAsia"/>
          <w:bCs/>
          <w:sz w:val="28"/>
          <w:szCs w:val="28"/>
        </w:rPr>
        <w:t xml:space="preserve"> </w:t>
      </w:r>
      <w:r>
        <w:rPr>
          <w:rFonts w:ascii="仿宋" w:eastAsia="仿宋" w:cs="宋体" w:hint="eastAsia"/>
          <w:bCs/>
          <w:sz w:val="28"/>
          <w:szCs w:val="28"/>
        </w:rPr>
        <w:t>优抚对象的生活抚恤得到有效解决</w:t>
      </w:r>
      <w:r>
        <w:rPr>
          <w:rFonts w:ascii="仿宋" w:eastAsia="仿宋" w:cs="宋体"/>
          <w:bCs/>
          <w:sz w:val="28"/>
          <w:szCs w:val="28"/>
        </w:rPr>
        <w:t>。</w:t>
      </w:r>
    </w:p>
    <w:p w14:paraId="0ABA7F81" w14:textId="77777777" w:rsidR="00AA7636" w:rsidRDefault="0010065A">
      <w:pPr>
        <w:spacing w:line="560" w:lineRule="exact"/>
        <w:ind w:firstLineChars="200" w:firstLine="562"/>
        <w:rPr>
          <w:rFonts w:ascii="仿宋" w:eastAsia="仿宋" w:cs="宋体"/>
          <w:bCs/>
          <w:sz w:val="32"/>
          <w:szCs w:val="32"/>
        </w:rPr>
      </w:pPr>
      <w:r>
        <w:rPr>
          <w:rFonts w:ascii="仿宋" w:eastAsia="仿宋" w:hint="eastAsia"/>
          <w:b/>
          <w:bCs/>
          <w:sz w:val="28"/>
          <w:szCs w:val="28"/>
        </w:rPr>
        <w:t>绩效指标</w:t>
      </w:r>
      <w:r>
        <w:rPr>
          <w:rFonts w:ascii="仿宋" w:eastAsia="仿宋"/>
          <w:b/>
          <w:bCs/>
          <w:sz w:val="28"/>
          <w:szCs w:val="28"/>
        </w:rPr>
        <w:t>:</w:t>
      </w:r>
      <w:r>
        <w:rPr>
          <w:rFonts w:hint="eastAsia"/>
          <w:sz w:val="20"/>
          <w:szCs w:val="20"/>
        </w:rPr>
        <w:t xml:space="preserve"> </w:t>
      </w:r>
      <w:r>
        <w:rPr>
          <w:rFonts w:ascii="仿宋" w:eastAsia="仿宋" w:cs="宋体" w:hint="eastAsia"/>
          <w:bCs/>
          <w:sz w:val="28"/>
          <w:szCs w:val="28"/>
        </w:rPr>
        <w:t xml:space="preserve"> </w:t>
      </w:r>
      <w:r>
        <w:rPr>
          <w:rFonts w:ascii="仿宋" w:eastAsia="仿宋" w:hint="eastAsia"/>
          <w:bCs/>
          <w:sz w:val="32"/>
          <w:szCs w:val="32"/>
        </w:rPr>
        <w:t>保障</w:t>
      </w:r>
      <w:r>
        <w:rPr>
          <w:rFonts w:ascii="仿宋" w:eastAsia="仿宋" w:cs="宋体" w:hint="eastAsia"/>
          <w:bCs/>
          <w:sz w:val="32"/>
          <w:szCs w:val="32"/>
        </w:rPr>
        <w:t>优抚对象的生活</w:t>
      </w:r>
      <w:r>
        <w:rPr>
          <w:rFonts w:ascii="仿宋" w:eastAsia="仿宋" w:hint="eastAsia"/>
          <w:bCs/>
          <w:sz w:val="32"/>
          <w:szCs w:val="32"/>
        </w:rPr>
        <w:t>不低于当地生活水平</w:t>
      </w:r>
      <w:r>
        <w:rPr>
          <w:rFonts w:ascii="仿宋" w:eastAsia="仿宋" w:cs="宋体" w:hint="eastAsia"/>
          <w:bCs/>
          <w:sz w:val="32"/>
          <w:szCs w:val="32"/>
        </w:rPr>
        <w:t>，各类抚恤补助足额兑现</w:t>
      </w:r>
      <w:r>
        <w:rPr>
          <w:rFonts w:ascii="仿宋" w:eastAsia="仿宋" w:cs="宋体" w:hint="eastAsia"/>
          <w:bCs/>
          <w:sz w:val="32"/>
          <w:szCs w:val="32"/>
        </w:rPr>
        <w:t>=100%</w:t>
      </w:r>
      <w:r>
        <w:rPr>
          <w:rFonts w:ascii="仿宋" w:eastAsia="仿宋" w:cs="宋体"/>
          <w:bCs/>
          <w:sz w:val="32"/>
          <w:szCs w:val="32"/>
        </w:rPr>
        <w:t>。</w:t>
      </w:r>
    </w:p>
    <w:p w14:paraId="2FBA2E1D"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hint="eastAsia"/>
          <w:b/>
          <w:bCs/>
          <w:sz w:val="28"/>
          <w:szCs w:val="28"/>
        </w:rPr>
        <w:t>六</w:t>
      </w:r>
      <w:r>
        <w:rPr>
          <w:rFonts w:ascii="仿宋" w:eastAsia="仿宋" w:cs="宋体" w:hint="eastAsia"/>
          <w:bCs/>
          <w:sz w:val="32"/>
          <w:szCs w:val="32"/>
        </w:rPr>
        <w:t>)</w:t>
      </w:r>
      <w:r>
        <w:rPr>
          <w:rFonts w:ascii="仿宋" w:eastAsia="仿宋" w:cs="宋体" w:hint="eastAsia"/>
          <w:bCs/>
          <w:sz w:val="32"/>
          <w:szCs w:val="32"/>
        </w:rPr>
        <w:t>提升适龄青年入伍任务，维护社会秩序，保证人民生活安全</w:t>
      </w:r>
    </w:p>
    <w:p w14:paraId="1487D57F" w14:textId="77777777" w:rsidR="00AA7636" w:rsidRDefault="0010065A">
      <w:pPr>
        <w:spacing w:line="560" w:lineRule="exact"/>
        <w:ind w:firstLineChars="200" w:firstLine="562"/>
        <w:rPr>
          <w:rFonts w:ascii="仿宋" w:eastAsia="仿宋" w:cs="宋体"/>
          <w:bCs/>
          <w:sz w:val="28"/>
          <w:szCs w:val="28"/>
        </w:rPr>
      </w:pPr>
      <w:r>
        <w:rPr>
          <w:rFonts w:ascii="仿宋" w:eastAsia="仿宋"/>
          <w:b/>
          <w:bCs/>
          <w:sz w:val="28"/>
          <w:szCs w:val="28"/>
        </w:rPr>
        <w:t>绩效目标</w:t>
      </w:r>
      <w:r>
        <w:rPr>
          <w:rFonts w:ascii="仿宋" w:eastAsia="仿宋"/>
          <w:b/>
          <w:bCs/>
          <w:sz w:val="28"/>
          <w:szCs w:val="28"/>
        </w:rPr>
        <w:t>:</w:t>
      </w:r>
      <w:r>
        <w:rPr>
          <w:rFonts w:ascii="仿宋" w:eastAsia="仿宋" w:cs="宋体" w:hint="eastAsia"/>
          <w:bCs/>
          <w:sz w:val="28"/>
          <w:szCs w:val="28"/>
        </w:rPr>
        <w:t xml:space="preserve"> 2020</w:t>
      </w:r>
      <w:r>
        <w:rPr>
          <w:rFonts w:ascii="仿宋" w:eastAsia="仿宋" w:cs="宋体" w:hint="eastAsia"/>
          <w:bCs/>
          <w:sz w:val="28"/>
          <w:szCs w:val="28"/>
        </w:rPr>
        <w:t>年</w:t>
      </w:r>
      <w:r>
        <w:rPr>
          <w:rFonts w:ascii="仿宋" w:eastAsia="仿宋" w:cs="宋体" w:hint="eastAsia"/>
          <w:bCs/>
          <w:sz w:val="28"/>
          <w:szCs w:val="28"/>
        </w:rPr>
        <w:t>7</w:t>
      </w:r>
      <w:r>
        <w:rPr>
          <w:rFonts w:ascii="仿宋" w:eastAsia="仿宋" w:cs="宋体" w:hint="eastAsia"/>
          <w:bCs/>
          <w:sz w:val="28"/>
          <w:szCs w:val="28"/>
        </w:rPr>
        <w:t>月</w:t>
      </w:r>
      <w:r>
        <w:rPr>
          <w:rFonts w:ascii="仿宋" w:eastAsia="仿宋" w:cs="宋体" w:hint="eastAsia"/>
          <w:bCs/>
          <w:sz w:val="28"/>
          <w:szCs w:val="28"/>
        </w:rPr>
        <w:t>30</w:t>
      </w:r>
      <w:r>
        <w:rPr>
          <w:rFonts w:ascii="仿宋" w:eastAsia="仿宋" w:cs="宋体" w:hint="eastAsia"/>
          <w:bCs/>
          <w:sz w:val="28"/>
          <w:szCs w:val="28"/>
        </w:rPr>
        <w:t>日</w:t>
      </w:r>
      <w:r>
        <w:rPr>
          <w:rFonts w:ascii="仿宋" w:eastAsia="仿宋"/>
          <w:bCs/>
          <w:sz w:val="28"/>
          <w:szCs w:val="28"/>
        </w:rPr>
        <w:t>保障义务兵家庭优待金</w:t>
      </w:r>
      <w:r>
        <w:rPr>
          <w:rFonts w:ascii="仿宋" w:eastAsia="仿宋" w:cs="宋体" w:hint="eastAsia"/>
          <w:bCs/>
          <w:sz w:val="28"/>
          <w:szCs w:val="28"/>
        </w:rPr>
        <w:t>发放到位</w:t>
      </w:r>
      <w:r>
        <w:rPr>
          <w:rFonts w:ascii="仿宋" w:eastAsia="仿宋" w:cs="宋体"/>
          <w:bCs/>
          <w:sz w:val="28"/>
          <w:szCs w:val="28"/>
        </w:rPr>
        <w:t>。</w:t>
      </w:r>
    </w:p>
    <w:p w14:paraId="3A161D23" w14:textId="77777777" w:rsidR="00AA7636" w:rsidRDefault="0010065A">
      <w:pPr>
        <w:spacing w:line="560" w:lineRule="exact"/>
        <w:ind w:firstLineChars="200" w:firstLine="562"/>
        <w:rPr>
          <w:rFonts w:ascii="仿宋" w:eastAsia="仿宋" w:cs="宋体"/>
          <w:bCs/>
          <w:sz w:val="32"/>
          <w:szCs w:val="32"/>
        </w:rPr>
      </w:pPr>
      <w:r>
        <w:rPr>
          <w:rFonts w:ascii="仿宋" w:eastAsia="仿宋" w:hint="eastAsia"/>
          <w:b/>
          <w:bCs/>
          <w:sz w:val="28"/>
          <w:szCs w:val="28"/>
        </w:rPr>
        <w:t>绩效指标</w:t>
      </w:r>
      <w:r>
        <w:rPr>
          <w:rFonts w:ascii="仿宋" w:eastAsia="仿宋"/>
          <w:b/>
          <w:bCs/>
          <w:sz w:val="28"/>
          <w:szCs w:val="28"/>
        </w:rPr>
        <w:t>:</w:t>
      </w:r>
      <w:r>
        <w:rPr>
          <w:rFonts w:hint="eastAsia"/>
          <w:sz w:val="20"/>
          <w:szCs w:val="20"/>
        </w:rPr>
        <w:t xml:space="preserve"> </w:t>
      </w:r>
      <w:r>
        <w:rPr>
          <w:rFonts w:ascii="仿宋" w:eastAsia="仿宋" w:cs="宋体" w:hint="eastAsia"/>
          <w:bCs/>
          <w:sz w:val="28"/>
          <w:szCs w:val="28"/>
        </w:rPr>
        <w:t xml:space="preserve"> </w:t>
      </w:r>
      <w:r>
        <w:rPr>
          <w:rFonts w:ascii="仿宋" w:eastAsia="仿宋" w:cs="宋体" w:hint="eastAsia"/>
          <w:bCs/>
          <w:sz w:val="32"/>
          <w:szCs w:val="32"/>
        </w:rPr>
        <w:t>维护社会稳定性，提高青年参军入伍热情，义务兵家庭优待金</w:t>
      </w:r>
      <w:r>
        <w:rPr>
          <w:rFonts w:ascii="仿宋" w:eastAsia="仿宋" w:cs="宋体" w:hint="eastAsia"/>
          <w:bCs/>
          <w:sz w:val="32"/>
          <w:szCs w:val="32"/>
        </w:rPr>
        <w:t>100%</w:t>
      </w:r>
      <w:r>
        <w:rPr>
          <w:rFonts w:ascii="仿宋" w:eastAsia="仿宋" w:cs="宋体" w:hint="eastAsia"/>
          <w:bCs/>
          <w:sz w:val="32"/>
          <w:szCs w:val="32"/>
        </w:rPr>
        <w:t>兑现</w:t>
      </w:r>
      <w:r>
        <w:rPr>
          <w:rFonts w:ascii="仿宋" w:eastAsia="仿宋" w:cs="宋体"/>
          <w:bCs/>
          <w:sz w:val="32"/>
          <w:szCs w:val="32"/>
        </w:rPr>
        <w:t>。</w:t>
      </w:r>
    </w:p>
    <w:p w14:paraId="7D68A3CC"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hint="eastAsia"/>
          <w:b/>
          <w:bCs/>
          <w:sz w:val="28"/>
          <w:szCs w:val="28"/>
        </w:rPr>
        <w:t>七</w:t>
      </w:r>
      <w:r>
        <w:rPr>
          <w:rFonts w:ascii="仿宋" w:eastAsia="仿宋"/>
          <w:b/>
          <w:bCs/>
          <w:sz w:val="28"/>
          <w:szCs w:val="28"/>
        </w:rPr>
        <w:t>)</w:t>
      </w:r>
      <w:r>
        <w:rPr>
          <w:rFonts w:ascii="仿宋" w:eastAsia="仿宋" w:cs="宋体" w:hint="eastAsia"/>
          <w:bCs/>
          <w:sz w:val="32"/>
          <w:szCs w:val="32"/>
        </w:rPr>
        <w:t>组织招聘会</w:t>
      </w:r>
      <w:r>
        <w:rPr>
          <w:rFonts w:ascii="仿宋" w:eastAsia="仿宋" w:cs="宋体"/>
          <w:bCs/>
          <w:sz w:val="32"/>
          <w:szCs w:val="32"/>
        </w:rPr>
        <w:t>、</w:t>
      </w:r>
      <w:r>
        <w:rPr>
          <w:rFonts w:ascii="仿宋" w:eastAsia="仿宋" w:cs="宋体" w:hint="eastAsia"/>
          <w:bCs/>
          <w:sz w:val="32"/>
          <w:szCs w:val="32"/>
        </w:rPr>
        <w:t>推介会</w:t>
      </w:r>
      <w:r>
        <w:rPr>
          <w:rFonts w:ascii="仿宋" w:eastAsia="仿宋" w:cs="宋体"/>
          <w:bCs/>
          <w:sz w:val="32"/>
          <w:szCs w:val="32"/>
        </w:rPr>
        <w:t>、</w:t>
      </w:r>
      <w:r>
        <w:rPr>
          <w:rFonts w:ascii="仿宋" w:eastAsia="仿宋" w:cs="宋体" w:hint="eastAsia"/>
          <w:bCs/>
          <w:sz w:val="32"/>
          <w:szCs w:val="32"/>
        </w:rPr>
        <w:t>结业创业培训会及组织联系用人单位企业单位</w:t>
      </w:r>
    </w:p>
    <w:p w14:paraId="3260D261" w14:textId="77777777" w:rsidR="00AA7636" w:rsidRDefault="0010065A">
      <w:pPr>
        <w:spacing w:line="560" w:lineRule="exact"/>
        <w:ind w:firstLineChars="200" w:firstLine="562"/>
        <w:rPr>
          <w:rFonts w:ascii="仿宋" w:eastAsia="仿宋" w:cs="宋体"/>
          <w:bCs/>
          <w:sz w:val="28"/>
          <w:szCs w:val="28"/>
        </w:rPr>
      </w:pPr>
      <w:r>
        <w:rPr>
          <w:rFonts w:ascii="仿宋" w:eastAsia="仿宋"/>
          <w:b/>
          <w:bCs/>
          <w:sz w:val="28"/>
          <w:szCs w:val="28"/>
        </w:rPr>
        <w:t>绩效目标</w:t>
      </w:r>
      <w:r>
        <w:rPr>
          <w:rFonts w:ascii="仿宋" w:eastAsia="仿宋"/>
          <w:b/>
          <w:bCs/>
          <w:sz w:val="28"/>
          <w:szCs w:val="28"/>
        </w:rPr>
        <w:t>:</w:t>
      </w:r>
      <w:r>
        <w:rPr>
          <w:rFonts w:hint="eastAsia"/>
          <w:sz w:val="20"/>
          <w:szCs w:val="20"/>
        </w:rPr>
        <w:t xml:space="preserve"> </w:t>
      </w:r>
      <w:r>
        <w:rPr>
          <w:rFonts w:ascii="仿宋" w:eastAsia="仿宋" w:cs="宋体" w:hint="eastAsia"/>
          <w:bCs/>
          <w:sz w:val="28"/>
          <w:szCs w:val="28"/>
        </w:rPr>
        <w:t>大力扶持退役军人就业创业，落实</w:t>
      </w:r>
      <w:proofErr w:type="gramStart"/>
      <w:r>
        <w:rPr>
          <w:rFonts w:ascii="仿宋" w:eastAsia="仿宋" w:cs="宋体" w:hint="eastAsia"/>
          <w:bCs/>
          <w:sz w:val="28"/>
          <w:szCs w:val="28"/>
        </w:rPr>
        <w:t>各优惠</w:t>
      </w:r>
      <w:proofErr w:type="gramEnd"/>
      <w:r>
        <w:rPr>
          <w:rFonts w:ascii="仿宋" w:eastAsia="仿宋" w:cs="宋体" w:hint="eastAsia"/>
          <w:bCs/>
          <w:sz w:val="28"/>
          <w:szCs w:val="28"/>
        </w:rPr>
        <w:t>政策。</w:t>
      </w:r>
    </w:p>
    <w:p w14:paraId="4773A416" w14:textId="77777777" w:rsidR="00AA7636" w:rsidRDefault="0010065A">
      <w:pPr>
        <w:spacing w:line="560" w:lineRule="exact"/>
        <w:ind w:firstLineChars="200" w:firstLine="562"/>
        <w:rPr>
          <w:rFonts w:ascii="仿宋" w:eastAsia="仿宋" w:cs="宋体"/>
          <w:bCs/>
          <w:sz w:val="32"/>
          <w:szCs w:val="32"/>
        </w:rPr>
      </w:pPr>
      <w:r>
        <w:rPr>
          <w:rFonts w:ascii="仿宋" w:eastAsia="仿宋" w:hint="eastAsia"/>
          <w:b/>
          <w:bCs/>
          <w:sz w:val="28"/>
          <w:szCs w:val="28"/>
        </w:rPr>
        <w:t>绩效指标</w:t>
      </w:r>
      <w:r>
        <w:rPr>
          <w:rFonts w:ascii="仿宋" w:eastAsia="仿宋"/>
          <w:b/>
          <w:bCs/>
          <w:sz w:val="28"/>
          <w:szCs w:val="28"/>
        </w:rPr>
        <w:t>:</w:t>
      </w:r>
      <w:r>
        <w:rPr>
          <w:rFonts w:ascii="仿宋" w:eastAsia="仿宋" w:cs="宋体" w:hint="eastAsia"/>
          <w:bCs/>
          <w:sz w:val="28"/>
          <w:szCs w:val="28"/>
        </w:rPr>
        <w:t xml:space="preserve"> </w:t>
      </w:r>
      <w:r>
        <w:rPr>
          <w:rFonts w:ascii="仿宋" w:eastAsia="仿宋" w:cs="宋体" w:hint="eastAsia"/>
          <w:bCs/>
          <w:sz w:val="32"/>
          <w:szCs w:val="32"/>
        </w:rPr>
        <w:t>强化退役士兵教育管理，提高技能；教育培训参训率≥</w:t>
      </w:r>
      <w:r>
        <w:rPr>
          <w:rFonts w:ascii="仿宋" w:eastAsia="仿宋" w:cs="宋体" w:hint="eastAsia"/>
          <w:bCs/>
          <w:sz w:val="32"/>
          <w:szCs w:val="32"/>
        </w:rPr>
        <w:t>95%</w:t>
      </w:r>
      <w:r>
        <w:rPr>
          <w:rFonts w:ascii="仿宋" w:eastAsia="仿宋" w:cs="宋体"/>
          <w:bCs/>
          <w:sz w:val="32"/>
          <w:szCs w:val="32"/>
        </w:rPr>
        <w:t>。</w:t>
      </w:r>
    </w:p>
    <w:p w14:paraId="3A6AB975"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hint="eastAsia"/>
          <w:b/>
          <w:bCs/>
          <w:sz w:val="28"/>
          <w:szCs w:val="28"/>
        </w:rPr>
        <w:t>八</w:t>
      </w:r>
      <w:r>
        <w:rPr>
          <w:rFonts w:ascii="仿宋" w:eastAsia="仿宋"/>
          <w:b/>
          <w:bCs/>
          <w:sz w:val="28"/>
          <w:szCs w:val="28"/>
        </w:rPr>
        <w:t>)</w:t>
      </w:r>
      <w:r>
        <w:rPr>
          <w:rFonts w:ascii="仿宋" w:eastAsia="仿宋" w:hint="eastAsia"/>
          <w:bCs/>
          <w:sz w:val="28"/>
          <w:szCs w:val="28"/>
        </w:rPr>
        <w:t>通过开展“解三难”项目，保障重点优抚对象不低于当地最低生活水平</w:t>
      </w:r>
    </w:p>
    <w:p w14:paraId="2B5992B3" w14:textId="77777777" w:rsidR="00AA7636" w:rsidRDefault="0010065A">
      <w:pPr>
        <w:spacing w:line="560" w:lineRule="exact"/>
        <w:ind w:firstLineChars="200" w:firstLine="562"/>
        <w:rPr>
          <w:rFonts w:ascii="仿宋" w:eastAsia="仿宋"/>
          <w:bCs/>
          <w:sz w:val="28"/>
          <w:szCs w:val="28"/>
        </w:rPr>
      </w:pPr>
      <w:r>
        <w:rPr>
          <w:rFonts w:ascii="仿宋" w:eastAsia="仿宋"/>
          <w:b/>
          <w:bCs/>
          <w:sz w:val="28"/>
          <w:szCs w:val="28"/>
        </w:rPr>
        <w:t>绩效目标</w:t>
      </w:r>
      <w:r>
        <w:rPr>
          <w:rFonts w:ascii="仿宋" w:eastAsia="仿宋"/>
          <w:b/>
          <w:bCs/>
          <w:sz w:val="28"/>
          <w:szCs w:val="28"/>
        </w:rPr>
        <w:t>:</w:t>
      </w:r>
      <w:r>
        <w:rPr>
          <w:rFonts w:ascii="仿宋" w:eastAsia="仿宋" w:hint="eastAsia"/>
          <w:bCs/>
          <w:sz w:val="28"/>
          <w:szCs w:val="28"/>
        </w:rPr>
        <w:t>为重点优抚对象解决医疗难、住房难、生活难问题</w:t>
      </w:r>
      <w:r>
        <w:rPr>
          <w:rFonts w:ascii="仿宋" w:eastAsia="仿宋"/>
          <w:bCs/>
          <w:sz w:val="28"/>
          <w:szCs w:val="28"/>
        </w:rPr>
        <w:t>。</w:t>
      </w:r>
    </w:p>
    <w:p w14:paraId="265DA4A9" w14:textId="77777777" w:rsidR="00AA7636" w:rsidRDefault="0010065A">
      <w:pPr>
        <w:spacing w:line="560" w:lineRule="exact"/>
        <w:ind w:firstLineChars="200" w:firstLine="562"/>
        <w:rPr>
          <w:rFonts w:ascii="仿宋" w:eastAsia="仿宋"/>
          <w:bCs/>
          <w:sz w:val="28"/>
          <w:szCs w:val="28"/>
        </w:rPr>
      </w:pPr>
      <w:r>
        <w:rPr>
          <w:rFonts w:ascii="仿宋" w:eastAsia="仿宋" w:hint="eastAsia"/>
          <w:b/>
          <w:bCs/>
          <w:sz w:val="28"/>
          <w:szCs w:val="28"/>
        </w:rPr>
        <w:lastRenderedPageBreak/>
        <w:t>绩效指标</w:t>
      </w:r>
      <w:r>
        <w:rPr>
          <w:rFonts w:ascii="仿宋" w:eastAsia="仿宋"/>
          <w:b/>
          <w:bCs/>
          <w:sz w:val="28"/>
          <w:szCs w:val="28"/>
        </w:rPr>
        <w:t>:</w:t>
      </w:r>
      <w:r>
        <w:rPr>
          <w:rFonts w:hint="eastAsia"/>
          <w:sz w:val="20"/>
          <w:szCs w:val="20"/>
        </w:rPr>
        <w:t xml:space="preserve"> </w:t>
      </w:r>
      <w:r>
        <w:rPr>
          <w:rFonts w:ascii="仿宋" w:eastAsia="仿宋"/>
          <w:bCs/>
          <w:sz w:val="28"/>
          <w:szCs w:val="28"/>
        </w:rPr>
        <w:t>依据政策落实</w:t>
      </w:r>
      <w:r>
        <w:rPr>
          <w:rFonts w:ascii="仿宋" w:eastAsia="仿宋" w:cs="宋体" w:hint="eastAsia"/>
          <w:bCs/>
          <w:sz w:val="28"/>
          <w:szCs w:val="28"/>
        </w:rPr>
        <w:t>救助金及时兑现</w:t>
      </w:r>
      <w:r>
        <w:rPr>
          <w:rFonts w:ascii="仿宋" w:eastAsia="仿宋"/>
          <w:bCs/>
          <w:sz w:val="28"/>
          <w:szCs w:val="28"/>
        </w:rPr>
        <w:t>，</w:t>
      </w:r>
      <w:r>
        <w:rPr>
          <w:rFonts w:ascii="仿宋" w:eastAsia="仿宋" w:cs="宋体" w:hint="eastAsia"/>
          <w:bCs/>
          <w:sz w:val="28"/>
          <w:szCs w:val="28"/>
        </w:rPr>
        <w:t>优抚对象满意度≥</w:t>
      </w:r>
      <w:r>
        <w:rPr>
          <w:rFonts w:ascii="仿宋" w:eastAsia="仿宋" w:cs="宋体" w:hint="eastAsia"/>
          <w:bCs/>
          <w:sz w:val="28"/>
          <w:szCs w:val="28"/>
        </w:rPr>
        <w:t>85%</w:t>
      </w:r>
      <w:r>
        <w:rPr>
          <w:rFonts w:ascii="仿宋" w:eastAsia="仿宋" w:cs="宋体"/>
          <w:bCs/>
          <w:sz w:val="28"/>
          <w:szCs w:val="28"/>
        </w:rPr>
        <w:t>。</w:t>
      </w:r>
    </w:p>
    <w:p w14:paraId="7182B3BE"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hint="eastAsia"/>
          <w:b/>
          <w:bCs/>
          <w:sz w:val="28"/>
          <w:szCs w:val="28"/>
        </w:rPr>
        <w:t>九</w:t>
      </w:r>
      <w:r>
        <w:rPr>
          <w:rFonts w:ascii="仿宋" w:eastAsia="仿宋"/>
          <w:b/>
          <w:bCs/>
          <w:sz w:val="28"/>
          <w:szCs w:val="28"/>
        </w:rPr>
        <w:t>)</w:t>
      </w:r>
      <w:r>
        <w:rPr>
          <w:rFonts w:ascii="仿宋" w:eastAsia="仿宋" w:cs="宋体" w:hint="eastAsia"/>
          <w:bCs/>
          <w:sz w:val="32"/>
          <w:szCs w:val="32"/>
        </w:rPr>
        <w:t>维护烈士纪念设施</w:t>
      </w:r>
      <w:r>
        <w:rPr>
          <w:rFonts w:ascii="仿宋" w:eastAsia="仿宋" w:cs="宋体"/>
          <w:bCs/>
          <w:sz w:val="32"/>
          <w:szCs w:val="32"/>
        </w:rPr>
        <w:t>，做好烈士亲属祭扫接待</w:t>
      </w:r>
    </w:p>
    <w:p w14:paraId="3E3683BF" w14:textId="77777777" w:rsidR="00AA7636" w:rsidRDefault="0010065A">
      <w:pPr>
        <w:spacing w:line="560" w:lineRule="exact"/>
        <w:ind w:firstLineChars="200" w:firstLine="562"/>
        <w:rPr>
          <w:rFonts w:ascii="仿宋" w:eastAsia="仿宋"/>
          <w:bCs/>
          <w:sz w:val="32"/>
          <w:szCs w:val="32"/>
        </w:rPr>
      </w:pPr>
      <w:r>
        <w:rPr>
          <w:rFonts w:ascii="仿宋" w:eastAsia="仿宋"/>
          <w:b/>
          <w:bCs/>
          <w:sz w:val="28"/>
          <w:szCs w:val="28"/>
        </w:rPr>
        <w:t>绩效目标</w:t>
      </w:r>
      <w:r>
        <w:rPr>
          <w:rFonts w:ascii="仿宋" w:eastAsia="仿宋"/>
          <w:b/>
          <w:bCs/>
          <w:sz w:val="28"/>
          <w:szCs w:val="28"/>
        </w:rPr>
        <w:t>:</w:t>
      </w:r>
      <w:r>
        <w:rPr>
          <w:rFonts w:ascii="仿宋" w:eastAsia="仿宋" w:hint="eastAsia"/>
          <w:bCs/>
          <w:sz w:val="32"/>
          <w:szCs w:val="32"/>
        </w:rPr>
        <w:t>为家族墓地内的烈士墓立碑，申请集中管理的进行迁移。</w:t>
      </w:r>
    </w:p>
    <w:p w14:paraId="4C691CD0" w14:textId="77777777" w:rsidR="00AA7636" w:rsidRDefault="0010065A">
      <w:pPr>
        <w:spacing w:line="560" w:lineRule="exact"/>
        <w:ind w:firstLineChars="200" w:firstLine="562"/>
        <w:rPr>
          <w:rFonts w:ascii="仿宋" w:eastAsia="仿宋"/>
          <w:bCs/>
          <w:sz w:val="32"/>
          <w:szCs w:val="32"/>
        </w:rPr>
      </w:pPr>
      <w:r>
        <w:rPr>
          <w:rFonts w:ascii="仿宋" w:eastAsia="仿宋" w:hint="eastAsia"/>
          <w:b/>
          <w:bCs/>
          <w:sz w:val="28"/>
          <w:szCs w:val="28"/>
        </w:rPr>
        <w:t>绩效指标</w:t>
      </w:r>
      <w:r>
        <w:rPr>
          <w:rFonts w:ascii="仿宋" w:eastAsia="仿宋"/>
          <w:b/>
          <w:bCs/>
          <w:sz w:val="28"/>
          <w:szCs w:val="28"/>
        </w:rPr>
        <w:t>:</w:t>
      </w:r>
      <w:r>
        <w:rPr>
          <w:rFonts w:hint="eastAsia"/>
          <w:sz w:val="20"/>
          <w:szCs w:val="20"/>
        </w:rPr>
        <w:t xml:space="preserve"> </w:t>
      </w:r>
      <w:r>
        <w:rPr>
          <w:rFonts w:ascii="仿宋" w:eastAsia="仿宋" w:hint="eastAsia"/>
          <w:bCs/>
          <w:sz w:val="32"/>
          <w:szCs w:val="32"/>
        </w:rPr>
        <w:t>达成烈属心愿指数，验收合格率≥</w:t>
      </w:r>
      <w:r>
        <w:rPr>
          <w:rFonts w:ascii="仿宋" w:eastAsia="仿宋" w:hint="eastAsia"/>
          <w:bCs/>
          <w:sz w:val="32"/>
          <w:szCs w:val="32"/>
        </w:rPr>
        <w:t>95%</w:t>
      </w:r>
      <w:r>
        <w:rPr>
          <w:rFonts w:ascii="仿宋" w:eastAsia="仿宋"/>
          <w:bCs/>
          <w:sz w:val="32"/>
          <w:szCs w:val="32"/>
        </w:rPr>
        <w:t>。</w:t>
      </w:r>
    </w:p>
    <w:p w14:paraId="77833D03" w14:textId="77777777" w:rsidR="00AA7636" w:rsidRDefault="0010065A">
      <w:pPr>
        <w:spacing w:line="560" w:lineRule="exact"/>
        <w:ind w:firstLineChars="200" w:firstLine="562"/>
        <w:rPr>
          <w:rFonts w:ascii="仿宋" w:eastAsia="仿宋"/>
          <w:b/>
          <w:bCs/>
          <w:sz w:val="28"/>
          <w:szCs w:val="28"/>
        </w:rPr>
      </w:pPr>
      <w:r>
        <w:rPr>
          <w:rFonts w:ascii="仿宋" w:eastAsia="仿宋"/>
          <w:b/>
          <w:bCs/>
          <w:sz w:val="28"/>
          <w:szCs w:val="28"/>
        </w:rPr>
        <w:t>(</w:t>
      </w:r>
      <w:r>
        <w:rPr>
          <w:rFonts w:ascii="仿宋" w:eastAsia="仿宋" w:hint="eastAsia"/>
          <w:b/>
          <w:bCs/>
          <w:sz w:val="28"/>
          <w:szCs w:val="28"/>
        </w:rPr>
        <w:t>十</w:t>
      </w:r>
      <w:r>
        <w:rPr>
          <w:rFonts w:ascii="仿宋" w:eastAsia="仿宋"/>
          <w:b/>
          <w:bCs/>
          <w:sz w:val="28"/>
          <w:szCs w:val="28"/>
        </w:rPr>
        <w:t>)</w:t>
      </w:r>
      <w:r>
        <w:rPr>
          <w:rFonts w:ascii="仿宋" w:eastAsia="仿宋" w:hint="eastAsia"/>
          <w:bCs/>
          <w:sz w:val="28"/>
          <w:szCs w:val="28"/>
        </w:rPr>
        <w:t>加强光荣院管理，更好的服务于优抚对象</w:t>
      </w:r>
    </w:p>
    <w:p w14:paraId="00C89A0C" w14:textId="77777777" w:rsidR="00AA7636" w:rsidRDefault="0010065A">
      <w:pPr>
        <w:spacing w:line="560" w:lineRule="exact"/>
        <w:ind w:firstLineChars="200" w:firstLine="562"/>
        <w:rPr>
          <w:rFonts w:ascii="仿宋" w:eastAsia="仿宋"/>
          <w:bCs/>
          <w:sz w:val="28"/>
          <w:szCs w:val="28"/>
        </w:rPr>
      </w:pPr>
      <w:r>
        <w:rPr>
          <w:rFonts w:ascii="仿宋" w:eastAsia="仿宋"/>
          <w:b/>
          <w:bCs/>
          <w:sz w:val="28"/>
          <w:szCs w:val="28"/>
        </w:rPr>
        <w:t>绩效目标</w:t>
      </w:r>
      <w:r>
        <w:rPr>
          <w:rFonts w:ascii="仿宋" w:eastAsia="仿宋"/>
          <w:b/>
          <w:bCs/>
          <w:sz w:val="28"/>
          <w:szCs w:val="28"/>
        </w:rPr>
        <w:t>:</w:t>
      </w:r>
      <w:r>
        <w:rPr>
          <w:rFonts w:ascii="仿宋" w:eastAsia="仿宋" w:hint="eastAsia"/>
          <w:b/>
          <w:bCs/>
          <w:sz w:val="28"/>
          <w:szCs w:val="28"/>
        </w:rPr>
        <w:t xml:space="preserve"> </w:t>
      </w:r>
      <w:r>
        <w:rPr>
          <w:rFonts w:ascii="仿宋" w:eastAsia="仿宋" w:hint="eastAsia"/>
          <w:bCs/>
          <w:sz w:val="28"/>
          <w:szCs w:val="28"/>
        </w:rPr>
        <w:t>做好供养对象的饮食起居，身心康复，安全保证，光荣院内设施购置、维护、院内环境美化等工作</w:t>
      </w:r>
      <w:r>
        <w:rPr>
          <w:rFonts w:ascii="仿宋" w:eastAsia="仿宋"/>
          <w:bCs/>
          <w:sz w:val="28"/>
          <w:szCs w:val="28"/>
        </w:rPr>
        <w:t>。</w:t>
      </w:r>
    </w:p>
    <w:p w14:paraId="2ACA7EE0" w14:textId="77777777" w:rsidR="00AA7636" w:rsidRDefault="0010065A">
      <w:pPr>
        <w:spacing w:line="560" w:lineRule="exact"/>
        <w:ind w:firstLineChars="200" w:firstLine="562"/>
        <w:rPr>
          <w:rFonts w:ascii="仿宋" w:eastAsia="仿宋"/>
          <w:bCs/>
          <w:sz w:val="32"/>
          <w:szCs w:val="32"/>
        </w:rPr>
      </w:pPr>
      <w:r>
        <w:rPr>
          <w:rFonts w:ascii="仿宋" w:eastAsia="仿宋" w:hint="eastAsia"/>
          <w:b/>
          <w:bCs/>
          <w:sz w:val="28"/>
          <w:szCs w:val="28"/>
        </w:rPr>
        <w:t>绩效指标</w:t>
      </w:r>
      <w:r>
        <w:rPr>
          <w:rFonts w:ascii="仿宋" w:eastAsia="仿宋"/>
          <w:b/>
          <w:bCs/>
          <w:sz w:val="28"/>
          <w:szCs w:val="28"/>
        </w:rPr>
        <w:t>:</w:t>
      </w:r>
      <w:r>
        <w:rPr>
          <w:rFonts w:ascii="仿宋" w:eastAsia="仿宋" w:hint="eastAsia"/>
          <w:b/>
          <w:bCs/>
          <w:sz w:val="28"/>
          <w:szCs w:val="28"/>
        </w:rPr>
        <w:t xml:space="preserve"> </w:t>
      </w:r>
      <w:r>
        <w:rPr>
          <w:rFonts w:ascii="仿宋" w:eastAsia="仿宋" w:hint="eastAsia"/>
          <w:bCs/>
          <w:sz w:val="32"/>
          <w:szCs w:val="32"/>
        </w:rPr>
        <w:t>保障供养对象的医疗保健、康复训练、文化娱乐服务，老人生活起居；医疗护理满意度≥</w:t>
      </w:r>
      <w:r>
        <w:rPr>
          <w:rFonts w:ascii="仿宋" w:eastAsia="仿宋" w:hint="eastAsia"/>
          <w:bCs/>
          <w:sz w:val="32"/>
          <w:szCs w:val="32"/>
        </w:rPr>
        <w:t>95%</w:t>
      </w:r>
      <w:r>
        <w:rPr>
          <w:rFonts w:ascii="仿宋" w:eastAsia="仿宋"/>
          <w:bCs/>
          <w:sz w:val="32"/>
          <w:szCs w:val="32"/>
        </w:rPr>
        <w:t>。</w:t>
      </w:r>
    </w:p>
    <w:p w14:paraId="357219EA" w14:textId="77777777" w:rsidR="00AA7636" w:rsidRDefault="0010065A">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14:paraId="7558F05F"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（一）以习近平新时代中国特色社会主义思想为指导，深入贯彻习近平总书记关于退役军人工作重要论述和重要指示批示精神，全面落实党的十九大和十九届二中、三中全会精神，加强组织领导。</w:t>
      </w:r>
    </w:p>
    <w:p w14:paraId="700A643F"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成立由书记任组长，班子成员任副组长，股室主要负责人为成员的工作领导小组，为实现本年度发展规划目标的奠定坚强的组织保障。加强队伍建</w:t>
      </w:r>
      <w:r>
        <w:rPr>
          <w:rFonts w:ascii="仿宋" w:eastAsia="仿宋" w:cs="宋体" w:hint="eastAsia"/>
          <w:bCs/>
          <w:sz w:val="32"/>
          <w:szCs w:val="32"/>
        </w:rPr>
        <w:t>设，突出政治建设、能力建设、作风建设，打造忠诚干净担当的退役军人工作铁军队伍。</w:t>
      </w:r>
    </w:p>
    <w:p w14:paraId="59B4A8EA"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（二）推进规范管理。高起点推进全省退役军人事务系统管理规范化建设，提高工作效率和依法行政水平，确保公共决策科学、公共管理有效、公共服务优质。</w:t>
      </w:r>
    </w:p>
    <w:p w14:paraId="02C105BC"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（三）落实资金保障。加强退役军人事务部门和服务管理机构组建运行经费保障，各级政府需将退役</w:t>
      </w:r>
      <w:r>
        <w:rPr>
          <w:rFonts w:ascii="仿宋" w:eastAsia="仿宋" w:cs="宋体" w:hint="eastAsia"/>
          <w:bCs/>
          <w:sz w:val="32"/>
          <w:szCs w:val="32"/>
        </w:rPr>
        <w:lastRenderedPageBreak/>
        <w:t>军人服务管理经费纳入同级财政预算，用于保障退役军人社保接续、专项岗位开发、走访慰问、生活补助、医疗补助、退役军人服务管理机构运转等方面。</w:t>
      </w:r>
    </w:p>
    <w:p w14:paraId="42059FEA"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（四）对辖区内退役军人的基本情况进行全面细致的普查，不断完善退役军人信息收集、信息更新、信息报送等制度，从而使退役军人的各项政策落实到位。</w:t>
      </w:r>
    </w:p>
    <w:p w14:paraId="6CD4AAB3"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五）机关各项经费、专项资金的支出一律实行领导审批制度，严格执行财会制度，加强安全保卫措施，提高财会安全意识；固定资产登记造册，做到财、物相符，定期复核；分发到各股室的办公用品要专人保管，厉行节约，防止浪费、损坏、丢失；确保专项经费及时足额到位，进一步规范资金管理。</w:t>
      </w:r>
    </w:p>
    <w:p w14:paraId="35A58BF1"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（六）成立以书记为组长、分管局长为副组长，办公室人员为成员的监督管理小组，每半年对所有资金进行一次检查，</w:t>
      </w:r>
      <w:r>
        <w:rPr>
          <w:rFonts w:ascii="仿宋" w:eastAsia="仿宋" w:cs="宋体" w:hint="eastAsia"/>
          <w:bCs/>
          <w:sz w:val="32"/>
          <w:szCs w:val="32"/>
        </w:rPr>
        <w:t>对检查出的问题及时予以纠正，重大问题报局党组，情节严重的严格按各项目的管理规定处理，坚持信息公开和跟踪问效。</w:t>
      </w:r>
    </w:p>
    <w:p w14:paraId="2AF65A38" w14:textId="77777777" w:rsidR="00AA7636" w:rsidRDefault="0010065A">
      <w:pPr>
        <w:spacing w:line="560" w:lineRule="exact"/>
        <w:ind w:firstLineChars="200" w:firstLine="640"/>
        <w:rPr>
          <w:rFonts w:ascii="仿宋" w:eastAsia="仿宋" w:cs="宋体"/>
          <w:bCs/>
          <w:sz w:val="32"/>
          <w:szCs w:val="32"/>
        </w:rPr>
      </w:pPr>
      <w:r>
        <w:rPr>
          <w:rFonts w:ascii="仿宋" w:eastAsia="仿宋" w:cs="宋体" w:hint="eastAsia"/>
          <w:bCs/>
          <w:sz w:val="32"/>
          <w:szCs w:val="32"/>
        </w:rPr>
        <w:t>（</w:t>
      </w:r>
      <w:r>
        <w:rPr>
          <w:rFonts w:ascii="仿宋" w:eastAsia="仿宋" w:cs="宋体"/>
          <w:bCs/>
          <w:sz w:val="32"/>
          <w:szCs w:val="32"/>
        </w:rPr>
        <w:t>七</w:t>
      </w:r>
      <w:r>
        <w:rPr>
          <w:rFonts w:ascii="仿宋" w:eastAsia="仿宋" w:cs="宋体" w:hint="eastAsia"/>
          <w:bCs/>
          <w:sz w:val="32"/>
          <w:szCs w:val="32"/>
        </w:rPr>
        <w:t>）定期对全体成员进行集中学习退役军人事务工作相关业务知识，包括各项法律、法规、政策等；科学文化知识，包括计算机办公应用知识、信息技术知识等。</w:t>
      </w:r>
    </w:p>
    <w:p w14:paraId="47EFDCA0" w14:textId="77777777" w:rsidR="00AA7636" w:rsidRDefault="00AA7636">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p>
    <w:p w14:paraId="57EFCE80" w14:textId="77777777" w:rsidR="00AA7636" w:rsidRDefault="00AA7636">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p>
    <w:p w14:paraId="25D1DF51" w14:textId="77777777" w:rsidR="00AA7636" w:rsidRDefault="0010065A">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58"/>
        <w:gridCol w:w="825"/>
        <w:gridCol w:w="897"/>
        <w:gridCol w:w="2172"/>
        <w:gridCol w:w="1483"/>
        <w:gridCol w:w="543"/>
        <w:gridCol w:w="488"/>
        <w:gridCol w:w="573"/>
        <w:gridCol w:w="1277"/>
      </w:tblGrid>
      <w:tr w:rsidR="00AA7636" w14:paraId="06A26EF4" w14:textId="77777777">
        <w:trPr>
          <w:trHeight w:val="326"/>
          <w:tblHeader/>
          <w:jc w:val="center"/>
        </w:trPr>
        <w:tc>
          <w:tcPr>
            <w:tcW w:w="558" w:type="dxa"/>
            <w:vMerge w:val="restart"/>
            <w:tcBorders>
              <w:tl2br w:val="nil"/>
              <w:tr2bl w:val="nil"/>
            </w:tcBorders>
            <w:vAlign w:val="center"/>
          </w:tcPr>
          <w:p w14:paraId="7F70DF98" w14:textId="77777777" w:rsidR="00AA7636" w:rsidRDefault="0010065A">
            <w:pPr>
              <w:widowControl/>
              <w:adjustRightInd w:val="0"/>
              <w:snapToGrid w:val="0"/>
              <w:jc w:val="center"/>
              <w:rPr>
                <w:rFonts w:ascii="方正书宋_GBK" w:eastAsia="方正书宋_GBK"/>
                <w:b/>
              </w:rPr>
            </w:pPr>
            <w:r>
              <w:rPr>
                <w:rFonts w:ascii="方正书宋_GBK" w:eastAsia="方正书宋_GBK"/>
                <w:b/>
              </w:rPr>
              <w:lastRenderedPageBreak/>
              <w:t>一级指标</w:t>
            </w:r>
          </w:p>
        </w:tc>
        <w:tc>
          <w:tcPr>
            <w:tcW w:w="825" w:type="dxa"/>
            <w:vMerge w:val="restart"/>
            <w:tcBorders>
              <w:tl2br w:val="nil"/>
              <w:tr2bl w:val="nil"/>
            </w:tcBorders>
            <w:vAlign w:val="center"/>
          </w:tcPr>
          <w:p w14:paraId="283EBAC3"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二级</w:t>
            </w:r>
          </w:p>
          <w:p w14:paraId="098F9E17"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14:paraId="65B08443"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三级</w:t>
            </w:r>
          </w:p>
          <w:p w14:paraId="3FCEE91D"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14:paraId="7FD1D127"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14:paraId="2F51BA48"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绩效指标</w:t>
            </w:r>
          </w:p>
          <w:p w14:paraId="6D643265"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14:paraId="37EE4F84"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14:paraId="4C6D5A7C"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指标值</w:t>
            </w:r>
          </w:p>
          <w:p w14:paraId="1A353798"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确定依据</w:t>
            </w:r>
          </w:p>
        </w:tc>
      </w:tr>
      <w:tr w:rsidR="00AA7636" w14:paraId="08A0EEC0" w14:textId="77777777">
        <w:trPr>
          <w:trHeight w:val="533"/>
          <w:tblHeader/>
          <w:jc w:val="center"/>
        </w:trPr>
        <w:tc>
          <w:tcPr>
            <w:tcW w:w="558" w:type="dxa"/>
            <w:vMerge/>
            <w:tcBorders>
              <w:tl2br w:val="nil"/>
              <w:tr2bl w:val="nil"/>
            </w:tcBorders>
            <w:vAlign w:val="center"/>
          </w:tcPr>
          <w:p w14:paraId="20874AFA" w14:textId="77777777" w:rsidR="00AA7636" w:rsidRDefault="00AA7636"/>
        </w:tc>
        <w:tc>
          <w:tcPr>
            <w:tcW w:w="825" w:type="dxa"/>
            <w:vMerge/>
            <w:tcBorders>
              <w:tl2br w:val="nil"/>
              <w:tr2bl w:val="nil"/>
            </w:tcBorders>
            <w:vAlign w:val="center"/>
          </w:tcPr>
          <w:p w14:paraId="0154257A" w14:textId="77777777" w:rsidR="00AA7636" w:rsidRDefault="00AA7636"/>
        </w:tc>
        <w:tc>
          <w:tcPr>
            <w:tcW w:w="897" w:type="dxa"/>
            <w:vMerge/>
            <w:tcBorders>
              <w:tl2br w:val="nil"/>
              <w:tr2bl w:val="nil"/>
            </w:tcBorders>
            <w:vAlign w:val="center"/>
          </w:tcPr>
          <w:p w14:paraId="142E65D5" w14:textId="77777777" w:rsidR="00AA7636" w:rsidRDefault="00AA7636"/>
        </w:tc>
        <w:tc>
          <w:tcPr>
            <w:tcW w:w="2172" w:type="dxa"/>
            <w:vMerge/>
            <w:tcBorders>
              <w:tl2br w:val="nil"/>
              <w:tr2bl w:val="nil"/>
            </w:tcBorders>
            <w:vAlign w:val="center"/>
          </w:tcPr>
          <w:p w14:paraId="53054BCF" w14:textId="77777777" w:rsidR="00AA7636" w:rsidRDefault="00AA7636"/>
        </w:tc>
        <w:tc>
          <w:tcPr>
            <w:tcW w:w="1483" w:type="dxa"/>
            <w:vMerge/>
            <w:tcBorders>
              <w:tl2br w:val="nil"/>
              <w:tr2bl w:val="nil"/>
            </w:tcBorders>
            <w:vAlign w:val="center"/>
          </w:tcPr>
          <w:p w14:paraId="0D3A28B8" w14:textId="77777777" w:rsidR="00AA7636" w:rsidRDefault="00AA7636"/>
        </w:tc>
        <w:tc>
          <w:tcPr>
            <w:tcW w:w="543" w:type="dxa"/>
            <w:tcBorders>
              <w:tl2br w:val="nil"/>
              <w:tr2bl w:val="nil"/>
            </w:tcBorders>
            <w:vAlign w:val="center"/>
          </w:tcPr>
          <w:p w14:paraId="0B38D4D8"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14:paraId="1E4A0636"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14:paraId="18DD11BF" w14:textId="77777777" w:rsidR="00AA7636" w:rsidRDefault="0010065A">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14:paraId="73FE94D7" w14:textId="77777777" w:rsidR="00AA7636" w:rsidRDefault="00AA7636"/>
        </w:tc>
      </w:tr>
      <w:tr w:rsidR="00AA7636" w14:paraId="1519CF3A" w14:textId="77777777">
        <w:trPr>
          <w:trHeight w:val="594"/>
          <w:jc w:val="center"/>
        </w:trPr>
        <w:tc>
          <w:tcPr>
            <w:tcW w:w="558" w:type="dxa"/>
            <w:vMerge w:val="restart"/>
            <w:tcBorders>
              <w:tl2br w:val="nil"/>
              <w:tr2bl w:val="nil"/>
            </w:tcBorders>
            <w:vAlign w:val="center"/>
          </w:tcPr>
          <w:p w14:paraId="20F3EBEE" w14:textId="77777777" w:rsidR="00AA7636" w:rsidRDefault="0010065A">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14:paraId="48AEDB6F" w14:textId="77777777" w:rsidR="00AA7636" w:rsidRDefault="0010065A">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14:paraId="77250038" w14:textId="77777777" w:rsidR="00AA7636" w:rsidRDefault="0010065A">
            <w:pPr>
              <w:widowControl/>
              <w:adjustRightInd w:val="0"/>
              <w:snapToGrid w:val="0"/>
              <w:rPr>
                <w:rFonts w:ascii="方正书宋_GBK" w:eastAsia="方正书宋_GBK"/>
              </w:rPr>
            </w:pPr>
            <w:r>
              <w:rPr>
                <w:rFonts w:ascii="方正书宋_GBK" w:eastAsia="方正书宋_GBK"/>
              </w:rPr>
              <w:t>整体绩效目标数量</w:t>
            </w:r>
          </w:p>
        </w:tc>
        <w:tc>
          <w:tcPr>
            <w:tcW w:w="2172" w:type="dxa"/>
            <w:tcBorders>
              <w:tl2br w:val="nil"/>
              <w:tr2bl w:val="nil"/>
            </w:tcBorders>
            <w:vAlign w:val="center"/>
          </w:tcPr>
          <w:p w14:paraId="61866ECF" w14:textId="77777777" w:rsidR="00AA7636" w:rsidRDefault="0010065A">
            <w:pPr>
              <w:widowControl/>
              <w:adjustRightInd w:val="0"/>
              <w:snapToGrid w:val="0"/>
              <w:rPr>
                <w:rFonts w:ascii="方正书宋_GBK" w:eastAsia="方正书宋_GBK"/>
              </w:rPr>
            </w:pPr>
            <w:r>
              <w:rPr>
                <w:rFonts w:ascii="方正书宋_GBK" w:eastAsia="方正书宋_GBK"/>
              </w:rPr>
              <w:t>整体绩效目标数量项目</w:t>
            </w:r>
          </w:p>
        </w:tc>
        <w:tc>
          <w:tcPr>
            <w:tcW w:w="1483" w:type="dxa"/>
            <w:tcBorders>
              <w:tl2br w:val="nil"/>
              <w:tr2bl w:val="nil"/>
            </w:tcBorders>
            <w:vAlign w:val="center"/>
          </w:tcPr>
          <w:p w14:paraId="7D55EECF" w14:textId="77777777" w:rsidR="00AA7636" w:rsidRDefault="0010065A">
            <w:pPr>
              <w:widowControl/>
              <w:adjustRightInd w:val="0"/>
              <w:snapToGrid w:val="0"/>
              <w:rPr>
                <w:rFonts w:ascii="方正书宋_GBK" w:eastAsia="方正书宋_GBK"/>
              </w:rPr>
            </w:pPr>
            <w:r>
              <w:rPr>
                <w:rFonts w:ascii="方正书宋_GBK" w:eastAsia="方正书宋_GBK"/>
              </w:rPr>
              <w:t>整体绩效目标数量项目</w:t>
            </w:r>
          </w:p>
        </w:tc>
        <w:tc>
          <w:tcPr>
            <w:tcW w:w="543" w:type="dxa"/>
            <w:tcBorders>
              <w:tl2br w:val="nil"/>
              <w:tr2bl w:val="nil"/>
            </w:tcBorders>
            <w:vAlign w:val="center"/>
          </w:tcPr>
          <w:p w14:paraId="64B785D1" w14:textId="77777777" w:rsidR="00AA7636" w:rsidRDefault="0010065A">
            <w:pPr>
              <w:widowControl/>
              <w:adjustRightInd w:val="0"/>
              <w:snapToGrid w:val="0"/>
              <w:jc w:val="center"/>
              <w:rPr>
                <w:rFonts w:ascii="方正书宋_GBK" w:eastAsia="方正书宋_GBK"/>
              </w:rPr>
            </w:pPr>
            <w:r>
              <w:rPr>
                <w:rFonts w:ascii="宋体" w:cs="宋体"/>
                <w:sz w:val="18"/>
              </w:rPr>
              <w:t>=</w:t>
            </w:r>
          </w:p>
        </w:tc>
        <w:tc>
          <w:tcPr>
            <w:tcW w:w="488" w:type="dxa"/>
            <w:tcBorders>
              <w:tl2br w:val="nil"/>
              <w:tr2bl w:val="nil"/>
            </w:tcBorders>
            <w:vAlign w:val="center"/>
          </w:tcPr>
          <w:p w14:paraId="6F957E43" w14:textId="77777777" w:rsidR="00AA7636" w:rsidRDefault="0010065A">
            <w:pPr>
              <w:widowControl/>
              <w:adjustRightInd w:val="0"/>
              <w:snapToGrid w:val="0"/>
              <w:jc w:val="center"/>
              <w:rPr>
                <w:rFonts w:ascii="方正书宋_GBK" w:eastAsia="方正书宋_GBK"/>
              </w:rPr>
            </w:pPr>
            <w:r>
              <w:rPr>
                <w:rFonts w:ascii="宋体" w:cs="宋体"/>
                <w:sz w:val="18"/>
              </w:rPr>
              <w:t>18.00</w:t>
            </w:r>
          </w:p>
        </w:tc>
        <w:tc>
          <w:tcPr>
            <w:tcW w:w="573" w:type="dxa"/>
            <w:tcBorders>
              <w:tl2br w:val="nil"/>
              <w:tr2bl w:val="nil"/>
            </w:tcBorders>
            <w:vAlign w:val="center"/>
          </w:tcPr>
          <w:p w14:paraId="5519BA4A" w14:textId="77777777" w:rsidR="00AA7636" w:rsidRDefault="0010065A">
            <w:pPr>
              <w:widowControl/>
              <w:adjustRightInd w:val="0"/>
              <w:snapToGrid w:val="0"/>
              <w:jc w:val="center"/>
              <w:rPr>
                <w:rFonts w:ascii="方正书宋_GBK" w:eastAsia="方正书宋_GBK"/>
              </w:rPr>
            </w:pPr>
            <w:r>
              <w:rPr>
                <w:rFonts w:ascii="宋体" w:cs="宋体"/>
                <w:sz w:val="18"/>
              </w:rPr>
              <w:t>项</w:t>
            </w:r>
          </w:p>
        </w:tc>
        <w:tc>
          <w:tcPr>
            <w:tcW w:w="1277" w:type="dxa"/>
            <w:tcBorders>
              <w:tl2br w:val="nil"/>
              <w:tr2bl w:val="nil"/>
            </w:tcBorders>
            <w:vAlign w:val="center"/>
          </w:tcPr>
          <w:p w14:paraId="570C7CBA" w14:textId="77777777" w:rsidR="00AA7636" w:rsidRDefault="0010065A">
            <w:pPr>
              <w:widowControl/>
              <w:adjustRightInd w:val="0"/>
              <w:snapToGrid w:val="0"/>
              <w:rPr>
                <w:rFonts w:ascii="方正书宋_GBK" w:eastAsia="方正书宋_GBK"/>
              </w:rPr>
            </w:pPr>
            <w:r>
              <w:rPr>
                <w:rFonts w:ascii="宋体" w:cs="宋体"/>
                <w:sz w:val="18"/>
              </w:rPr>
              <w:t>计划指标</w:t>
            </w:r>
          </w:p>
        </w:tc>
      </w:tr>
      <w:tr w:rsidR="00AA7636" w14:paraId="4F3C3973" w14:textId="77777777">
        <w:trPr>
          <w:trHeight w:val="614"/>
          <w:jc w:val="center"/>
        </w:trPr>
        <w:tc>
          <w:tcPr>
            <w:tcW w:w="558" w:type="dxa"/>
            <w:vMerge/>
            <w:tcBorders>
              <w:tl2br w:val="nil"/>
              <w:tr2bl w:val="nil"/>
            </w:tcBorders>
            <w:vAlign w:val="center"/>
          </w:tcPr>
          <w:p w14:paraId="1A2FADE1" w14:textId="77777777" w:rsidR="00AA7636" w:rsidRDefault="00AA7636"/>
        </w:tc>
        <w:tc>
          <w:tcPr>
            <w:tcW w:w="825" w:type="dxa"/>
            <w:tcBorders>
              <w:tl2br w:val="nil"/>
              <w:tr2bl w:val="nil"/>
            </w:tcBorders>
            <w:vAlign w:val="center"/>
          </w:tcPr>
          <w:p w14:paraId="322E40FE" w14:textId="77777777" w:rsidR="00AA7636" w:rsidRDefault="0010065A">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14:paraId="33802937" w14:textId="77777777" w:rsidR="00AA7636" w:rsidRDefault="0010065A">
            <w:pPr>
              <w:widowControl/>
              <w:adjustRightInd w:val="0"/>
              <w:snapToGrid w:val="0"/>
              <w:rPr>
                <w:rFonts w:ascii="方正书宋_GBK" w:eastAsia="方正书宋_GBK"/>
              </w:rPr>
            </w:pPr>
            <w:r>
              <w:rPr>
                <w:rFonts w:ascii="方正书宋_GBK" w:eastAsia="方正书宋_GBK"/>
              </w:rPr>
              <w:t>项目完成合格率</w:t>
            </w:r>
          </w:p>
        </w:tc>
        <w:tc>
          <w:tcPr>
            <w:tcW w:w="2172" w:type="dxa"/>
            <w:tcBorders>
              <w:tl2br w:val="nil"/>
              <w:tr2bl w:val="nil"/>
            </w:tcBorders>
            <w:vAlign w:val="center"/>
          </w:tcPr>
          <w:p w14:paraId="56B9EDC2" w14:textId="77777777" w:rsidR="00AA7636" w:rsidRDefault="0010065A">
            <w:pPr>
              <w:widowControl/>
              <w:adjustRightInd w:val="0"/>
              <w:snapToGrid w:val="0"/>
              <w:rPr>
                <w:rFonts w:ascii="方正书宋_GBK" w:eastAsia="方正书宋_GBK"/>
              </w:rPr>
            </w:pPr>
            <w:r>
              <w:rPr>
                <w:rFonts w:ascii="方正书宋_GBK" w:eastAsia="方正书宋_GBK"/>
              </w:rPr>
              <w:t>反映项目完成合格率</w:t>
            </w:r>
          </w:p>
        </w:tc>
        <w:tc>
          <w:tcPr>
            <w:tcW w:w="1483" w:type="dxa"/>
            <w:tcBorders>
              <w:tl2br w:val="nil"/>
              <w:tr2bl w:val="nil"/>
            </w:tcBorders>
            <w:vAlign w:val="center"/>
          </w:tcPr>
          <w:p w14:paraId="35E30FF5" w14:textId="77777777" w:rsidR="00AA7636" w:rsidRDefault="0010065A">
            <w:pPr>
              <w:widowControl/>
              <w:adjustRightInd w:val="0"/>
              <w:snapToGrid w:val="0"/>
              <w:rPr>
                <w:rFonts w:ascii="方正书宋_GBK" w:eastAsia="方正书宋_GBK"/>
              </w:rPr>
            </w:pPr>
            <w:r>
              <w:rPr>
                <w:rFonts w:ascii="方正书宋_GBK" w:eastAsia="方正书宋_GBK"/>
              </w:rPr>
              <w:t>反映项目完成合格率</w:t>
            </w:r>
          </w:p>
        </w:tc>
        <w:tc>
          <w:tcPr>
            <w:tcW w:w="543" w:type="dxa"/>
            <w:tcBorders>
              <w:tl2br w:val="nil"/>
              <w:tr2bl w:val="nil"/>
            </w:tcBorders>
            <w:vAlign w:val="center"/>
          </w:tcPr>
          <w:p w14:paraId="62E7F3BB" w14:textId="77777777" w:rsidR="00AA7636" w:rsidRDefault="0010065A">
            <w:pPr>
              <w:widowControl/>
              <w:adjustRightInd w:val="0"/>
              <w:snapToGrid w:val="0"/>
              <w:jc w:val="center"/>
              <w:rPr>
                <w:rFonts w:ascii="方正书宋_GBK" w:eastAsia="方正书宋_GBK"/>
              </w:rPr>
            </w:pPr>
            <w:r>
              <w:rPr>
                <w:rFonts w:ascii="宋体" w:cs="宋体"/>
                <w:sz w:val="18"/>
              </w:rPr>
              <w:t>≥</w:t>
            </w:r>
          </w:p>
        </w:tc>
        <w:tc>
          <w:tcPr>
            <w:tcW w:w="488" w:type="dxa"/>
            <w:tcBorders>
              <w:tl2br w:val="nil"/>
              <w:tr2bl w:val="nil"/>
            </w:tcBorders>
            <w:vAlign w:val="center"/>
          </w:tcPr>
          <w:p w14:paraId="777E42F1" w14:textId="77777777" w:rsidR="00AA7636" w:rsidRDefault="0010065A">
            <w:pPr>
              <w:widowControl/>
              <w:adjustRightInd w:val="0"/>
              <w:snapToGrid w:val="0"/>
              <w:jc w:val="center"/>
              <w:rPr>
                <w:rFonts w:ascii="方正书宋_GBK" w:eastAsia="方正书宋_GBK"/>
              </w:rPr>
            </w:pPr>
            <w:r>
              <w:rPr>
                <w:rFonts w:ascii="宋体" w:cs="宋体"/>
                <w:sz w:val="18"/>
              </w:rPr>
              <w:t>95.00</w:t>
            </w:r>
          </w:p>
        </w:tc>
        <w:tc>
          <w:tcPr>
            <w:tcW w:w="573" w:type="dxa"/>
            <w:tcBorders>
              <w:tl2br w:val="nil"/>
              <w:tr2bl w:val="nil"/>
            </w:tcBorders>
            <w:vAlign w:val="center"/>
          </w:tcPr>
          <w:p w14:paraId="41DB1AFA" w14:textId="77777777" w:rsidR="00AA7636" w:rsidRDefault="0010065A">
            <w:pPr>
              <w:widowControl/>
              <w:adjustRightInd w:val="0"/>
              <w:snapToGrid w:val="0"/>
              <w:jc w:val="center"/>
              <w:rPr>
                <w:rFonts w:ascii="方正书宋_GBK" w:eastAsia="方正书宋_GBK"/>
              </w:rPr>
            </w:pPr>
            <w:r>
              <w:rPr>
                <w:rFonts w:ascii="宋体" w:cs="宋体"/>
                <w:sz w:val="18"/>
              </w:rPr>
              <w:t>％</w:t>
            </w:r>
          </w:p>
        </w:tc>
        <w:tc>
          <w:tcPr>
            <w:tcW w:w="1277" w:type="dxa"/>
            <w:tcBorders>
              <w:tl2br w:val="nil"/>
              <w:tr2bl w:val="nil"/>
            </w:tcBorders>
            <w:vAlign w:val="center"/>
          </w:tcPr>
          <w:p w14:paraId="0DA6B361" w14:textId="77777777" w:rsidR="00AA7636" w:rsidRDefault="0010065A">
            <w:pPr>
              <w:widowControl/>
              <w:adjustRightInd w:val="0"/>
              <w:snapToGrid w:val="0"/>
              <w:rPr>
                <w:rFonts w:ascii="方正书宋_GBK" w:eastAsia="方正书宋_GBK"/>
              </w:rPr>
            </w:pPr>
            <w:r>
              <w:rPr>
                <w:rFonts w:ascii="宋体" w:cs="宋体"/>
                <w:sz w:val="18"/>
              </w:rPr>
              <w:t>计划指标</w:t>
            </w:r>
          </w:p>
        </w:tc>
      </w:tr>
      <w:tr w:rsidR="00AA7636" w14:paraId="2272DB4C" w14:textId="77777777">
        <w:trPr>
          <w:trHeight w:val="458"/>
          <w:jc w:val="center"/>
        </w:trPr>
        <w:tc>
          <w:tcPr>
            <w:tcW w:w="558" w:type="dxa"/>
            <w:vMerge/>
            <w:tcBorders>
              <w:tl2br w:val="nil"/>
              <w:tr2bl w:val="nil"/>
            </w:tcBorders>
            <w:vAlign w:val="center"/>
          </w:tcPr>
          <w:p w14:paraId="5474C6DE" w14:textId="77777777" w:rsidR="00AA7636" w:rsidRDefault="00AA7636"/>
        </w:tc>
        <w:tc>
          <w:tcPr>
            <w:tcW w:w="825" w:type="dxa"/>
            <w:tcBorders>
              <w:tl2br w:val="nil"/>
              <w:tr2bl w:val="nil"/>
            </w:tcBorders>
            <w:vAlign w:val="center"/>
          </w:tcPr>
          <w:p w14:paraId="1EFE278A" w14:textId="77777777" w:rsidR="00AA7636" w:rsidRDefault="0010065A">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14:paraId="173F9A66" w14:textId="77777777" w:rsidR="00AA7636" w:rsidRDefault="0010065A">
            <w:pPr>
              <w:widowControl/>
              <w:adjustRightInd w:val="0"/>
              <w:snapToGrid w:val="0"/>
              <w:rPr>
                <w:rFonts w:ascii="方正书宋_GBK" w:eastAsia="方正书宋_GBK"/>
              </w:rPr>
            </w:pPr>
            <w:r>
              <w:rPr>
                <w:rFonts w:ascii="方正书宋_GBK" w:eastAsia="方正书宋_GBK"/>
              </w:rPr>
              <w:t>项目完成时限性</w:t>
            </w:r>
          </w:p>
        </w:tc>
        <w:tc>
          <w:tcPr>
            <w:tcW w:w="2172" w:type="dxa"/>
            <w:tcBorders>
              <w:tl2br w:val="nil"/>
              <w:tr2bl w:val="nil"/>
            </w:tcBorders>
            <w:vAlign w:val="center"/>
          </w:tcPr>
          <w:p w14:paraId="7E12F68B" w14:textId="77777777" w:rsidR="00AA7636" w:rsidRDefault="0010065A">
            <w:pPr>
              <w:widowControl/>
              <w:adjustRightInd w:val="0"/>
              <w:snapToGrid w:val="0"/>
              <w:rPr>
                <w:rFonts w:ascii="方正书宋_GBK" w:eastAsia="方正书宋_GBK"/>
              </w:rPr>
            </w:pPr>
            <w:r>
              <w:rPr>
                <w:rFonts w:ascii="方正书宋_GBK" w:eastAsia="方正书宋_GBK"/>
              </w:rPr>
              <w:t>按规定时间完成</w:t>
            </w:r>
          </w:p>
        </w:tc>
        <w:tc>
          <w:tcPr>
            <w:tcW w:w="1483" w:type="dxa"/>
            <w:tcBorders>
              <w:tl2br w:val="nil"/>
              <w:tr2bl w:val="nil"/>
            </w:tcBorders>
            <w:vAlign w:val="center"/>
          </w:tcPr>
          <w:p w14:paraId="38893B3E" w14:textId="77777777" w:rsidR="00AA7636" w:rsidRDefault="0010065A">
            <w:pPr>
              <w:widowControl/>
              <w:adjustRightInd w:val="0"/>
              <w:snapToGrid w:val="0"/>
              <w:rPr>
                <w:rFonts w:ascii="方正书宋_GBK" w:eastAsia="方正书宋_GBK"/>
              </w:rPr>
            </w:pPr>
            <w:r>
              <w:rPr>
                <w:rFonts w:ascii="方正书宋_GBK" w:eastAsia="方正书宋_GBK"/>
              </w:rPr>
              <w:t>按规定时间完成</w:t>
            </w:r>
          </w:p>
        </w:tc>
        <w:tc>
          <w:tcPr>
            <w:tcW w:w="543" w:type="dxa"/>
            <w:tcBorders>
              <w:tl2br w:val="nil"/>
              <w:tr2bl w:val="nil"/>
            </w:tcBorders>
            <w:vAlign w:val="center"/>
          </w:tcPr>
          <w:p w14:paraId="03B28009" w14:textId="77777777" w:rsidR="00AA7636" w:rsidRDefault="0010065A">
            <w:pPr>
              <w:widowControl/>
              <w:adjustRightInd w:val="0"/>
              <w:snapToGrid w:val="0"/>
              <w:jc w:val="center"/>
              <w:rPr>
                <w:rFonts w:ascii="方正书宋_GBK" w:eastAsia="方正书宋_GBK"/>
              </w:rPr>
            </w:pPr>
            <w:r>
              <w:rPr>
                <w:rFonts w:ascii="宋体" w:cs="宋体"/>
                <w:sz w:val="18"/>
              </w:rPr>
              <w:t>文字描述</w:t>
            </w:r>
          </w:p>
        </w:tc>
        <w:tc>
          <w:tcPr>
            <w:tcW w:w="488" w:type="dxa"/>
            <w:tcBorders>
              <w:tl2br w:val="nil"/>
              <w:tr2bl w:val="nil"/>
            </w:tcBorders>
            <w:vAlign w:val="center"/>
          </w:tcPr>
          <w:p w14:paraId="71E689D2" w14:textId="77777777" w:rsidR="00AA7636" w:rsidRDefault="00AA7636">
            <w:pPr>
              <w:widowControl/>
              <w:adjustRightInd w:val="0"/>
              <w:snapToGrid w:val="0"/>
              <w:jc w:val="center"/>
              <w:rPr>
                <w:rFonts w:ascii="方正书宋_GBK" w:eastAsia="方正书宋_GBK"/>
              </w:rPr>
            </w:pPr>
          </w:p>
        </w:tc>
        <w:tc>
          <w:tcPr>
            <w:tcW w:w="573" w:type="dxa"/>
            <w:tcBorders>
              <w:tl2br w:val="nil"/>
              <w:tr2bl w:val="nil"/>
            </w:tcBorders>
            <w:vAlign w:val="center"/>
          </w:tcPr>
          <w:p w14:paraId="3442321A" w14:textId="77777777" w:rsidR="00AA7636" w:rsidRDefault="0010065A">
            <w:pPr>
              <w:widowControl/>
              <w:adjustRightInd w:val="0"/>
              <w:snapToGrid w:val="0"/>
              <w:jc w:val="center"/>
              <w:rPr>
                <w:rFonts w:ascii="方正书宋_GBK" w:eastAsia="方正书宋_GBK"/>
              </w:rPr>
            </w:pPr>
            <w:r>
              <w:rPr>
                <w:rFonts w:ascii="宋体" w:cs="宋体"/>
                <w:sz w:val="18"/>
              </w:rPr>
              <w:t>按规定时间完成</w:t>
            </w:r>
          </w:p>
        </w:tc>
        <w:tc>
          <w:tcPr>
            <w:tcW w:w="1277" w:type="dxa"/>
            <w:tcBorders>
              <w:tl2br w:val="nil"/>
              <w:tr2bl w:val="nil"/>
            </w:tcBorders>
            <w:vAlign w:val="center"/>
          </w:tcPr>
          <w:p w14:paraId="6A88F02D" w14:textId="77777777" w:rsidR="00AA7636" w:rsidRDefault="0010065A">
            <w:pPr>
              <w:widowControl/>
              <w:adjustRightInd w:val="0"/>
              <w:snapToGrid w:val="0"/>
              <w:rPr>
                <w:rFonts w:ascii="方正书宋_GBK" w:eastAsia="方正书宋_GBK"/>
              </w:rPr>
            </w:pPr>
            <w:r>
              <w:rPr>
                <w:rFonts w:ascii="宋体" w:cs="宋体"/>
                <w:sz w:val="18"/>
              </w:rPr>
              <w:t>计划指标</w:t>
            </w:r>
          </w:p>
        </w:tc>
      </w:tr>
      <w:tr w:rsidR="00AA7636" w14:paraId="2A629F18" w14:textId="77777777">
        <w:trPr>
          <w:trHeight w:val="614"/>
          <w:jc w:val="center"/>
        </w:trPr>
        <w:tc>
          <w:tcPr>
            <w:tcW w:w="558" w:type="dxa"/>
            <w:vMerge/>
            <w:tcBorders>
              <w:tl2br w:val="nil"/>
              <w:tr2bl w:val="nil"/>
            </w:tcBorders>
            <w:vAlign w:val="center"/>
          </w:tcPr>
          <w:p w14:paraId="2B53AA22" w14:textId="77777777" w:rsidR="00AA7636" w:rsidRDefault="00AA7636"/>
        </w:tc>
        <w:tc>
          <w:tcPr>
            <w:tcW w:w="825" w:type="dxa"/>
            <w:tcBorders>
              <w:tl2br w:val="nil"/>
              <w:tr2bl w:val="nil"/>
            </w:tcBorders>
            <w:vAlign w:val="center"/>
          </w:tcPr>
          <w:p w14:paraId="43B2A4AE" w14:textId="77777777" w:rsidR="00AA7636" w:rsidRDefault="0010065A">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14:paraId="3764883E" w14:textId="77777777" w:rsidR="00AA7636" w:rsidRDefault="0010065A">
            <w:pPr>
              <w:widowControl/>
              <w:adjustRightInd w:val="0"/>
              <w:snapToGrid w:val="0"/>
              <w:rPr>
                <w:rFonts w:ascii="方正书宋_GBK" w:eastAsia="方正书宋_GBK"/>
              </w:rPr>
            </w:pPr>
            <w:r>
              <w:rPr>
                <w:rFonts w:ascii="方正书宋_GBK" w:eastAsia="方正书宋_GBK"/>
              </w:rPr>
              <w:t>项目成本控制</w:t>
            </w:r>
          </w:p>
        </w:tc>
        <w:tc>
          <w:tcPr>
            <w:tcW w:w="2172" w:type="dxa"/>
            <w:tcBorders>
              <w:tl2br w:val="nil"/>
              <w:tr2bl w:val="nil"/>
            </w:tcBorders>
            <w:vAlign w:val="center"/>
          </w:tcPr>
          <w:p w14:paraId="26CB94FB" w14:textId="77777777" w:rsidR="00AA7636" w:rsidRDefault="0010065A">
            <w:r>
              <w:t>控制项目成本</w:t>
            </w:r>
          </w:p>
        </w:tc>
        <w:tc>
          <w:tcPr>
            <w:tcW w:w="1483" w:type="dxa"/>
            <w:tcBorders>
              <w:tl2br w:val="nil"/>
              <w:tr2bl w:val="nil"/>
            </w:tcBorders>
            <w:vAlign w:val="center"/>
          </w:tcPr>
          <w:p w14:paraId="6B1F2E95" w14:textId="77777777" w:rsidR="00AA7636" w:rsidRDefault="0010065A">
            <w:pPr>
              <w:widowControl/>
              <w:adjustRightInd w:val="0"/>
              <w:snapToGrid w:val="0"/>
              <w:rPr>
                <w:rFonts w:ascii="方正书宋_GBK" w:eastAsia="方正书宋_GBK"/>
              </w:rPr>
            </w:pPr>
            <w:r>
              <w:rPr>
                <w:rFonts w:ascii="方正书宋_GBK" w:eastAsia="方正书宋_GBK"/>
              </w:rPr>
              <w:t>控制项目成本</w:t>
            </w:r>
          </w:p>
        </w:tc>
        <w:tc>
          <w:tcPr>
            <w:tcW w:w="543" w:type="dxa"/>
            <w:tcBorders>
              <w:tl2br w:val="nil"/>
              <w:tr2bl w:val="nil"/>
            </w:tcBorders>
            <w:vAlign w:val="center"/>
          </w:tcPr>
          <w:p w14:paraId="264AFC52" w14:textId="77777777" w:rsidR="00AA7636" w:rsidRDefault="0010065A">
            <w:pPr>
              <w:widowControl/>
              <w:adjustRightInd w:val="0"/>
              <w:snapToGrid w:val="0"/>
              <w:jc w:val="center"/>
              <w:rPr>
                <w:rFonts w:ascii="方正书宋_GBK" w:eastAsia="方正书宋_GBK"/>
              </w:rPr>
            </w:pPr>
            <w:r>
              <w:rPr>
                <w:rFonts w:ascii="宋体" w:cs="宋体"/>
                <w:sz w:val="18"/>
              </w:rPr>
              <w:t>文字描述</w:t>
            </w:r>
          </w:p>
        </w:tc>
        <w:tc>
          <w:tcPr>
            <w:tcW w:w="488" w:type="dxa"/>
            <w:tcBorders>
              <w:tl2br w:val="nil"/>
              <w:tr2bl w:val="nil"/>
            </w:tcBorders>
            <w:vAlign w:val="center"/>
          </w:tcPr>
          <w:p w14:paraId="25BEA8BD" w14:textId="77777777" w:rsidR="00AA7636" w:rsidRDefault="00AA7636">
            <w:pPr>
              <w:widowControl/>
              <w:adjustRightInd w:val="0"/>
              <w:snapToGrid w:val="0"/>
              <w:jc w:val="center"/>
              <w:rPr>
                <w:rFonts w:ascii="方正书宋_GBK" w:eastAsia="方正书宋_GBK"/>
              </w:rPr>
            </w:pPr>
          </w:p>
        </w:tc>
        <w:tc>
          <w:tcPr>
            <w:tcW w:w="573" w:type="dxa"/>
            <w:tcBorders>
              <w:tl2br w:val="nil"/>
              <w:tr2bl w:val="nil"/>
            </w:tcBorders>
            <w:vAlign w:val="center"/>
          </w:tcPr>
          <w:p w14:paraId="1E5C110F" w14:textId="77777777" w:rsidR="00AA7636" w:rsidRDefault="0010065A">
            <w:pPr>
              <w:widowControl/>
              <w:adjustRightInd w:val="0"/>
              <w:snapToGrid w:val="0"/>
              <w:jc w:val="center"/>
              <w:rPr>
                <w:rFonts w:ascii="方正书宋_GBK" w:eastAsia="方正书宋_GBK"/>
              </w:rPr>
            </w:pPr>
            <w:r>
              <w:rPr>
                <w:rFonts w:ascii="宋体" w:cs="宋体"/>
                <w:sz w:val="18"/>
              </w:rPr>
              <w:t>严格控制成本</w:t>
            </w:r>
          </w:p>
        </w:tc>
        <w:tc>
          <w:tcPr>
            <w:tcW w:w="1277" w:type="dxa"/>
            <w:tcBorders>
              <w:tl2br w:val="nil"/>
              <w:tr2bl w:val="nil"/>
            </w:tcBorders>
            <w:vAlign w:val="center"/>
          </w:tcPr>
          <w:p w14:paraId="4D074158" w14:textId="77777777" w:rsidR="00AA7636" w:rsidRDefault="0010065A">
            <w:pPr>
              <w:widowControl/>
              <w:adjustRightInd w:val="0"/>
              <w:snapToGrid w:val="0"/>
              <w:rPr>
                <w:rFonts w:ascii="方正书宋_GBK" w:eastAsia="方正书宋_GBK"/>
              </w:rPr>
            </w:pPr>
            <w:r>
              <w:rPr>
                <w:rFonts w:ascii="宋体" w:cs="宋体"/>
                <w:sz w:val="18"/>
              </w:rPr>
              <w:t>计划指标</w:t>
            </w:r>
          </w:p>
        </w:tc>
      </w:tr>
      <w:tr w:rsidR="00AA7636" w14:paraId="6079E497" w14:textId="77777777">
        <w:trPr>
          <w:trHeight w:val="614"/>
          <w:jc w:val="center"/>
        </w:trPr>
        <w:tc>
          <w:tcPr>
            <w:tcW w:w="558" w:type="dxa"/>
            <w:vMerge w:val="restart"/>
            <w:tcBorders>
              <w:tl2br w:val="nil"/>
              <w:tr2bl w:val="nil"/>
            </w:tcBorders>
            <w:vAlign w:val="center"/>
          </w:tcPr>
          <w:p w14:paraId="247E1232" w14:textId="77777777" w:rsidR="00AA7636" w:rsidRDefault="0010065A">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14:paraId="138CBDAA" w14:textId="77777777" w:rsidR="00AA7636" w:rsidRDefault="0010065A">
            <w:pPr>
              <w:widowControl/>
              <w:adjustRightInd w:val="0"/>
              <w:snapToGrid w:val="0"/>
              <w:jc w:val="center"/>
              <w:rPr>
                <w:rFonts w:ascii="方正书宋_GBK" w:eastAsia="方正书宋_GBK"/>
              </w:rPr>
            </w:pPr>
            <w:r>
              <w:rPr>
                <w:rFonts w:ascii="方正书宋_GBK" w:eastAsia="方正书宋_GBK"/>
              </w:rPr>
              <w:t>社会</w:t>
            </w:r>
          </w:p>
          <w:p w14:paraId="1954F0C3" w14:textId="77777777" w:rsidR="00AA7636" w:rsidRDefault="0010065A">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14:paraId="6AA51FAF" w14:textId="77777777" w:rsidR="00AA7636" w:rsidRDefault="0010065A">
            <w:pPr>
              <w:widowControl/>
              <w:adjustRightInd w:val="0"/>
              <w:snapToGrid w:val="0"/>
              <w:rPr>
                <w:rFonts w:ascii="方正书宋_GBK" w:eastAsia="方正书宋_GBK"/>
              </w:rPr>
            </w:pPr>
            <w:r>
              <w:rPr>
                <w:rFonts w:ascii="方正书宋_GBK" w:eastAsia="方正书宋_GBK"/>
              </w:rPr>
              <w:t>维护社会稳定</w:t>
            </w:r>
          </w:p>
        </w:tc>
        <w:tc>
          <w:tcPr>
            <w:tcW w:w="2172" w:type="dxa"/>
            <w:tcBorders>
              <w:tl2br w:val="nil"/>
              <w:tr2bl w:val="nil"/>
            </w:tcBorders>
            <w:vAlign w:val="center"/>
          </w:tcPr>
          <w:p w14:paraId="5BBD7B47" w14:textId="77777777" w:rsidR="00AA7636" w:rsidRDefault="0010065A">
            <w:pPr>
              <w:widowControl/>
              <w:adjustRightInd w:val="0"/>
              <w:snapToGrid w:val="0"/>
              <w:rPr>
                <w:rFonts w:ascii="方正书宋_GBK" w:eastAsia="方正书宋_GBK"/>
              </w:rPr>
            </w:pPr>
            <w:r>
              <w:rPr>
                <w:rFonts w:ascii="方正书宋_GBK" w:eastAsia="方正书宋_GBK"/>
              </w:rPr>
              <w:t>是否达成稳定效果指数</w:t>
            </w:r>
          </w:p>
        </w:tc>
        <w:tc>
          <w:tcPr>
            <w:tcW w:w="1483" w:type="dxa"/>
            <w:tcBorders>
              <w:tl2br w:val="nil"/>
              <w:tr2bl w:val="nil"/>
            </w:tcBorders>
            <w:vAlign w:val="center"/>
          </w:tcPr>
          <w:p w14:paraId="0F2F328E" w14:textId="77777777" w:rsidR="00AA7636" w:rsidRDefault="0010065A">
            <w:pPr>
              <w:widowControl/>
              <w:adjustRightInd w:val="0"/>
              <w:snapToGrid w:val="0"/>
              <w:rPr>
                <w:rFonts w:ascii="方正书宋_GBK" w:eastAsia="方正书宋_GBK"/>
              </w:rPr>
            </w:pPr>
            <w:r>
              <w:rPr>
                <w:rFonts w:ascii="方正书宋_GBK" w:eastAsia="方正书宋_GBK"/>
              </w:rPr>
              <w:t>达成稳定效果指数</w:t>
            </w:r>
          </w:p>
        </w:tc>
        <w:tc>
          <w:tcPr>
            <w:tcW w:w="543" w:type="dxa"/>
            <w:tcBorders>
              <w:tl2br w:val="nil"/>
              <w:tr2bl w:val="nil"/>
            </w:tcBorders>
            <w:vAlign w:val="center"/>
          </w:tcPr>
          <w:p w14:paraId="20B32A4F" w14:textId="77777777" w:rsidR="00AA7636" w:rsidRDefault="0010065A">
            <w:pPr>
              <w:widowControl/>
              <w:adjustRightInd w:val="0"/>
              <w:snapToGrid w:val="0"/>
              <w:jc w:val="center"/>
              <w:rPr>
                <w:rFonts w:ascii="方正书宋_GBK" w:eastAsia="方正书宋_GBK"/>
              </w:rPr>
            </w:pPr>
            <w:r>
              <w:rPr>
                <w:rFonts w:ascii="宋体" w:cs="宋体"/>
                <w:sz w:val="18"/>
              </w:rPr>
              <w:t>文字描述</w:t>
            </w:r>
          </w:p>
        </w:tc>
        <w:tc>
          <w:tcPr>
            <w:tcW w:w="488" w:type="dxa"/>
            <w:tcBorders>
              <w:tl2br w:val="nil"/>
              <w:tr2bl w:val="nil"/>
            </w:tcBorders>
            <w:vAlign w:val="center"/>
          </w:tcPr>
          <w:p w14:paraId="146ADF6F" w14:textId="77777777" w:rsidR="00AA7636" w:rsidRDefault="00AA7636">
            <w:pPr>
              <w:widowControl/>
              <w:adjustRightInd w:val="0"/>
              <w:snapToGrid w:val="0"/>
              <w:jc w:val="center"/>
              <w:rPr>
                <w:rFonts w:ascii="方正书宋_GBK" w:eastAsia="方正书宋_GBK"/>
              </w:rPr>
            </w:pPr>
          </w:p>
        </w:tc>
        <w:tc>
          <w:tcPr>
            <w:tcW w:w="573" w:type="dxa"/>
            <w:tcBorders>
              <w:tl2br w:val="nil"/>
              <w:tr2bl w:val="nil"/>
            </w:tcBorders>
            <w:vAlign w:val="center"/>
          </w:tcPr>
          <w:p w14:paraId="630A6AC8" w14:textId="77777777" w:rsidR="00AA7636" w:rsidRDefault="0010065A">
            <w:pPr>
              <w:widowControl/>
              <w:adjustRightInd w:val="0"/>
              <w:snapToGrid w:val="0"/>
              <w:jc w:val="center"/>
              <w:rPr>
                <w:rFonts w:ascii="方正书宋_GBK" w:eastAsia="方正书宋_GBK"/>
              </w:rPr>
            </w:pPr>
            <w:r>
              <w:rPr>
                <w:rFonts w:ascii="宋体" w:cs="宋体"/>
                <w:sz w:val="18"/>
              </w:rPr>
              <w:t>稳定</w:t>
            </w:r>
          </w:p>
        </w:tc>
        <w:tc>
          <w:tcPr>
            <w:tcW w:w="1277" w:type="dxa"/>
            <w:tcBorders>
              <w:tl2br w:val="nil"/>
              <w:tr2bl w:val="nil"/>
            </w:tcBorders>
            <w:vAlign w:val="center"/>
          </w:tcPr>
          <w:p w14:paraId="21AF631C" w14:textId="77777777" w:rsidR="00AA7636" w:rsidRDefault="0010065A">
            <w:pPr>
              <w:widowControl/>
              <w:adjustRightInd w:val="0"/>
              <w:snapToGrid w:val="0"/>
              <w:rPr>
                <w:rFonts w:ascii="方正书宋_GBK" w:eastAsia="方正书宋_GBK"/>
              </w:rPr>
            </w:pPr>
            <w:r>
              <w:rPr>
                <w:rFonts w:ascii="宋体" w:cs="宋体"/>
                <w:sz w:val="18"/>
              </w:rPr>
              <w:t>计划指标</w:t>
            </w:r>
          </w:p>
        </w:tc>
      </w:tr>
      <w:tr w:rsidR="00AA7636" w14:paraId="6038E567" w14:textId="77777777">
        <w:trPr>
          <w:trHeight w:val="614"/>
          <w:jc w:val="center"/>
        </w:trPr>
        <w:tc>
          <w:tcPr>
            <w:tcW w:w="558" w:type="dxa"/>
            <w:vMerge/>
            <w:tcBorders>
              <w:tl2br w:val="nil"/>
              <w:tr2bl w:val="nil"/>
            </w:tcBorders>
            <w:vAlign w:val="center"/>
          </w:tcPr>
          <w:p w14:paraId="3F435045" w14:textId="77777777" w:rsidR="00AA7636" w:rsidRDefault="00AA7636"/>
        </w:tc>
        <w:tc>
          <w:tcPr>
            <w:tcW w:w="825" w:type="dxa"/>
            <w:tcBorders>
              <w:tl2br w:val="nil"/>
              <w:tr2bl w:val="nil"/>
            </w:tcBorders>
            <w:vAlign w:val="center"/>
          </w:tcPr>
          <w:p w14:paraId="146B319F" w14:textId="77777777" w:rsidR="00AA7636" w:rsidRDefault="0010065A">
            <w:pPr>
              <w:widowControl/>
              <w:adjustRightInd w:val="0"/>
              <w:snapToGrid w:val="0"/>
              <w:jc w:val="center"/>
              <w:rPr>
                <w:rFonts w:ascii="方正书宋_GBK" w:eastAsia="方正书宋_GBK"/>
              </w:rPr>
            </w:pPr>
            <w:r>
              <w:rPr>
                <w:rFonts w:ascii="方正书宋_GBK" w:eastAsia="方正书宋_GBK" w:hint="eastAsia"/>
              </w:rPr>
              <w:t>经济</w:t>
            </w:r>
          </w:p>
          <w:p w14:paraId="6F5B7055" w14:textId="77777777" w:rsidR="00AA7636" w:rsidRDefault="0010065A">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14:paraId="21F16956" w14:textId="77777777" w:rsidR="00AA7636" w:rsidRDefault="00AA7636">
            <w:pPr>
              <w:widowControl/>
              <w:adjustRightInd w:val="0"/>
              <w:snapToGrid w:val="0"/>
              <w:rPr>
                <w:rFonts w:ascii="方正书宋_GBK" w:eastAsia="方正书宋_GBK"/>
              </w:rPr>
            </w:pPr>
          </w:p>
        </w:tc>
        <w:tc>
          <w:tcPr>
            <w:tcW w:w="2172" w:type="dxa"/>
            <w:tcBorders>
              <w:tl2br w:val="nil"/>
              <w:tr2bl w:val="nil"/>
            </w:tcBorders>
            <w:vAlign w:val="center"/>
          </w:tcPr>
          <w:p w14:paraId="4562D6D8" w14:textId="77777777" w:rsidR="00AA7636" w:rsidRDefault="00AA7636">
            <w:pPr>
              <w:widowControl/>
              <w:adjustRightInd w:val="0"/>
              <w:snapToGrid w:val="0"/>
              <w:rPr>
                <w:rFonts w:ascii="方正书宋_GBK" w:eastAsia="方正书宋_GBK"/>
              </w:rPr>
            </w:pPr>
          </w:p>
        </w:tc>
        <w:tc>
          <w:tcPr>
            <w:tcW w:w="1483" w:type="dxa"/>
            <w:tcBorders>
              <w:tl2br w:val="nil"/>
              <w:tr2bl w:val="nil"/>
            </w:tcBorders>
            <w:vAlign w:val="center"/>
          </w:tcPr>
          <w:p w14:paraId="7BD8E4B2" w14:textId="77777777" w:rsidR="00AA7636" w:rsidRDefault="00AA7636">
            <w:pPr>
              <w:widowControl/>
              <w:adjustRightInd w:val="0"/>
              <w:snapToGrid w:val="0"/>
              <w:rPr>
                <w:rFonts w:ascii="方正书宋_GBK" w:eastAsia="方正书宋_GBK"/>
              </w:rPr>
            </w:pPr>
          </w:p>
        </w:tc>
        <w:tc>
          <w:tcPr>
            <w:tcW w:w="543" w:type="dxa"/>
            <w:tcBorders>
              <w:tl2br w:val="nil"/>
              <w:tr2bl w:val="nil"/>
            </w:tcBorders>
            <w:vAlign w:val="center"/>
          </w:tcPr>
          <w:p w14:paraId="4ACA84C3" w14:textId="77777777" w:rsidR="00AA7636" w:rsidRDefault="00AA7636">
            <w:pPr>
              <w:widowControl/>
              <w:adjustRightInd w:val="0"/>
              <w:snapToGrid w:val="0"/>
              <w:rPr>
                <w:rFonts w:ascii="方正书宋_GBK" w:eastAsia="方正书宋_GBK"/>
              </w:rPr>
            </w:pPr>
          </w:p>
        </w:tc>
        <w:tc>
          <w:tcPr>
            <w:tcW w:w="488" w:type="dxa"/>
            <w:tcBorders>
              <w:tl2br w:val="nil"/>
              <w:tr2bl w:val="nil"/>
            </w:tcBorders>
            <w:vAlign w:val="center"/>
          </w:tcPr>
          <w:p w14:paraId="56540FAB" w14:textId="77777777" w:rsidR="00AA7636" w:rsidRDefault="00AA7636">
            <w:pPr>
              <w:widowControl/>
              <w:adjustRightInd w:val="0"/>
              <w:snapToGrid w:val="0"/>
              <w:rPr>
                <w:rFonts w:ascii="方正书宋_GBK" w:eastAsia="方正书宋_GBK"/>
              </w:rPr>
            </w:pPr>
          </w:p>
        </w:tc>
        <w:tc>
          <w:tcPr>
            <w:tcW w:w="573" w:type="dxa"/>
            <w:tcBorders>
              <w:tl2br w:val="nil"/>
              <w:tr2bl w:val="nil"/>
            </w:tcBorders>
            <w:vAlign w:val="center"/>
          </w:tcPr>
          <w:p w14:paraId="71EA035C" w14:textId="77777777" w:rsidR="00AA7636" w:rsidRDefault="00AA7636">
            <w:pPr>
              <w:widowControl/>
              <w:adjustRightInd w:val="0"/>
              <w:snapToGrid w:val="0"/>
              <w:rPr>
                <w:rFonts w:ascii="方正书宋_GBK" w:eastAsia="方正书宋_GBK"/>
              </w:rPr>
            </w:pPr>
          </w:p>
        </w:tc>
        <w:tc>
          <w:tcPr>
            <w:tcW w:w="1277" w:type="dxa"/>
            <w:tcBorders>
              <w:tl2br w:val="nil"/>
              <w:tr2bl w:val="nil"/>
            </w:tcBorders>
            <w:vAlign w:val="center"/>
          </w:tcPr>
          <w:p w14:paraId="398FE45F" w14:textId="77777777" w:rsidR="00AA7636" w:rsidRDefault="00AA7636">
            <w:pPr>
              <w:widowControl/>
              <w:adjustRightInd w:val="0"/>
              <w:snapToGrid w:val="0"/>
              <w:rPr>
                <w:rFonts w:ascii="方正书宋_GBK" w:eastAsia="方正书宋_GBK"/>
              </w:rPr>
            </w:pPr>
          </w:p>
        </w:tc>
      </w:tr>
      <w:tr w:rsidR="00AA7636" w14:paraId="75DC1CF7" w14:textId="77777777">
        <w:trPr>
          <w:trHeight w:val="614"/>
          <w:jc w:val="center"/>
        </w:trPr>
        <w:tc>
          <w:tcPr>
            <w:tcW w:w="558" w:type="dxa"/>
            <w:vMerge/>
            <w:tcBorders>
              <w:tl2br w:val="nil"/>
              <w:tr2bl w:val="nil"/>
            </w:tcBorders>
            <w:vAlign w:val="center"/>
          </w:tcPr>
          <w:p w14:paraId="01C598E8" w14:textId="77777777" w:rsidR="00AA7636" w:rsidRDefault="00AA7636"/>
        </w:tc>
        <w:tc>
          <w:tcPr>
            <w:tcW w:w="825" w:type="dxa"/>
            <w:tcBorders>
              <w:tl2br w:val="nil"/>
              <w:tr2bl w:val="nil"/>
            </w:tcBorders>
            <w:vAlign w:val="center"/>
          </w:tcPr>
          <w:p w14:paraId="1487B2C2" w14:textId="77777777" w:rsidR="00AA7636" w:rsidRDefault="0010065A">
            <w:pPr>
              <w:widowControl/>
              <w:adjustRightInd w:val="0"/>
              <w:snapToGrid w:val="0"/>
              <w:jc w:val="center"/>
              <w:rPr>
                <w:rFonts w:ascii="方正书宋_GBK" w:eastAsia="方正书宋_GBK"/>
              </w:rPr>
            </w:pPr>
            <w:r>
              <w:rPr>
                <w:rFonts w:ascii="方正书宋_GBK" w:eastAsia="方正书宋_GBK" w:hint="eastAsia"/>
              </w:rPr>
              <w:t>生态</w:t>
            </w:r>
          </w:p>
          <w:p w14:paraId="34E171FB" w14:textId="77777777" w:rsidR="00AA7636" w:rsidRDefault="0010065A">
            <w:pPr>
              <w:widowControl/>
              <w:adjustRightInd w:val="0"/>
              <w:snapToGrid w:val="0"/>
              <w:jc w:val="center"/>
              <w:rPr>
                <w:rFonts w:ascii="方正书宋_GBK" w:eastAsia="方正书宋_GBK"/>
              </w:rPr>
            </w:pPr>
            <w:r>
              <w:rPr>
                <w:rFonts w:ascii="方正书宋_GBK" w:eastAsia="方正书宋_GBK" w:hint="eastAsia"/>
              </w:rPr>
              <w:t>效益</w:t>
            </w:r>
          </w:p>
        </w:tc>
        <w:tc>
          <w:tcPr>
            <w:tcW w:w="897" w:type="dxa"/>
            <w:tcBorders>
              <w:tl2br w:val="nil"/>
              <w:tr2bl w:val="nil"/>
            </w:tcBorders>
            <w:vAlign w:val="center"/>
          </w:tcPr>
          <w:p w14:paraId="47DE68D3" w14:textId="77777777" w:rsidR="00AA7636" w:rsidRDefault="00AA7636">
            <w:pPr>
              <w:widowControl/>
              <w:adjustRightInd w:val="0"/>
              <w:snapToGrid w:val="0"/>
              <w:rPr>
                <w:rFonts w:ascii="方正书宋_GBK" w:eastAsia="方正书宋_GBK"/>
              </w:rPr>
            </w:pPr>
          </w:p>
        </w:tc>
        <w:tc>
          <w:tcPr>
            <w:tcW w:w="2172" w:type="dxa"/>
            <w:tcBorders>
              <w:tl2br w:val="nil"/>
              <w:tr2bl w:val="nil"/>
            </w:tcBorders>
            <w:vAlign w:val="center"/>
          </w:tcPr>
          <w:p w14:paraId="3A683ACC" w14:textId="77777777" w:rsidR="00AA7636" w:rsidRDefault="00AA7636">
            <w:pPr>
              <w:widowControl/>
              <w:adjustRightInd w:val="0"/>
              <w:snapToGrid w:val="0"/>
              <w:rPr>
                <w:rFonts w:ascii="方正书宋_GBK" w:eastAsia="方正书宋_GBK"/>
              </w:rPr>
            </w:pPr>
          </w:p>
        </w:tc>
        <w:tc>
          <w:tcPr>
            <w:tcW w:w="1483" w:type="dxa"/>
            <w:tcBorders>
              <w:tl2br w:val="nil"/>
              <w:tr2bl w:val="nil"/>
            </w:tcBorders>
            <w:vAlign w:val="center"/>
          </w:tcPr>
          <w:p w14:paraId="4BA47D46" w14:textId="77777777" w:rsidR="00AA7636" w:rsidRDefault="00AA7636">
            <w:pPr>
              <w:widowControl/>
              <w:adjustRightInd w:val="0"/>
              <w:snapToGrid w:val="0"/>
              <w:rPr>
                <w:rFonts w:ascii="方正书宋_GBK" w:eastAsia="方正书宋_GBK"/>
              </w:rPr>
            </w:pPr>
          </w:p>
        </w:tc>
        <w:tc>
          <w:tcPr>
            <w:tcW w:w="543" w:type="dxa"/>
            <w:tcBorders>
              <w:tl2br w:val="nil"/>
              <w:tr2bl w:val="nil"/>
            </w:tcBorders>
            <w:vAlign w:val="center"/>
          </w:tcPr>
          <w:p w14:paraId="0066C61E" w14:textId="77777777" w:rsidR="00AA7636" w:rsidRDefault="00AA7636">
            <w:pPr>
              <w:widowControl/>
              <w:adjustRightInd w:val="0"/>
              <w:snapToGrid w:val="0"/>
              <w:rPr>
                <w:rFonts w:ascii="方正书宋_GBK" w:eastAsia="方正书宋_GBK"/>
              </w:rPr>
            </w:pPr>
          </w:p>
        </w:tc>
        <w:tc>
          <w:tcPr>
            <w:tcW w:w="488" w:type="dxa"/>
            <w:tcBorders>
              <w:tl2br w:val="nil"/>
              <w:tr2bl w:val="nil"/>
            </w:tcBorders>
            <w:vAlign w:val="center"/>
          </w:tcPr>
          <w:p w14:paraId="01CB1EA8" w14:textId="77777777" w:rsidR="00AA7636" w:rsidRDefault="00AA7636">
            <w:pPr>
              <w:widowControl/>
              <w:adjustRightInd w:val="0"/>
              <w:snapToGrid w:val="0"/>
              <w:rPr>
                <w:rFonts w:ascii="方正书宋_GBK" w:eastAsia="方正书宋_GBK"/>
              </w:rPr>
            </w:pPr>
          </w:p>
        </w:tc>
        <w:tc>
          <w:tcPr>
            <w:tcW w:w="573" w:type="dxa"/>
            <w:tcBorders>
              <w:tl2br w:val="nil"/>
              <w:tr2bl w:val="nil"/>
            </w:tcBorders>
            <w:vAlign w:val="center"/>
          </w:tcPr>
          <w:p w14:paraId="6863B785" w14:textId="77777777" w:rsidR="00AA7636" w:rsidRDefault="00AA7636">
            <w:pPr>
              <w:widowControl/>
              <w:adjustRightInd w:val="0"/>
              <w:snapToGrid w:val="0"/>
              <w:rPr>
                <w:rFonts w:ascii="方正书宋_GBK" w:eastAsia="方正书宋_GBK"/>
              </w:rPr>
            </w:pPr>
          </w:p>
        </w:tc>
        <w:tc>
          <w:tcPr>
            <w:tcW w:w="1277" w:type="dxa"/>
            <w:tcBorders>
              <w:tl2br w:val="nil"/>
              <w:tr2bl w:val="nil"/>
            </w:tcBorders>
            <w:vAlign w:val="center"/>
          </w:tcPr>
          <w:p w14:paraId="54846323" w14:textId="77777777" w:rsidR="00AA7636" w:rsidRDefault="00AA7636">
            <w:pPr>
              <w:widowControl/>
              <w:adjustRightInd w:val="0"/>
              <w:snapToGrid w:val="0"/>
              <w:rPr>
                <w:rFonts w:ascii="方正书宋_GBK" w:eastAsia="方正书宋_GBK"/>
              </w:rPr>
            </w:pPr>
          </w:p>
        </w:tc>
      </w:tr>
      <w:tr w:rsidR="00AA7636" w14:paraId="637F46B6" w14:textId="77777777">
        <w:trPr>
          <w:trHeight w:val="770"/>
          <w:jc w:val="center"/>
        </w:trPr>
        <w:tc>
          <w:tcPr>
            <w:tcW w:w="558" w:type="dxa"/>
            <w:vMerge/>
            <w:tcBorders>
              <w:tl2br w:val="nil"/>
              <w:tr2bl w:val="nil"/>
            </w:tcBorders>
            <w:vAlign w:val="center"/>
          </w:tcPr>
          <w:p w14:paraId="1850151C" w14:textId="77777777" w:rsidR="00AA7636" w:rsidRDefault="00AA7636"/>
        </w:tc>
        <w:tc>
          <w:tcPr>
            <w:tcW w:w="825" w:type="dxa"/>
            <w:tcBorders>
              <w:tl2br w:val="nil"/>
              <w:tr2bl w:val="nil"/>
            </w:tcBorders>
            <w:vAlign w:val="center"/>
          </w:tcPr>
          <w:p w14:paraId="5346A3DE" w14:textId="77777777" w:rsidR="00AA7636" w:rsidRDefault="0010065A">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noWrap/>
            <w:vAlign w:val="center"/>
          </w:tcPr>
          <w:p w14:paraId="58096D8A" w14:textId="77777777" w:rsidR="00AA7636" w:rsidRDefault="0010065A">
            <w:pPr>
              <w:widowControl/>
              <w:adjustRightInd w:val="0"/>
              <w:snapToGrid w:val="0"/>
              <w:rPr>
                <w:rFonts w:ascii="方正书宋_GBK" w:eastAsia="方正书宋_GBK"/>
              </w:rPr>
            </w:pPr>
            <w:r>
              <w:rPr>
                <w:rFonts w:ascii="方正书宋_GBK" w:eastAsia="方正书宋_GBK"/>
              </w:rPr>
              <w:t>制度及实施方案健全</w:t>
            </w:r>
          </w:p>
        </w:tc>
        <w:tc>
          <w:tcPr>
            <w:tcW w:w="2172" w:type="dxa"/>
            <w:tcBorders>
              <w:tl2br w:val="nil"/>
              <w:tr2bl w:val="nil"/>
            </w:tcBorders>
            <w:noWrap/>
            <w:vAlign w:val="center"/>
          </w:tcPr>
          <w:p w14:paraId="7CBC2491" w14:textId="77777777" w:rsidR="00AA7636" w:rsidRDefault="0010065A">
            <w:pPr>
              <w:widowControl/>
              <w:adjustRightInd w:val="0"/>
              <w:snapToGrid w:val="0"/>
              <w:rPr>
                <w:rFonts w:ascii="方正书宋_GBK" w:eastAsia="方正书宋_GBK"/>
              </w:rPr>
            </w:pPr>
            <w:r>
              <w:rPr>
                <w:rFonts w:ascii="方正书宋_GBK" w:eastAsia="方正书宋_GBK"/>
              </w:rPr>
              <w:t>以后年度项目持续实施是否具备健全的制度保障</w:t>
            </w:r>
          </w:p>
        </w:tc>
        <w:tc>
          <w:tcPr>
            <w:tcW w:w="1483" w:type="dxa"/>
            <w:tcBorders>
              <w:tl2br w:val="nil"/>
              <w:tr2bl w:val="nil"/>
            </w:tcBorders>
            <w:noWrap/>
            <w:vAlign w:val="center"/>
          </w:tcPr>
          <w:p w14:paraId="58D3BBEC" w14:textId="77777777" w:rsidR="00AA7636" w:rsidRDefault="0010065A">
            <w:pPr>
              <w:widowControl/>
              <w:adjustRightInd w:val="0"/>
              <w:snapToGrid w:val="0"/>
              <w:rPr>
                <w:rFonts w:ascii="方正书宋_GBK" w:eastAsia="方正书宋_GBK"/>
              </w:rPr>
            </w:pPr>
            <w:r>
              <w:rPr>
                <w:rFonts w:ascii="方正书宋_GBK" w:eastAsia="方正书宋_GBK"/>
              </w:rPr>
              <w:t>以后年度项目持续实施是否具备健全的制度保障</w:t>
            </w:r>
          </w:p>
        </w:tc>
        <w:tc>
          <w:tcPr>
            <w:tcW w:w="543" w:type="dxa"/>
            <w:tcBorders>
              <w:tl2br w:val="nil"/>
              <w:tr2bl w:val="nil"/>
            </w:tcBorders>
            <w:vAlign w:val="center"/>
          </w:tcPr>
          <w:p w14:paraId="4DDD2047" w14:textId="77777777" w:rsidR="00AA7636" w:rsidRDefault="0010065A">
            <w:pPr>
              <w:widowControl/>
              <w:adjustRightInd w:val="0"/>
              <w:snapToGrid w:val="0"/>
              <w:jc w:val="center"/>
              <w:rPr>
                <w:rFonts w:ascii="方正书宋_GBK" w:eastAsia="方正书宋_GBK"/>
              </w:rPr>
            </w:pPr>
            <w:r>
              <w:rPr>
                <w:rFonts w:ascii="宋体" w:cs="宋体"/>
                <w:sz w:val="18"/>
              </w:rPr>
              <w:t>文字描述</w:t>
            </w:r>
          </w:p>
        </w:tc>
        <w:tc>
          <w:tcPr>
            <w:tcW w:w="488" w:type="dxa"/>
            <w:tcBorders>
              <w:tl2br w:val="nil"/>
              <w:tr2bl w:val="nil"/>
            </w:tcBorders>
            <w:vAlign w:val="center"/>
          </w:tcPr>
          <w:p w14:paraId="372C31F0" w14:textId="77777777" w:rsidR="00AA7636" w:rsidRDefault="00AA7636">
            <w:pPr>
              <w:widowControl/>
              <w:adjustRightInd w:val="0"/>
              <w:snapToGrid w:val="0"/>
              <w:jc w:val="center"/>
              <w:rPr>
                <w:rFonts w:ascii="方正书宋_GBK" w:eastAsia="方正书宋_GBK"/>
              </w:rPr>
            </w:pPr>
          </w:p>
        </w:tc>
        <w:tc>
          <w:tcPr>
            <w:tcW w:w="573" w:type="dxa"/>
            <w:tcBorders>
              <w:tl2br w:val="nil"/>
              <w:tr2bl w:val="nil"/>
            </w:tcBorders>
            <w:vAlign w:val="center"/>
          </w:tcPr>
          <w:p w14:paraId="35849E7A" w14:textId="77777777" w:rsidR="00AA7636" w:rsidRDefault="0010065A">
            <w:pPr>
              <w:widowControl/>
              <w:adjustRightInd w:val="0"/>
              <w:snapToGrid w:val="0"/>
              <w:jc w:val="center"/>
              <w:rPr>
                <w:rFonts w:ascii="方正书宋_GBK" w:eastAsia="方正书宋_GBK"/>
              </w:rPr>
            </w:pPr>
            <w:r>
              <w:rPr>
                <w:rFonts w:ascii="宋体" w:cs="宋体"/>
                <w:sz w:val="18"/>
              </w:rPr>
              <w:t>健全</w:t>
            </w:r>
          </w:p>
        </w:tc>
        <w:tc>
          <w:tcPr>
            <w:tcW w:w="1277" w:type="dxa"/>
            <w:tcBorders>
              <w:tl2br w:val="nil"/>
              <w:tr2bl w:val="nil"/>
            </w:tcBorders>
            <w:vAlign w:val="center"/>
          </w:tcPr>
          <w:p w14:paraId="3BC08370" w14:textId="77777777" w:rsidR="00AA7636" w:rsidRDefault="0010065A">
            <w:pPr>
              <w:widowControl/>
              <w:adjustRightInd w:val="0"/>
              <w:snapToGrid w:val="0"/>
              <w:rPr>
                <w:rFonts w:ascii="方正书宋_GBK" w:eastAsia="方正书宋_GBK"/>
              </w:rPr>
            </w:pPr>
            <w:r>
              <w:rPr>
                <w:rFonts w:ascii="宋体" w:cs="宋体"/>
                <w:sz w:val="18"/>
              </w:rPr>
              <w:t>计划指标</w:t>
            </w:r>
          </w:p>
        </w:tc>
      </w:tr>
      <w:tr w:rsidR="00AA7636" w14:paraId="0BE23971" w14:textId="77777777">
        <w:trPr>
          <w:trHeight w:val="604"/>
          <w:jc w:val="center"/>
        </w:trPr>
        <w:tc>
          <w:tcPr>
            <w:tcW w:w="558" w:type="dxa"/>
            <w:vMerge/>
            <w:tcBorders>
              <w:tl2br w:val="nil"/>
              <w:tr2bl w:val="nil"/>
            </w:tcBorders>
            <w:vAlign w:val="center"/>
          </w:tcPr>
          <w:p w14:paraId="24C8AAF5" w14:textId="77777777" w:rsidR="00AA7636" w:rsidRDefault="00AA7636"/>
        </w:tc>
        <w:tc>
          <w:tcPr>
            <w:tcW w:w="825" w:type="dxa"/>
            <w:tcBorders>
              <w:tl2br w:val="nil"/>
              <w:tr2bl w:val="nil"/>
            </w:tcBorders>
            <w:vAlign w:val="center"/>
          </w:tcPr>
          <w:p w14:paraId="41532FA0" w14:textId="77777777" w:rsidR="00AA7636" w:rsidRDefault="0010065A">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14:paraId="2F56F6ED" w14:textId="77777777" w:rsidR="00AA7636" w:rsidRDefault="0010065A">
            <w:pPr>
              <w:widowControl/>
              <w:adjustRightInd w:val="0"/>
              <w:snapToGrid w:val="0"/>
              <w:rPr>
                <w:rFonts w:ascii="方正书宋_GBK" w:eastAsia="方正书宋_GBK"/>
              </w:rPr>
            </w:pPr>
            <w:r>
              <w:rPr>
                <w:rFonts w:ascii="宋体" w:cs="宋体"/>
                <w:sz w:val="18"/>
              </w:rPr>
              <w:t>服务对象满意度</w:t>
            </w:r>
          </w:p>
        </w:tc>
        <w:tc>
          <w:tcPr>
            <w:tcW w:w="2172" w:type="dxa"/>
            <w:tcBorders>
              <w:tl2br w:val="nil"/>
              <w:tr2bl w:val="nil"/>
            </w:tcBorders>
            <w:noWrap/>
            <w:vAlign w:val="center"/>
          </w:tcPr>
          <w:p w14:paraId="364BA7DB" w14:textId="77777777" w:rsidR="00AA7636" w:rsidRDefault="0010065A">
            <w:pPr>
              <w:widowControl/>
              <w:adjustRightInd w:val="0"/>
              <w:snapToGrid w:val="0"/>
              <w:rPr>
                <w:rFonts w:ascii="方正书宋_GBK" w:eastAsia="方正书宋_GBK"/>
              </w:rPr>
            </w:pPr>
            <w:r>
              <w:rPr>
                <w:rFonts w:ascii="方正书宋_GBK" w:eastAsia="方正书宋_GBK"/>
              </w:rPr>
              <w:t>反映服务对象满意度</w:t>
            </w:r>
          </w:p>
        </w:tc>
        <w:tc>
          <w:tcPr>
            <w:tcW w:w="1483" w:type="dxa"/>
            <w:tcBorders>
              <w:tl2br w:val="nil"/>
              <w:tr2bl w:val="nil"/>
            </w:tcBorders>
            <w:noWrap/>
            <w:vAlign w:val="center"/>
          </w:tcPr>
          <w:p w14:paraId="0F735A86" w14:textId="77777777" w:rsidR="00AA7636" w:rsidRDefault="0010065A">
            <w:pPr>
              <w:widowControl/>
              <w:adjustRightInd w:val="0"/>
              <w:snapToGrid w:val="0"/>
              <w:rPr>
                <w:rFonts w:ascii="方正书宋_GBK" w:eastAsia="方正书宋_GBK"/>
              </w:rPr>
            </w:pPr>
            <w:r>
              <w:rPr>
                <w:rFonts w:ascii="方正书宋_GBK" w:eastAsia="方正书宋_GBK"/>
              </w:rPr>
              <w:t>反映服务对象满意度</w:t>
            </w:r>
          </w:p>
        </w:tc>
        <w:tc>
          <w:tcPr>
            <w:tcW w:w="543" w:type="dxa"/>
            <w:tcBorders>
              <w:tl2br w:val="nil"/>
              <w:tr2bl w:val="nil"/>
            </w:tcBorders>
            <w:vAlign w:val="center"/>
          </w:tcPr>
          <w:p w14:paraId="5764719D" w14:textId="77777777" w:rsidR="00AA7636" w:rsidRDefault="0010065A">
            <w:pPr>
              <w:widowControl/>
              <w:adjustRightInd w:val="0"/>
              <w:snapToGrid w:val="0"/>
              <w:rPr>
                <w:rFonts w:ascii="方正书宋_GBK" w:eastAsia="方正书宋_GBK"/>
              </w:rPr>
            </w:pPr>
            <w:r>
              <w:rPr>
                <w:rFonts w:ascii="宋体" w:cs="宋体"/>
                <w:sz w:val="18"/>
              </w:rPr>
              <w:t>≥</w:t>
            </w:r>
          </w:p>
        </w:tc>
        <w:tc>
          <w:tcPr>
            <w:tcW w:w="488" w:type="dxa"/>
            <w:tcBorders>
              <w:tl2br w:val="nil"/>
              <w:tr2bl w:val="nil"/>
            </w:tcBorders>
            <w:vAlign w:val="center"/>
          </w:tcPr>
          <w:p w14:paraId="436770F2" w14:textId="77777777" w:rsidR="00AA7636" w:rsidRDefault="0010065A">
            <w:pPr>
              <w:widowControl/>
              <w:adjustRightInd w:val="0"/>
              <w:snapToGrid w:val="0"/>
              <w:rPr>
                <w:rFonts w:ascii="方正书宋_GBK" w:eastAsia="方正书宋_GBK"/>
              </w:rPr>
            </w:pPr>
            <w:r>
              <w:rPr>
                <w:rFonts w:ascii="宋体" w:cs="宋体"/>
                <w:sz w:val="18"/>
              </w:rPr>
              <w:t>95.00</w:t>
            </w:r>
          </w:p>
        </w:tc>
        <w:tc>
          <w:tcPr>
            <w:tcW w:w="573" w:type="dxa"/>
            <w:tcBorders>
              <w:tl2br w:val="nil"/>
              <w:tr2bl w:val="nil"/>
            </w:tcBorders>
            <w:vAlign w:val="center"/>
          </w:tcPr>
          <w:p w14:paraId="7264D6BE" w14:textId="77777777" w:rsidR="00AA7636" w:rsidRDefault="0010065A">
            <w:pPr>
              <w:widowControl/>
              <w:adjustRightInd w:val="0"/>
              <w:snapToGrid w:val="0"/>
              <w:rPr>
                <w:rFonts w:ascii="方正书宋_GBK" w:eastAsia="方正书宋_GBK"/>
              </w:rPr>
            </w:pPr>
            <w:r>
              <w:rPr>
                <w:rFonts w:ascii="宋体" w:cs="宋体"/>
                <w:sz w:val="18"/>
              </w:rPr>
              <w:t>%</w:t>
            </w:r>
          </w:p>
        </w:tc>
        <w:tc>
          <w:tcPr>
            <w:tcW w:w="1277" w:type="dxa"/>
            <w:tcBorders>
              <w:tl2br w:val="nil"/>
              <w:tr2bl w:val="nil"/>
            </w:tcBorders>
            <w:vAlign w:val="center"/>
          </w:tcPr>
          <w:p w14:paraId="218F2745" w14:textId="77777777" w:rsidR="00AA7636" w:rsidRDefault="0010065A">
            <w:pPr>
              <w:widowControl/>
              <w:adjustRightInd w:val="0"/>
              <w:snapToGrid w:val="0"/>
              <w:rPr>
                <w:rFonts w:ascii="方正书宋_GBK" w:eastAsia="方正书宋_GBK"/>
              </w:rPr>
            </w:pPr>
            <w:r>
              <w:rPr>
                <w:rFonts w:ascii="宋体" w:cs="宋体"/>
                <w:sz w:val="18"/>
              </w:rPr>
              <w:t>调查问卷</w:t>
            </w:r>
          </w:p>
        </w:tc>
      </w:tr>
    </w:tbl>
    <w:p w14:paraId="00C26072" w14:textId="77777777" w:rsidR="00AA7636" w:rsidRDefault="00AA7636">
      <w:pPr>
        <w:spacing w:line="584" w:lineRule="exact"/>
        <w:rPr>
          <w:rFonts w:ascii="仿宋_GB2312" w:eastAsia="仿宋_GB2312" w:cs="Times New Roman"/>
          <w:sz w:val="32"/>
          <w:szCs w:val="32"/>
        </w:rPr>
      </w:pPr>
    </w:p>
    <w:p w14:paraId="3BFAB853" w14:textId="77777777" w:rsidR="00AA7636" w:rsidRDefault="0010065A">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14:paraId="1C7E29DD" w14:textId="77777777" w:rsidR="00AA7636" w:rsidRDefault="00AA7636">
      <w:pPr>
        <w:ind w:firstLineChars="200" w:firstLine="560"/>
        <w:jc w:val="left"/>
        <w:outlineLvl w:val="1"/>
        <w:rPr>
          <w:rFonts w:ascii="Times New Roman" w:eastAsia="仿宋_GB2312" w:hAnsi="Times New Roman" w:cs="Times New Roman"/>
          <w:sz w:val="28"/>
        </w:rPr>
      </w:pPr>
    </w:p>
    <w:p w14:paraId="2F18BCD5" w14:textId="77777777" w:rsidR="00AA7636" w:rsidRDefault="00AA7636">
      <w:pPr>
        <w:ind w:firstLineChars="200" w:firstLine="560"/>
        <w:jc w:val="left"/>
        <w:outlineLvl w:val="1"/>
        <w:rPr>
          <w:rFonts w:ascii="Times New Roman" w:eastAsia="仿宋_GB2312" w:hAnsi="Times New Roman" w:cs="Times New Roman"/>
          <w:sz w:val="28"/>
        </w:rPr>
      </w:pPr>
    </w:p>
    <w:tbl>
      <w:tblPr>
        <w:tblW w:w="20591" w:type="dxa"/>
        <w:tblInd w:w="-266" w:type="dxa"/>
        <w:tblLook w:val="04A0" w:firstRow="1" w:lastRow="0" w:firstColumn="1" w:lastColumn="0" w:noHBand="0" w:noVBand="1"/>
      </w:tblPr>
      <w:tblGrid>
        <w:gridCol w:w="236"/>
        <w:gridCol w:w="13691"/>
        <w:gridCol w:w="236"/>
        <w:gridCol w:w="1074"/>
        <w:gridCol w:w="236"/>
        <w:gridCol w:w="236"/>
        <w:gridCol w:w="236"/>
        <w:gridCol w:w="236"/>
        <w:gridCol w:w="2205"/>
        <w:gridCol w:w="2205"/>
      </w:tblGrid>
      <w:tr w:rsidR="00AA7636" w14:paraId="6273C5C2" w14:textId="77777777">
        <w:trPr>
          <w:trHeight w:val="374"/>
        </w:trPr>
        <w:tc>
          <w:tcPr>
            <w:tcW w:w="236" w:type="dxa"/>
            <w:tcBorders>
              <w:top w:val="nil"/>
              <w:left w:val="nil"/>
              <w:bottom w:val="nil"/>
              <w:right w:val="nil"/>
              <w:tl2br w:val="nil"/>
              <w:tr2bl w:val="nil"/>
            </w:tcBorders>
          </w:tcPr>
          <w:p w14:paraId="6310FE09" w14:textId="77777777" w:rsidR="00AA7636" w:rsidRDefault="00AA7636">
            <w:pPr>
              <w:jc w:val="center"/>
              <w:rPr>
                <w:rFonts w:ascii="宋体" w:cs="宋体"/>
                <w:sz w:val="18"/>
              </w:rPr>
            </w:pPr>
          </w:p>
        </w:tc>
        <w:tc>
          <w:tcPr>
            <w:tcW w:w="13691" w:type="dxa"/>
            <w:vMerge w:val="restart"/>
            <w:tcBorders>
              <w:top w:val="nil"/>
              <w:left w:val="nil"/>
              <w:bottom w:val="nil"/>
              <w:right w:val="nil"/>
              <w:tl2br w:val="nil"/>
              <w:tr2bl w:val="nil"/>
            </w:tcBorders>
          </w:tcPr>
          <w:tbl>
            <w:tblPr>
              <w:tblW w:w="0" w:type="auto"/>
              <w:tblLook w:val="04A0" w:firstRow="1" w:lastRow="0" w:firstColumn="1" w:lastColumn="0" w:noHBand="0" w:noVBand="1"/>
            </w:tblPr>
            <w:tblGrid>
              <w:gridCol w:w="1155"/>
              <w:gridCol w:w="1770"/>
              <w:gridCol w:w="2355"/>
              <w:gridCol w:w="1155"/>
              <w:gridCol w:w="2460"/>
              <w:gridCol w:w="1155"/>
              <w:gridCol w:w="1155"/>
              <w:gridCol w:w="1155"/>
              <w:gridCol w:w="1110"/>
            </w:tblGrid>
            <w:tr w:rsidR="00AA7636" w14:paraId="624F85D5" w14:textId="77777777">
              <w:trPr>
                <w:trHeight w:val="539"/>
              </w:trPr>
              <w:tc>
                <w:tcPr>
                  <w:tcW w:w="13470" w:type="dxa"/>
                  <w:gridSpan w:val="9"/>
                  <w:tcBorders>
                    <w:top w:val="nil"/>
                    <w:left w:val="nil"/>
                    <w:bottom w:val="nil"/>
                    <w:right w:val="nil"/>
                    <w:tl2br w:val="nil"/>
                    <w:tr2bl w:val="nil"/>
                  </w:tcBorders>
                  <w:shd w:val="clear" w:color="auto" w:fill="E4ECF7"/>
                  <w:noWrap/>
                  <w:vAlign w:val="center"/>
                </w:tcPr>
                <w:p w14:paraId="1DEE8420" w14:textId="77777777" w:rsidR="00AA7636" w:rsidRDefault="0010065A">
                  <w:pPr>
                    <w:jc w:val="center"/>
                    <w:rPr>
                      <w:rFonts w:ascii="宋体" w:cs="宋体"/>
                      <w:sz w:val="44"/>
                    </w:rPr>
                  </w:pPr>
                  <w:r>
                    <w:rPr>
                      <w:rFonts w:ascii="宋体" w:cs="宋体"/>
                      <w:sz w:val="44"/>
                    </w:rPr>
                    <w:t>预算项目绩效信息表</w:t>
                  </w:r>
                </w:p>
              </w:tc>
            </w:tr>
            <w:tr w:rsidR="00AA7636" w14:paraId="42F9F2AF" w14:textId="77777777">
              <w:trPr>
                <w:trHeight w:val="26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FCE1DCA" w14:textId="77777777" w:rsidR="00AA7636" w:rsidRDefault="0010065A">
                  <w:pPr>
                    <w:jc w:val="center"/>
                    <w:rPr>
                      <w:rFonts w:ascii="宋体" w:cs="宋体"/>
                      <w:b/>
                      <w:sz w:val="18"/>
                    </w:rPr>
                  </w:pPr>
                  <w:r>
                    <w:rPr>
                      <w:rFonts w:ascii="宋体" w:cs="宋体"/>
                      <w:b/>
                      <w:sz w:val="18"/>
                    </w:rPr>
                    <w:t>项目编码</w:t>
                  </w:r>
                </w:p>
              </w:tc>
              <w:tc>
                <w:tcPr>
                  <w:tcW w:w="528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15986F4" w14:textId="77777777" w:rsidR="00AA7636" w:rsidRDefault="0010065A">
                  <w:pPr>
                    <w:rPr>
                      <w:rFonts w:ascii="宋体" w:cs="宋体"/>
                      <w:sz w:val="18"/>
                    </w:rPr>
                  </w:pPr>
                  <w:r>
                    <w:rPr>
                      <w:rFonts w:ascii="宋体" w:cs="宋体"/>
                      <w:sz w:val="18"/>
                    </w:rPr>
                    <w:t>（自动生成）</w:t>
                  </w:r>
                </w:p>
              </w:tc>
              <w:tc>
                <w:tcPr>
                  <w:tcW w:w="2460" w:type="dxa"/>
                  <w:tcBorders>
                    <w:top w:val="single" w:sz="6" w:space="0" w:color="auto"/>
                    <w:left w:val="single" w:sz="6" w:space="0" w:color="auto"/>
                    <w:bottom w:val="single" w:sz="6" w:space="0" w:color="auto"/>
                    <w:right w:val="single" w:sz="6" w:space="0" w:color="auto"/>
                    <w:tl2br w:val="nil"/>
                    <w:tr2bl w:val="nil"/>
                  </w:tcBorders>
                  <w:noWrap/>
                  <w:vAlign w:val="center"/>
                </w:tcPr>
                <w:p w14:paraId="229B1DCD" w14:textId="77777777" w:rsidR="00AA7636" w:rsidRDefault="0010065A">
                  <w:pPr>
                    <w:jc w:val="center"/>
                    <w:rPr>
                      <w:rFonts w:ascii="宋体" w:cs="宋体"/>
                      <w:b/>
                      <w:sz w:val="18"/>
                    </w:rPr>
                  </w:pPr>
                  <w:r>
                    <w:rPr>
                      <w:rFonts w:ascii="宋体" w:cs="宋体"/>
                      <w:b/>
                      <w:sz w:val="18"/>
                    </w:rPr>
                    <w:t>项目名称</w:t>
                  </w:r>
                </w:p>
              </w:tc>
              <w:tc>
                <w:tcPr>
                  <w:tcW w:w="45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3D30F2D" w14:textId="77777777" w:rsidR="00AA7636" w:rsidRDefault="0010065A">
                  <w:pPr>
                    <w:rPr>
                      <w:rFonts w:ascii="宋体" w:cs="宋体"/>
                      <w:sz w:val="18"/>
                    </w:rPr>
                  </w:pPr>
                  <w:r>
                    <w:rPr>
                      <w:rFonts w:ascii="宋体" w:cs="宋体"/>
                      <w:sz w:val="18"/>
                    </w:rPr>
                    <w:t>退役军人服务中心工作经费</w:t>
                  </w:r>
                </w:p>
              </w:tc>
            </w:tr>
            <w:tr w:rsidR="00AA7636" w14:paraId="3FE2813C" w14:textId="77777777">
              <w:trPr>
                <w:trHeight w:val="269"/>
              </w:trPr>
              <w:tc>
                <w:tcPr>
                  <w:tcW w:w="643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9E00C67" w14:textId="77777777" w:rsidR="00AA7636" w:rsidRDefault="0010065A">
                  <w:pPr>
                    <w:jc w:val="center"/>
                    <w:rPr>
                      <w:rFonts w:ascii="宋体" w:cs="宋体"/>
                      <w:b/>
                      <w:sz w:val="18"/>
                    </w:rPr>
                  </w:pPr>
                  <w:r>
                    <w:rPr>
                      <w:rFonts w:ascii="宋体" w:cs="宋体"/>
                      <w:b/>
                      <w:sz w:val="18"/>
                    </w:rPr>
                    <w:t>项目绩效模板（可选择模板）</w:t>
                  </w:r>
                </w:p>
              </w:tc>
              <w:tc>
                <w:tcPr>
                  <w:tcW w:w="703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73488350" w14:textId="77777777" w:rsidR="00AA7636" w:rsidRDefault="00AA7636">
                  <w:pPr>
                    <w:jc w:val="center"/>
                    <w:rPr>
                      <w:rFonts w:ascii="宋体"/>
                      <w:b/>
                      <w:sz w:val="18"/>
                    </w:rPr>
                  </w:pPr>
                </w:p>
              </w:tc>
            </w:tr>
            <w:tr w:rsidR="00AA7636" w14:paraId="260A1751" w14:textId="77777777">
              <w:trPr>
                <w:trHeight w:val="26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F84A74C" w14:textId="77777777" w:rsidR="00AA7636" w:rsidRDefault="0010065A">
                  <w:pPr>
                    <w:jc w:val="center"/>
                    <w:rPr>
                      <w:rFonts w:ascii="宋体" w:cs="宋体"/>
                      <w:b/>
                      <w:sz w:val="18"/>
                    </w:rPr>
                  </w:pPr>
                  <w:r>
                    <w:rPr>
                      <w:rFonts w:ascii="宋体" w:cs="宋体"/>
                      <w:b/>
                      <w:sz w:val="18"/>
                    </w:rPr>
                    <w:t>资金用途</w:t>
                  </w:r>
                </w:p>
              </w:tc>
              <w:tc>
                <w:tcPr>
                  <w:tcW w:w="12315" w:type="dxa"/>
                  <w:gridSpan w:val="8"/>
                  <w:tcBorders>
                    <w:top w:val="single" w:sz="6" w:space="0" w:color="auto"/>
                    <w:left w:val="single" w:sz="6" w:space="0" w:color="auto"/>
                    <w:bottom w:val="single" w:sz="6" w:space="0" w:color="auto"/>
                    <w:right w:val="single" w:sz="6" w:space="0" w:color="auto"/>
                    <w:tl2br w:val="nil"/>
                    <w:tr2bl w:val="nil"/>
                  </w:tcBorders>
                  <w:noWrap/>
                </w:tcPr>
                <w:p w14:paraId="4F12F9E8" w14:textId="77777777" w:rsidR="00AA7636" w:rsidRDefault="0010065A">
                  <w:pPr>
                    <w:rPr>
                      <w:rFonts w:ascii="宋体" w:cs="宋体"/>
                      <w:sz w:val="18"/>
                    </w:rPr>
                  </w:pPr>
                  <w:r>
                    <w:rPr>
                      <w:rFonts w:ascii="宋体" w:cs="宋体"/>
                      <w:sz w:val="18"/>
                    </w:rPr>
                    <w:t>维护我县退役军人各项服务保障工作，包括帮扶解困、就业创业、招聘推荐、培训实习等。</w:t>
                  </w:r>
                </w:p>
              </w:tc>
            </w:tr>
            <w:tr w:rsidR="00AA7636" w14:paraId="25496F21" w14:textId="77777777">
              <w:trPr>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C2D56B0" w14:textId="77777777" w:rsidR="00AA7636" w:rsidRDefault="0010065A">
                  <w:pPr>
                    <w:jc w:val="center"/>
                    <w:rPr>
                      <w:rFonts w:ascii="宋体" w:cs="宋体"/>
                      <w:b/>
                      <w:sz w:val="18"/>
                    </w:rPr>
                  </w:pPr>
                  <w:r>
                    <w:rPr>
                      <w:rFonts w:ascii="宋体" w:cs="宋体"/>
                      <w:b/>
                      <w:sz w:val="18"/>
                    </w:rPr>
                    <w:t>资金支出计划（累计进度</w:t>
                  </w:r>
                  <w:r>
                    <w:rPr>
                      <w:rFonts w:ascii="宋体" w:cs="宋体"/>
                      <w:b/>
                      <w:sz w:val="18"/>
                    </w:rPr>
                    <w:t>%</w:t>
                  </w:r>
                  <w:r>
                    <w:rPr>
                      <w:rFonts w:ascii="宋体" w:cs="宋体"/>
                      <w:b/>
                      <w:sz w:val="18"/>
                    </w:rPr>
                    <w:t>）</w:t>
                  </w:r>
                </w:p>
              </w:tc>
              <w:tc>
                <w:tcPr>
                  <w:tcW w:w="41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2639D18"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28E5EA2"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AD1608B"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22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D71795C"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270841FE" w14:textId="77777777">
              <w:trPr>
                <w:trHeight w:val="91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D38FB04" w14:textId="77777777" w:rsidR="00AA7636" w:rsidRDefault="00AA7636"/>
              </w:tc>
              <w:tc>
                <w:tcPr>
                  <w:tcW w:w="41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E027A81" w14:textId="77777777" w:rsidR="00AA7636" w:rsidRDefault="0010065A">
                  <w:pPr>
                    <w:jc w:val="center"/>
                    <w:rPr>
                      <w:rFonts w:ascii="宋体" w:cs="宋体"/>
                      <w:sz w:val="18"/>
                    </w:rPr>
                  </w:pPr>
                  <w:r>
                    <w:rPr>
                      <w:rFonts w:ascii="宋体" w:cs="宋体"/>
                      <w:sz w:val="18"/>
                    </w:rPr>
                    <w:t>25%</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0228D98" w14:textId="77777777" w:rsidR="00AA7636" w:rsidRDefault="0010065A">
                  <w:pPr>
                    <w:jc w:val="center"/>
                    <w:rPr>
                      <w:rFonts w:ascii="宋体" w:cs="宋体"/>
                      <w:sz w:val="18"/>
                    </w:rPr>
                  </w:pPr>
                  <w:r>
                    <w:rPr>
                      <w:rFonts w:ascii="宋体" w:cs="宋体"/>
                      <w:sz w:val="18"/>
                    </w:rPr>
                    <w:t>50%</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9EB4D1" w14:textId="77777777" w:rsidR="00AA7636" w:rsidRDefault="0010065A">
                  <w:pPr>
                    <w:jc w:val="center"/>
                    <w:rPr>
                      <w:rFonts w:ascii="宋体" w:cs="宋体"/>
                      <w:sz w:val="18"/>
                    </w:rPr>
                  </w:pPr>
                  <w:r>
                    <w:rPr>
                      <w:rFonts w:ascii="宋体" w:cs="宋体"/>
                      <w:sz w:val="18"/>
                    </w:rPr>
                    <w:t>75%</w:t>
                  </w:r>
                </w:p>
              </w:tc>
              <w:tc>
                <w:tcPr>
                  <w:tcW w:w="22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B8BA366" w14:textId="77777777" w:rsidR="00AA7636" w:rsidRDefault="0010065A">
                  <w:pPr>
                    <w:jc w:val="center"/>
                    <w:rPr>
                      <w:rFonts w:ascii="宋体" w:cs="宋体"/>
                      <w:sz w:val="18"/>
                    </w:rPr>
                  </w:pPr>
                  <w:r>
                    <w:rPr>
                      <w:rFonts w:ascii="宋体" w:cs="宋体"/>
                      <w:sz w:val="18"/>
                    </w:rPr>
                    <w:t>100%</w:t>
                  </w:r>
                </w:p>
              </w:tc>
            </w:tr>
            <w:tr w:rsidR="00AA7636" w14:paraId="3F048DF3" w14:textId="77777777">
              <w:trPr>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2D8811F" w14:textId="77777777" w:rsidR="00AA7636" w:rsidRDefault="0010065A">
                  <w:pPr>
                    <w:jc w:val="center"/>
                    <w:rPr>
                      <w:rFonts w:ascii="宋体" w:cs="宋体"/>
                      <w:b/>
                      <w:sz w:val="18"/>
                    </w:rPr>
                  </w:pPr>
                  <w:r>
                    <w:rPr>
                      <w:rFonts w:ascii="宋体" w:cs="宋体"/>
                      <w:b/>
                      <w:sz w:val="18"/>
                    </w:rPr>
                    <w:t>绩效目标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46DE3F8E" w14:textId="77777777" w:rsidR="00AA7636" w:rsidRDefault="0010065A">
                  <w:pPr>
                    <w:rPr>
                      <w:rFonts w:ascii="宋体" w:cs="宋体"/>
                      <w:sz w:val="18"/>
                    </w:rPr>
                  </w:pPr>
                  <w:r>
                    <w:rPr>
                      <w:rFonts w:ascii="宋体" w:cs="宋体"/>
                      <w:sz w:val="18"/>
                    </w:rPr>
                    <w:t>目标</w:t>
                  </w:r>
                  <w:r>
                    <w:rPr>
                      <w:rFonts w:ascii="宋体" w:cs="宋体"/>
                      <w:sz w:val="18"/>
                    </w:rPr>
                    <w:t>1</w:t>
                  </w:r>
                </w:p>
              </w:tc>
              <w:tc>
                <w:tcPr>
                  <w:tcW w:w="10545" w:type="dxa"/>
                  <w:gridSpan w:val="7"/>
                  <w:tcBorders>
                    <w:top w:val="single" w:sz="6" w:space="0" w:color="auto"/>
                    <w:left w:val="single" w:sz="6" w:space="0" w:color="auto"/>
                    <w:bottom w:val="single" w:sz="6" w:space="0" w:color="auto"/>
                    <w:right w:val="single" w:sz="6" w:space="0" w:color="auto"/>
                    <w:tl2br w:val="nil"/>
                    <w:tr2bl w:val="nil"/>
                  </w:tcBorders>
                  <w:noWrap/>
                </w:tcPr>
                <w:p w14:paraId="5738F464" w14:textId="77777777" w:rsidR="00AA7636" w:rsidRDefault="0010065A">
                  <w:pPr>
                    <w:rPr>
                      <w:rFonts w:ascii="宋体" w:cs="宋体"/>
                      <w:sz w:val="18"/>
                    </w:rPr>
                  </w:pPr>
                  <w:r>
                    <w:rPr>
                      <w:rFonts w:ascii="宋体" w:cs="宋体"/>
                      <w:sz w:val="18"/>
                    </w:rPr>
                    <w:t>确保我县退役军人的各项政策落实到位。</w:t>
                  </w:r>
                </w:p>
              </w:tc>
            </w:tr>
            <w:tr w:rsidR="00AA7636" w14:paraId="18E17239" w14:textId="77777777">
              <w:trPr>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CC67327"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543C6AC5" w14:textId="77777777" w:rsidR="00AA7636" w:rsidRDefault="0010065A">
                  <w:pPr>
                    <w:rPr>
                      <w:rFonts w:ascii="宋体" w:cs="宋体"/>
                      <w:sz w:val="18"/>
                    </w:rPr>
                  </w:pPr>
                  <w:r>
                    <w:rPr>
                      <w:rFonts w:ascii="宋体" w:cs="宋体"/>
                      <w:sz w:val="18"/>
                    </w:rPr>
                    <w:t>目标</w:t>
                  </w:r>
                  <w:r>
                    <w:rPr>
                      <w:rFonts w:ascii="宋体" w:cs="宋体"/>
                      <w:sz w:val="18"/>
                    </w:rPr>
                    <w:t>2</w:t>
                  </w:r>
                </w:p>
              </w:tc>
              <w:tc>
                <w:tcPr>
                  <w:tcW w:w="10545" w:type="dxa"/>
                  <w:gridSpan w:val="7"/>
                  <w:tcBorders>
                    <w:top w:val="single" w:sz="6" w:space="0" w:color="auto"/>
                    <w:left w:val="single" w:sz="6" w:space="0" w:color="auto"/>
                    <w:bottom w:val="single" w:sz="6" w:space="0" w:color="auto"/>
                    <w:right w:val="single" w:sz="6" w:space="0" w:color="auto"/>
                    <w:tl2br w:val="nil"/>
                    <w:tr2bl w:val="nil"/>
                  </w:tcBorders>
                  <w:noWrap/>
                  <w:vAlign w:val="center"/>
                </w:tcPr>
                <w:p w14:paraId="2CD8EBF9" w14:textId="77777777" w:rsidR="00AA7636" w:rsidRDefault="0010065A">
                  <w:pPr>
                    <w:rPr>
                      <w:rFonts w:ascii="宋体" w:cs="宋体"/>
                      <w:sz w:val="18"/>
                    </w:rPr>
                  </w:pPr>
                  <w:r>
                    <w:rPr>
                      <w:rFonts w:ascii="宋体" w:cs="宋体"/>
                      <w:sz w:val="18"/>
                    </w:rPr>
                    <w:t>保障退役军人服务工作的圆满完成。</w:t>
                  </w:r>
                </w:p>
              </w:tc>
            </w:tr>
            <w:tr w:rsidR="00AA7636" w14:paraId="00F2D854" w14:textId="77777777">
              <w:trPr>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BE7A21E" w14:textId="77777777" w:rsidR="00AA7636" w:rsidRDefault="0010065A">
                  <w:pPr>
                    <w:jc w:val="center"/>
                    <w:rPr>
                      <w:rFonts w:ascii="宋体" w:cs="宋体"/>
                      <w:b/>
                      <w:sz w:val="18"/>
                    </w:rPr>
                  </w:pPr>
                  <w:r>
                    <w:rPr>
                      <w:rFonts w:ascii="宋体" w:cs="宋体"/>
                      <w:b/>
                      <w:sz w:val="18"/>
                    </w:rPr>
                    <w:t>一级指标</w:t>
                  </w:r>
                </w:p>
              </w:tc>
              <w:tc>
                <w:tcPr>
                  <w:tcW w:w="177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0430F39" w14:textId="77777777" w:rsidR="00AA7636" w:rsidRDefault="0010065A">
                  <w:pPr>
                    <w:jc w:val="center"/>
                    <w:rPr>
                      <w:rFonts w:ascii="宋体" w:cs="宋体"/>
                      <w:b/>
                      <w:sz w:val="18"/>
                    </w:rPr>
                  </w:pPr>
                  <w:r>
                    <w:rPr>
                      <w:rFonts w:ascii="宋体" w:cs="宋体"/>
                      <w:b/>
                      <w:sz w:val="18"/>
                    </w:rPr>
                    <w:t>二级指标</w:t>
                  </w:r>
                </w:p>
              </w:tc>
              <w:tc>
                <w:tcPr>
                  <w:tcW w:w="23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7ABCBA2" w14:textId="77777777" w:rsidR="00AA7636" w:rsidRDefault="0010065A">
                  <w:pPr>
                    <w:jc w:val="center"/>
                    <w:rPr>
                      <w:rFonts w:ascii="宋体" w:cs="宋体"/>
                      <w:b/>
                      <w:sz w:val="18"/>
                    </w:rPr>
                  </w:pPr>
                  <w:r>
                    <w:rPr>
                      <w:rFonts w:ascii="宋体" w:cs="宋体"/>
                      <w:b/>
                      <w:sz w:val="18"/>
                    </w:rPr>
                    <w:t>三级指标</w:t>
                  </w:r>
                </w:p>
              </w:tc>
              <w:tc>
                <w:tcPr>
                  <w:tcW w:w="3615"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4AFDC19" w14:textId="77777777" w:rsidR="00AA7636" w:rsidRDefault="0010065A">
                  <w:pPr>
                    <w:jc w:val="center"/>
                    <w:rPr>
                      <w:rFonts w:ascii="宋体" w:cs="宋体"/>
                      <w:b/>
                      <w:sz w:val="18"/>
                    </w:rPr>
                  </w:pPr>
                  <w:r>
                    <w:rPr>
                      <w:rFonts w:ascii="宋体" w:cs="宋体"/>
                      <w:b/>
                      <w:sz w:val="18"/>
                    </w:rPr>
                    <w:t>绩效指标描述</w:t>
                  </w:r>
                </w:p>
              </w:tc>
              <w:tc>
                <w:tcPr>
                  <w:tcW w:w="34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99B612F" w14:textId="77777777" w:rsidR="00AA7636" w:rsidRDefault="0010065A">
                  <w:pPr>
                    <w:jc w:val="center"/>
                    <w:rPr>
                      <w:rFonts w:ascii="宋体" w:cs="宋体"/>
                      <w:b/>
                      <w:sz w:val="18"/>
                    </w:rPr>
                  </w:pPr>
                  <w:r>
                    <w:rPr>
                      <w:rFonts w:ascii="宋体" w:cs="宋体"/>
                      <w:b/>
                      <w:sz w:val="18"/>
                    </w:rPr>
                    <w:t>指标值</w:t>
                  </w:r>
                </w:p>
              </w:tc>
              <w:tc>
                <w:tcPr>
                  <w:tcW w:w="111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8EC0119" w14:textId="77777777" w:rsidR="00AA7636" w:rsidRDefault="0010065A">
                  <w:pPr>
                    <w:jc w:val="center"/>
                    <w:rPr>
                      <w:rFonts w:ascii="宋体" w:cs="宋体"/>
                      <w:b/>
                      <w:sz w:val="18"/>
                    </w:rPr>
                  </w:pPr>
                  <w:r>
                    <w:rPr>
                      <w:rFonts w:ascii="宋体" w:cs="宋体"/>
                      <w:b/>
                      <w:sz w:val="18"/>
                    </w:rPr>
                    <w:t>指标值确定依据</w:t>
                  </w:r>
                </w:p>
              </w:tc>
            </w:tr>
            <w:tr w:rsidR="00AA7636" w14:paraId="2B3FA0E9" w14:textId="77777777">
              <w:trPr>
                <w:trHeight w:val="44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F61C37D" w14:textId="77777777" w:rsidR="00AA7636" w:rsidRDefault="00AA7636"/>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4957C5C" w14:textId="77777777" w:rsidR="00AA7636" w:rsidRDefault="00AA7636"/>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5D0B4A8" w14:textId="77777777" w:rsidR="00AA7636" w:rsidRDefault="00AA7636"/>
              </w:tc>
              <w:tc>
                <w:tcPr>
                  <w:tcW w:w="0" w:type="auto"/>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14:paraId="42AF65B3"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DDD679B" w14:textId="77777777" w:rsidR="00AA7636" w:rsidRDefault="0010065A">
                  <w:pPr>
                    <w:jc w:val="center"/>
                    <w:rPr>
                      <w:rFonts w:ascii="宋体" w:cs="宋体"/>
                      <w:b/>
                      <w:sz w:val="18"/>
                    </w:rPr>
                  </w:pPr>
                  <w:r>
                    <w:rPr>
                      <w:rFonts w:ascii="宋体" w:cs="宋体"/>
                      <w:b/>
                      <w:sz w:val="18"/>
                    </w:rPr>
                    <w:t>符号</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1DC8E83" w14:textId="77777777" w:rsidR="00AA7636" w:rsidRDefault="0010065A">
                  <w:pPr>
                    <w:jc w:val="center"/>
                    <w:rPr>
                      <w:rFonts w:ascii="宋体" w:cs="宋体"/>
                      <w:b/>
                      <w:sz w:val="18"/>
                    </w:rPr>
                  </w:pPr>
                  <w:r>
                    <w:rPr>
                      <w:rFonts w:ascii="宋体" w:cs="宋体"/>
                      <w:b/>
                      <w:sz w:val="18"/>
                    </w:rPr>
                    <w:t>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553EBF7" w14:textId="77777777" w:rsidR="00AA7636" w:rsidRDefault="0010065A">
                  <w:pPr>
                    <w:jc w:val="center"/>
                    <w:rPr>
                      <w:rFonts w:ascii="宋体" w:cs="宋体"/>
                      <w:b/>
                      <w:sz w:val="18"/>
                    </w:rPr>
                  </w:pPr>
                  <w:r>
                    <w:rPr>
                      <w:rFonts w:ascii="宋体" w:cs="宋体"/>
                      <w:b/>
                      <w:sz w:val="18"/>
                    </w:rPr>
                    <w:t>单位（文字描述）</w:t>
                  </w:r>
                </w:p>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F903B4D" w14:textId="77777777" w:rsidR="00AA7636" w:rsidRDefault="00AA7636"/>
              </w:tc>
            </w:tr>
            <w:tr w:rsidR="00AA7636" w14:paraId="6932A722" w14:textId="77777777">
              <w:trPr>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30CDD5E" w14:textId="77777777" w:rsidR="00AA7636" w:rsidRDefault="0010065A">
                  <w:pPr>
                    <w:jc w:val="center"/>
                    <w:rPr>
                      <w:rFonts w:ascii="宋体" w:cs="宋体"/>
                      <w:b/>
                      <w:sz w:val="18"/>
                    </w:rPr>
                  </w:pPr>
                  <w:r>
                    <w:rPr>
                      <w:rFonts w:ascii="宋体" w:cs="宋体"/>
                      <w:b/>
                      <w:sz w:val="18"/>
                    </w:rPr>
                    <w:t>产出指标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5F952701" w14:textId="77777777" w:rsidR="00AA7636" w:rsidRDefault="0010065A">
                  <w:pPr>
                    <w:rPr>
                      <w:rFonts w:ascii="宋体" w:cs="宋体"/>
                      <w:sz w:val="18"/>
                    </w:rPr>
                  </w:pPr>
                  <w:r>
                    <w:rPr>
                      <w:rFonts w:ascii="宋体" w:cs="宋体"/>
                      <w:sz w:val="18"/>
                    </w:rPr>
                    <w:t>数量指标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7806329E" w14:textId="77777777" w:rsidR="00AA7636" w:rsidRDefault="00AA7636">
                  <w:pPr>
                    <w:rPr>
                      <w:rFonts w:ascii="宋体"/>
                      <w:sz w:val="18"/>
                    </w:rPr>
                  </w:pP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0D0CEC3"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598CFF5"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26E978F" w14:textId="77777777" w:rsidR="00AA7636" w:rsidRDefault="00AA7636">
                  <w:pPr>
                    <w:jc w:val="center"/>
                    <w:rPr>
                      <w:rFonts w:ascii="宋体"/>
                      <w:b/>
                      <w:sz w:val="18"/>
                    </w:rPr>
                  </w:pPr>
                </w:p>
              </w:tc>
              <w:tc>
                <w:tcPr>
                  <w:tcW w:w="1155" w:type="dxa"/>
                  <w:tcBorders>
                    <w:top w:val="nil"/>
                    <w:left w:val="single" w:sz="6" w:space="0" w:color="auto"/>
                    <w:bottom w:val="single" w:sz="6" w:space="0" w:color="auto"/>
                    <w:right w:val="single" w:sz="6" w:space="0" w:color="auto"/>
                    <w:tl2br w:val="nil"/>
                    <w:tr2bl w:val="nil"/>
                  </w:tcBorders>
                  <w:noWrap/>
                  <w:vAlign w:val="center"/>
                </w:tcPr>
                <w:p w14:paraId="77B93392" w14:textId="77777777" w:rsidR="00AA7636" w:rsidRDefault="00AA7636">
                  <w:pPr>
                    <w:jc w:val="center"/>
                    <w:rPr>
                      <w:rFonts w:ascii="宋体"/>
                      <w:b/>
                      <w:sz w:val="18"/>
                    </w:rPr>
                  </w:pPr>
                </w:p>
              </w:tc>
              <w:tc>
                <w:tcPr>
                  <w:tcW w:w="1110" w:type="dxa"/>
                  <w:tcBorders>
                    <w:top w:val="nil"/>
                    <w:left w:val="single" w:sz="6" w:space="0" w:color="auto"/>
                    <w:bottom w:val="single" w:sz="6" w:space="0" w:color="auto"/>
                    <w:right w:val="single" w:sz="6" w:space="0" w:color="auto"/>
                    <w:tl2br w:val="nil"/>
                    <w:tr2bl w:val="nil"/>
                  </w:tcBorders>
                  <w:noWrap/>
                  <w:vAlign w:val="center"/>
                </w:tcPr>
                <w:p w14:paraId="16FC5417" w14:textId="77777777" w:rsidR="00AA7636" w:rsidRDefault="00AA7636">
                  <w:pPr>
                    <w:jc w:val="center"/>
                    <w:rPr>
                      <w:rFonts w:ascii="宋体"/>
                      <w:sz w:val="18"/>
                    </w:rPr>
                  </w:pPr>
                </w:p>
              </w:tc>
            </w:tr>
            <w:tr w:rsidR="00AA7636" w14:paraId="3550CFEF" w14:textId="77777777">
              <w:trPr>
                <w:trHeight w:val="2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742A6B5"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3302420D" w14:textId="77777777" w:rsidR="00AA7636" w:rsidRDefault="0010065A">
                  <w:pPr>
                    <w:rPr>
                      <w:rFonts w:ascii="宋体" w:cs="宋体"/>
                      <w:sz w:val="18"/>
                    </w:rPr>
                  </w:pPr>
                  <w:r>
                    <w:rPr>
                      <w:rFonts w:ascii="宋体" w:cs="宋体"/>
                      <w:sz w:val="18"/>
                    </w:rPr>
                    <w:t>数量指标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78ACAD75" w14:textId="77777777" w:rsidR="00AA7636" w:rsidRDefault="0010065A">
                  <w:pPr>
                    <w:rPr>
                      <w:rFonts w:ascii="宋体" w:cs="宋体"/>
                      <w:sz w:val="18"/>
                    </w:rPr>
                  </w:pPr>
                  <w:r>
                    <w:rPr>
                      <w:rFonts w:ascii="宋体" w:cs="宋体"/>
                      <w:sz w:val="18"/>
                    </w:rPr>
                    <w:t>退役军人人员</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3875F50" w14:textId="77777777" w:rsidR="00AA7636" w:rsidRDefault="0010065A">
                  <w:pPr>
                    <w:jc w:val="center"/>
                    <w:rPr>
                      <w:rFonts w:ascii="宋体" w:cs="宋体"/>
                      <w:sz w:val="18"/>
                    </w:rPr>
                  </w:pPr>
                  <w:r>
                    <w:rPr>
                      <w:rFonts w:ascii="宋体" w:cs="宋体"/>
                      <w:sz w:val="18"/>
                    </w:rPr>
                    <w:t>实际服务人数与申请人数比例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B6032A4"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483885B" w14:textId="77777777" w:rsidR="00AA7636" w:rsidRDefault="0010065A">
                  <w:pPr>
                    <w:rPr>
                      <w:rFonts w:ascii="宋体" w:cs="宋体"/>
                      <w:sz w:val="18"/>
                    </w:rPr>
                  </w:pPr>
                  <w:r>
                    <w:rPr>
                      <w:rFonts w:ascii="宋体" w:cs="宋体"/>
                      <w:sz w:val="18"/>
                    </w:rPr>
                    <w:t>实际数值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512EF8B" w14:textId="77777777" w:rsidR="00AA7636" w:rsidRDefault="0010065A">
                  <w:pPr>
                    <w:rPr>
                      <w:rFonts w:ascii="宋体" w:cs="宋体"/>
                      <w:sz w:val="18"/>
                    </w:rPr>
                  </w:pPr>
                  <w:r>
                    <w:rPr>
                      <w:rFonts w:ascii="宋体" w:cs="宋体"/>
                      <w:sz w:val="18"/>
                    </w:rPr>
                    <w:t>人</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427C4ADD" w14:textId="77777777" w:rsidR="00AA7636" w:rsidRDefault="0010065A">
                  <w:pPr>
                    <w:rPr>
                      <w:rFonts w:ascii="宋体" w:cs="宋体"/>
                      <w:sz w:val="18"/>
                    </w:rPr>
                  </w:pPr>
                  <w:r>
                    <w:rPr>
                      <w:rFonts w:ascii="宋体" w:cs="宋体"/>
                      <w:sz w:val="18"/>
                    </w:rPr>
                    <w:t>费用票据</w:t>
                  </w:r>
                </w:p>
              </w:tc>
            </w:tr>
            <w:tr w:rsidR="00AA7636" w14:paraId="2F5EAFE6" w14:textId="77777777">
              <w:trPr>
                <w:trHeight w:val="2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845E0E2"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BD12EDF" w14:textId="77777777" w:rsidR="00AA7636" w:rsidRDefault="0010065A">
                  <w:pPr>
                    <w:rPr>
                      <w:rFonts w:ascii="宋体" w:cs="宋体"/>
                      <w:sz w:val="18"/>
                    </w:rPr>
                  </w:pPr>
                  <w:r>
                    <w:rPr>
                      <w:rFonts w:ascii="宋体" w:cs="宋体"/>
                      <w:sz w:val="18"/>
                    </w:rPr>
                    <w:t>质量指标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12FFE2BA" w14:textId="77777777" w:rsidR="00AA7636" w:rsidRDefault="0010065A">
                  <w:pPr>
                    <w:rPr>
                      <w:rFonts w:ascii="宋体" w:cs="宋体"/>
                      <w:sz w:val="18"/>
                    </w:rPr>
                  </w:pPr>
                  <w:r>
                    <w:rPr>
                      <w:rFonts w:ascii="宋体" w:cs="宋体"/>
                      <w:sz w:val="18"/>
                    </w:rPr>
                    <w:t>服务标准率</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DA9B882" w14:textId="77777777" w:rsidR="00AA7636" w:rsidRDefault="0010065A">
                  <w:pPr>
                    <w:jc w:val="center"/>
                    <w:rPr>
                      <w:rFonts w:ascii="宋体" w:cs="宋体"/>
                      <w:color w:val="000000"/>
                      <w:sz w:val="18"/>
                    </w:rPr>
                  </w:pPr>
                  <w:r>
                    <w:rPr>
                      <w:rFonts w:ascii="宋体" w:cs="宋体"/>
                      <w:color w:val="000000"/>
                      <w:sz w:val="18"/>
                    </w:rPr>
                    <w:t>服务准确比例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318433E"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4D890A5" w14:textId="77777777" w:rsidR="00AA7636" w:rsidRDefault="0010065A">
                  <w:pPr>
                    <w:rPr>
                      <w:rFonts w:ascii="宋体" w:cs="宋体"/>
                      <w:sz w:val="18"/>
                    </w:rPr>
                  </w:pPr>
                  <w:r>
                    <w:rPr>
                      <w:rFonts w:ascii="宋体" w:cs="宋体"/>
                      <w:sz w:val="18"/>
                    </w:rPr>
                    <w:t>实际数值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331CBCF" w14:textId="77777777" w:rsidR="00AA7636" w:rsidRDefault="0010065A">
                  <w:pPr>
                    <w:rPr>
                      <w:rFonts w:ascii="宋体" w:cs="宋体"/>
                      <w:sz w:val="18"/>
                    </w:rPr>
                  </w:pPr>
                  <w:r>
                    <w:rPr>
                      <w:rFonts w:ascii="宋体" w:cs="宋体"/>
                      <w:sz w:val="18"/>
                    </w:rPr>
                    <w:t>万元</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28646AB7" w14:textId="77777777" w:rsidR="00AA7636" w:rsidRDefault="0010065A">
                  <w:pPr>
                    <w:rPr>
                      <w:rFonts w:ascii="宋体" w:cs="宋体"/>
                      <w:sz w:val="18"/>
                    </w:rPr>
                  </w:pPr>
                  <w:r>
                    <w:rPr>
                      <w:rFonts w:ascii="宋体" w:cs="宋体"/>
                      <w:sz w:val="18"/>
                    </w:rPr>
                    <w:t>费用票据</w:t>
                  </w:r>
                </w:p>
              </w:tc>
            </w:tr>
            <w:tr w:rsidR="00AA7636" w14:paraId="3EDE05AA" w14:textId="77777777">
              <w:trPr>
                <w:trHeight w:val="2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E8EC49F"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619FF33" w14:textId="77777777" w:rsidR="00AA7636" w:rsidRDefault="0010065A">
                  <w:pPr>
                    <w:rPr>
                      <w:rFonts w:ascii="宋体" w:cs="宋体"/>
                      <w:sz w:val="18"/>
                    </w:rPr>
                  </w:pPr>
                  <w:r>
                    <w:rPr>
                      <w:rFonts w:ascii="宋体" w:cs="宋体"/>
                      <w:sz w:val="18"/>
                    </w:rPr>
                    <w:t>时效指标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4E600F88" w14:textId="77777777" w:rsidR="00AA7636" w:rsidRDefault="0010065A">
                  <w:pPr>
                    <w:rPr>
                      <w:rFonts w:ascii="宋体" w:cs="宋体"/>
                      <w:sz w:val="18"/>
                    </w:rPr>
                  </w:pPr>
                  <w:r>
                    <w:rPr>
                      <w:rFonts w:ascii="宋体" w:cs="宋体"/>
                      <w:sz w:val="18"/>
                    </w:rPr>
                    <w:t>及时服务</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640C399" w14:textId="77777777" w:rsidR="00AA7636" w:rsidRDefault="0010065A">
                  <w:pPr>
                    <w:jc w:val="center"/>
                    <w:rPr>
                      <w:rFonts w:ascii="宋体" w:cs="宋体"/>
                      <w:color w:val="000000"/>
                      <w:sz w:val="18"/>
                    </w:rPr>
                  </w:pPr>
                  <w:r>
                    <w:rPr>
                      <w:rFonts w:ascii="宋体" w:cs="宋体"/>
                      <w:color w:val="000000"/>
                      <w:sz w:val="18"/>
                    </w:rPr>
                    <w:t>及时服务比例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D9CB3B4"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FA6C22D" w14:textId="77777777" w:rsidR="00AA7636" w:rsidRDefault="0010065A">
                  <w:pPr>
                    <w:rPr>
                      <w:rFonts w:ascii="宋体" w:cs="宋体"/>
                      <w:sz w:val="18"/>
                    </w:rPr>
                  </w:pPr>
                  <w:r>
                    <w:rPr>
                      <w:rFonts w:ascii="宋体" w:cs="宋体"/>
                      <w:sz w:val="18"/>
                    </w:rPr>
                    <w:t>1</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B74249E" w14:textId="77777777" w:rsidR="00AA7636" w:rsidRDefault="0010065A">
                  <w:pPr>
                    <w:rPr>
                      <w:rFonts w:ascii="宋体" w:cs="宋体"/>
                      <w:sz w:val="18"/>
                    </w:rPr>
                  </w:pPr>
                  <w:r>
                    <w:rPr>
                      <w:rFonts w:ascii="宋体" w:cs="宋体"/>
                      <w:sz w:val="18"/>
                    </w:rPr>
                    <w:t>年</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41ADAD4C" w14:textId="77777777" w:rsidR="00AA7636" w:rsidRDefault="0010065A">
                  <w:pPr>
                    <w:rPr>
                      <w:rFonts w:ascii="宋体" w:cs="宋体"/>
                      <w:sz w:val="18"/>
                    </w:rPr>
                  </w:pPr>
                  <w:r>
                    <w:rPr>
                      <w:rFonts w:ascii="宋体" w:cs="宋体"/>
                      <w:sz w:val="18"/>
                    </w:rPr>
                    <w:t>服务明细</w:t>
                  </w:r>
                </w:p>
              </w:tc>
            </w:tr>
            <w:tr w:rsidR="00AA7636" w14:paraId="45C1A857" w14:textId="77777777">
              <w:trPr>
                <w:trHeight w:val="2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68C286B"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9F76CA9" w14:textId="77777777" w:rsidR="00AA7636" w:rsidRDefault="0010065A">
                  <w:pPr>
                    <w:rPr>
                      <w:rFonts w:ascii="宋体" w:cs="宋体"/>
                      <w:sz w:val="18"/>
                    </w:rPr>
                  </w:pPr>
                  <w:r>
                    <w:rPr>
                      <w:rFonts w:ascii="宋体" w:cs="宋体"/>
                      <w:sz w:val="18"/>
                    </w:rPr>
                    <w:t>成本指标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1410566E" w14:textId="77777777" w:rsidR="00AA7636" w:rsidRDefault="0010065A">
                  <w:r>
                    <w:rPr>
                      <w:rFonts w:ascii="宋体"/>
                      <w:sz w:val="18"/>
                      <w:szCs w:val="18"/>
                    </w:rPr>
                    <w:t>资金使用</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1D074EE" w14:textId="77777777" w:rsidR="00AA7636" w:rsidRDefault="0010065A">
                  <w:pPr>
                    <w:jc w:val="center"/>
                    <w:rPr>
                      <w:rFonts w:ascii="宋体" w:cs="宋体"/>
                      <w:sz w:val="18"/>
                    </w:rPr>
                  </w:pPr>
                  <w:r>
                    <w:rPr>
                      <w:rFonts w:ascii="宋体" w:cs="宋体"/>
                      <w:sz w:val="18"/>
                    </w:rPr>
                    <w:t>按政策落实到位</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522A66D"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D5786E0" w14:textId="77777777" w:rsidR="00AA7636" w:rsidRDefault="0010065A">
                  <w:pPr>
                    <w:rPr>
                      <w:rFonts w:ascii="宋体" w:cs="宋体"/>
                      <w:sz w:val="18"/>
                    </w:rPr>
                  </w:pPr>
                  <w:r>
                    <w:rPr>
                      <w:rFonts w:ascii="宋体" w:cs="宋体"/>
                      <w:sz w:val="18"/>
                    </w:rPr>
                    <w:t>2.4</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1DE3312" w14:textId="77777777" w:rsidR="00AA7636" w:rsidRDefault="0010065A">
                  <w:pPr>
                    <w:rPr>
                      <w:rFonts w:ascii="宋体" w:cs="宋体"/>
                      <w:sz w:val="18"/>
                    </w:rPr>
                  </w:pPr>
                  <w:r>
                    <w:rPr>
                      <w:rFonts w:ascii="宋体" w:cs="宋体"/>
                      <w:sz w:val="18"/>
                    </w:rPr>
                    <w:t>万元</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4459D809" w14:textId="77777777" w:rsidR="00AA7636" w:rsidRDefault="0010065A">
                  <w:pPr>
                    <w:rPr>
                      <w:rFonts w:ascii="宋体" w:cs="宋体"/>
                      <w:sz w:val="18"/>
                    </w:rPr>
                  </w:pPr>
                  <w:r>
                    <w:rPr>
                      <w:rFonts w:ascii="宋体" w:cs="宋体"/>
                      <w:sz w:val="18"/>
                    </w:rPr>
                    <w:t>服务明细</w:t>
                  </w:r>
                </w:p>
              </w:tc>
            </w:tr>
            <w:tr w:rsidR="00AA7636" w14:paraId="2F1E87B1" w14:textId="77777777">
              <w:trPr>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3163DEA2" w14:textId="77777777" w:rsidR="00AA7636" w:rsidRDefault="0010065A">
                  <w:pPr>
                    <w:jc w:val="center"/>
                    <w:rPr>
                      <w:rFonts w:ascii="宋体" w:cs="宋体"/>
                      <w:b/>
                      <w:sz w:val="18"/>
                    </w:rPr>
                  </w:pPr>
                  <w:r>
                    <w:rPr>
                      <w:rFonts w:ascii="宋体" w:cs="宋体"/>
                      <w:b/>
                      <w:sz w:val="18"/>
                    </w:rPr>
                    <w:t>效果指标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5F60BC33" w14:textId="77777777" w:rsidR="00AA7636" w:rsidRDefault="0010065A">
                  <w:pPr>
                    <w:rPr>
                      <w:rFonts w:ascii="宋体" w:cs="宋体"/>
                      <w:sz w:val="18"/>
                    </w:rPr>
                  </w:pPr>
                  <w:r>
                    <w:rPr>
                      <w:rFonts w:ascii="宋体" w:cs="宋体"/>
                      <w:sz w:val="18"/>
                    </w:rPr>
                    <w:t>经济效益指标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1D20D815" w14:textId="77777777" w:rsidR="00AA7636" w:rsidRDefault="00AA7636">
                  <w:pPr>
                    <w:rPr>
                      <w:rFonts w:ascii="宋体"/>
                      <w:color w:val="C00000"/>
                      <w:sz w:val="18"/>
                    </w:rPr>
                  </w:pP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0E5228" w14:textId="77777777" w:rsidR="00AA7636" w:rsidRDefault="00AA7636">
                  <w:pPr>
                    <w:jc w:val="center"/>
                    <w:rPr>
                      <w:rFonts w:ascii="宋体"/>
                      <w:color w:val="C00000"/>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07288AC"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4F1F48C"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13F4BF8" w14:textId="77777777" w:rsidR="00AA7636" w:rsidRDefault="00AA7636">
                  <w:pPr>
                    <w:rPr>
                      <w:rFonts w:ascii="宋体"/>
                      <w:sz w:val="18"/>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145229E9" w14:textId="77777777" w:rsidR="00AA7636" w:rsidRDefault="00AA7636">
                  <w:pPr>
                    <w:rPr>
                      <w:rFonts w:ascii="宋体"/>
                      <w:sz w:val="18"/>
                    </w:rPr>
                  </w:pPr>
                </w:p>
              </w:tc>
            </w:tr>
            <w:tr w:rsidR="00AA7636" w14:paraId="39D37BD0" w14:textId="77777777">
              <w:trPr>
                <w:trHeight w:val="2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148660C"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17F9E8C" w14:textId="77777777" w:rsidR="00AA7636" w:rsidRDefault="0010065A">
                  <w:pPr>
                    <w:rPr>
                      <w:rFonts w:ascii="宋体" w:cs="宋体"/>
                      <w:sz w:val="18"/>
                    </w:rPr>
                  </w:pPr>
                  <w:r>
                    <w:rPr>
                      <w:rFonts w:ascii="宋体" w:cs="宋体"/>
                      <w:sz w:val="18"/>
                    </w:rPr>
                    <w:t>社会效益指标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67F21F92" w14:textId="77777777" w:rsidR="00AA7636" w:rsidRDefault="0010065A">
                  <w:pPr>
                    <w:rPr>
                      <w:rFonts w:ascii="宋体" w:cs="宋体"/>
                      <w:sz w:val="18"/>
                    </w:rPr>
                  </w:pPr>
                  <w:r>
                    <w:rPr>
                      <w:rFonts w:ascii="宋体" w:cs="宋体"/>
                      <w:sz w:val="18"/>
                    </w:rPr>
                    <w:t>解决退役军人服务保障</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EB22584" w14:textId="77777777" w:rsidR="00AA7636" w:rsidRDefault="0010065A">
                  <w:pPr>
                    <w:jc w:val="center"/>
                    <w:rPr>
                      <w:rFonts w:ascii="宋体" w:cs="宋体"/>
                      <w:sz w:val="18"/>
                    </w:rPr>
                  </w:pPr>
                  <w:r>
                    <w:rPr>
                      <w:rFonts w:ascii="宋体" w:cs="宋体"/>
                      <w:sz w:val="18"/>
                    </w:rPr>
                    <w:t>确保退役军人实现服务社会建设国家的目标的达成。</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3560E00"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763CFB2"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B23B443" w14:textId="77777777" w:rsidR="00AA7636" w:rsidRDefault="00AA7636">
                  <w:pPr>
                    <w:rPr>
                      <w:rFonts w:ascii="宋体"/>
                      <w:sz w:val="18"/>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73C72496" w14:textId="77777777" w:rsidR="00AA7636" w:rsidRDefault="00AA7636">
                  <w:pPr>
                    <w:rPr>
                      <w:rFonts w:ascii="宋体"/>
                      <w:sz w:val="18"/>
                    </w:rPr>
                  </w:pPr>
                </w:p>
              </w:tc>
            </w:tr>
            <w:tr w:rsidR="00AA7636" w14:paraId="61684C45" w14:textId="77777777">
              <w:trPr>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141B501"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50C9A40E" w14:textId="77777777" w:rsidR="00AA7636" w:rsidRDefault="0010065A">
                  <w:pPr>
                    <w:rPr>
                      <w:rFonts w:ascii="宋体" w:cs="宋体"/>
                      <w:sz w:val="18"/>
                    </w:rPr>
                  </w:pPr>
                  <w:r>
                    <w:rPr>
                      <w:rFonts w:ascii="宋体" w:cs="宋体"/>
                      <w:sz w:val="18"/>
                    </w:rPr>
                    <w:t>可持续影响指标</w:t>
                  </w:r>
                </w:p>
              </w:tc>
              <w:tc>
                <w:tcPr>
                  <w:tcW w:w="2355" w:type="dxa"/>
                  <w:tcBorders>
                    <w:top w:val="single" w:sz="6" w:space="0" w:color="auto"/>
                    <w:left w:val="single" w:sz="6" w:space="0" w:color="auto"/>
                    <w:bottom w:val="single" w:sz="6" w:space="0" w:color="auto"/>
                    <w:right w:val="single" w:sz="6" w:space="0" w:color="auto"/>
                    <w:tl2br w:val="nil"/>
                    <w:tr2bl w:val="nil"/>
                  </w:tcBorders>
                  <w:noWrap/>
                </w:tcPr>
                <w:p w14:paraId="62A78BDF" w14:textId="77777777" w:rsidR="00AA7636" w:rsidRDefault="0010065A">
                  <w:pPr>
                    <w:jc w:val="center"/>
                    <w:rPr>
                      <w:rFonts w:ascii="宋体" w:cs="宋体"/>
                      <w:sz w:val="18"/>
                    </w:rPr>
                  </w:pPr>
                  <w:r>
                    <w:rPr>
                      <w:rFonts w:ascii="宋体" w:cs="宋体"/>
                      <w:sz w:val="18"/>
                    </w:rPr>
                    <w:t>综合满意率</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0ADC6B3" w14:textId="77777777" w:rsidR="00AA7636" w:rsidRDefault="0010065A">
                  <w:pPr>
                    <w:jc w:val="center"/>
                    <w:rPr>
                      <w:rFonts w:ascii="宋体" w:cs="宋体"/>
                      <w:sz w:val="18"/>
                    </w:rPr>
                  </w:pPr>
                  <w:r>
                    <w:rPr>
                      <w:rFonts w:ascii="宋体" w:cs="宋体"/>
                      <w:sz w:val="18"/>
                    </w:rPr>
                    <w:t>对老人生活起居、医疗护理等进行服务</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5AC8EF4"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7F4FCE2" w14:textId="77777777" w:rsidR="00AA7636" w:rsidRDefault="0010065A">
                  <w:pPr>
                    <w:rPr>
                      <w:rFonts w:ascii="宋体" w:cs="宋体"/>
                      <w:sz w:val="18"/>
                    </w:rPr>
                  </w:pPr>
                  <w:r>
                    <w:rPr>
                      <w:rFonts w:ascii="宋体" w:cs="宋体"/>
                      <w:sz w:val="18"/>
                    </w:rPr>
                    <w:t>95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C964690" w14:textId="77777777" w:rsidR="00AA7636" w:rsidRDefault="0010065A">
                  <w:pPr>
                    <w:rPr>
                      <w:rFonts w:ascii="宋体" w:cs="宋体"/>
                      <w:sz w:val="18"/>
                    </w:rPr>
                  </w:pPr>
                  <w:r>
                    <w:rPr>
                      <w:rFonts w:ascii="宋体" w:cs="宋体"/>
                      <w:sz w:val="18"/>
                    </w:rPr>
                    <w:t>百分比</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3C1DE1B2" w14:textId="77777777" w:rsidR="00AA7636" w:rsidRDefault="0010065A">
                  <w:pPr>
                    <w:jc w:val="center"/>
                    <w:rPr>
                      <w:rFonts w:ascii="宋体" w:cs="宋体"/>
                      <w:color w:val="000000"/>
                      <w:sz w:val="18"/>
                    </w:rPr>
                  </w:pPr>
                  <w:r>
                    <w:rPr>
                      <w:rFonts w:ascii="宋体" w:cs="宋体"/>
                      <w:color w:val="000000"/>
                      <w:sz w:val="18"/>
                    </w:rPr>
                    <w:t>社会调查</w:t>
                  </w:r>
                </w:p>
              </w:tc>
            </w:tr>
            <w:tr w:rsidR="00AA7636" w14:paraId="4004D699" w14:textId="77777777">
              <w:trPr>
                <w:trHeight w:val="2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942CE67"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2F52F5F" w14:textId="77777777" w:rsidR="00AA7636" w:rsidRDefault="0010065A">
                  <w:pPr>
                    <w:rPr>
                      <w:rFonts w:ascii="宋体" w:cs="宋体"/>
                      <w:sz w:val="18"/>
                    </w:rPr>
                  </w:pPr>
                  <w:r>
                    <w:rPr>
                      <w:rFonts w:ascii="宋体" w:cs="宋体"/>
                      <w:sz w:val="18"/>
                    </w:rPr>
                    <w:t>生态效益指标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6326FCFE" w14:textId="77777777" w:rsidR="00AA7636" w:rsidRDefault="0010065A">
                  <w:pPr>
                    <w:rPr>
                      <w:rFonts w:ascii="宋体" w:cs="宋体"/>
                      <w:sz w:val="18"/>
                    </w:rPr>
                  </w:pPr>
                  <w:r>
                    <w:rPr>
                      <w:rFonts w:ascii="宋体" w:cs="宋体"/>
                      <w:sz w:val="18"/>
                    </w:rPr>
                    <w:t>服务退役军人稳定性</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9C47FED" w14:textId="77777777" w:rsidR="00AA7636" w:rsidRDefault="0010065A">
                  <w:pPr>
                    <w:jc w:val="center"/>
                    <w:rPr>
                      <w:rFonts w:ascii="宋体" w:cs="宋体"/>
                      <w:sz w:val="18"/>
                    </w:rPr>
                  </w:pPr>
                  <w:r>
                    <w:rPr>
                      <w:rFonts w:ascii="宋体" w:cs="宋体"/>
                      <w:sz w:val="18"/>
                    </w:rPr>
                    <w:t>达成退役军人心愿指数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26C9744"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AF3E253" w14:textId="77777777" w:rsidR="00AA7636" w:rsidRDefault="0010065A">
                  <w:pPr>
                    <w:rPr>
                      <w:rFonts w:ascii="宋体" w:cs="宋体"/>
                      <w:sz w:val="18"/>
                    </w:rPr>
                  </w:pPr>
                  <w:r>
                    <w:rPr>
                      <w:rFonts w:ascii="宋体" w:cs="宋体"/>
                      <w:sz w:val="18"/>
                    </w:rPr>
                    <w:t>98</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93E3CBB" w14:textId="77777777" w:rsidR="00AA7636" w:rsidRDefault="0010065A">
                  <w:pPr>
                    <w:rPr>
                      <w:rFonts w:ascii="宋体" w:cs="宋体"/>
                      <w:sz w:val="18"/>
                    </w:rPr>
                  </w:pPr>
                  <w:r>
                    <w:rPr>
                      <w:rFonts w:ascii="宋体" w:cs="宋体"/>
                      <w:sz w:val="18"/>
                    </w:rPr>
                    <w:t xml:space="preserve"> </w:t>
                  </w:r>
                  <w:r>
                    <w:rPr>
                      <w:rFonts w:ascii="宋体" w:cs="宋体"/>
                      <w:sz w:val="18"/>
                    </w:rPr>
                    <w:t>百分比</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73AC9CB6" w14:textId="77777777" w:rsidR="00AA7636" w:rsidRDefault="0010065A">
                  <w:pPr>
                    <w:jc w:val="center"/>
                    <w:rPr>
                      <w:rFonts w:ascii="宋体" w:cs="宋体"/>
                      <w:color w:val="000000"/>
                      <w:sz w:val="18"/>
                    </w:rPr>
                  </w:pPr>
                  <w:r>
                    <w:rPr>
                      <w:rFonts w:ascii="宋体" w:cs="宋体"/>
                      <w:color w:val="000000"/>
                      <w:sz w:val="18"/>
                    </w:rPr>
                    <w:t>社会调查</w:t>
                  </w:r>
                </w:p>
              </w:tc>
            </w:tr>
            <w:tr w:rsidR="00AA7636" w14:paraId="116B04D1" w14:textId="77777777">
              <w:trPr>
                <w:trHeight w:val="28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4A97564" w14:textId="77777777" w:rsidR="00AA7636" w:rsidRDefault="0010065A">
                  <w:pPr>
                    <w:jc w:val="center"/>
                    <w:rPr>
                      <w:rFonts w:ascii="宋体" w:cs="宋体"/>
                      <w:b/>
                      <w:sz w:val="18"/>
                    </w:rPr>
                  </w:pPr>
                  <w:r>
                    <w:rPr>
                      <w:rFonts w:ascii="宋体" w:cs="宋体"/>
                      <w:b/>
                      <w:sz w:val="18"/>
                    </w:rPr>
                    <w:t>满意度指标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44092D95" w14:textId="77777777" w:rsidR="00AA7636" w:rsidRDefault="0010065A">
                  <w:pPr>
                    <w:rPr>
                      <w:rFonts w:ascii="宋体" w:cs="宋体"/>
                      <w:sz w:val="18"/>
                    </w:rPr>
                  </w:pPr>
                  <w:r>
                    <w:rPr>
                      <w:rFonts w:ascii="宋体" w:cs="宋体"/>
                      <w:sz w:val="18"/>
                    </w:rPr>
                    <w:t>服务对象满意度指标</w:t>
                  </w: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2F268612" w14:textId="77777777" w:rsidR="00AA7636" w:rsidRDefault="0010065A">
                  <w:pPr>
                    <w:rPr>
                      <w:rFonts w:ascii="宋体" w:cs="宋体"/>
                      <w:sz w:val="18"/>
                    </w:rPr>
                  </w:pPr>
                  <w:r>
                    <w:rPr>
                      <w:rFonts w:ascii="宋体" w:cs="宋体"/>
                      <w:sz w:val="18"/>
                    </w:rPr>
                    <w:t>退役军人满意率（</w:t>
                  </w:r>
                  <w:r>
                    <w:rPr>
                      <w:rFonts w:ascii="宋体" w:cs="宋体"/>
                      <w:sz w:val="18"/>
                    </w:rPr>
                    <w:t>%</w:t>
                  </w:r>
                  <w:r>
                    <w:rPr>
                      <w:rFonts w:ascii="宋体" w:cs="宋体"/>
                      <w:sz w:val="18"/>
                    </w:rPr>
                    <w:t>）</w:t>
                  </w: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3F22B51" w14:textId="77777777" w:rsidR="00AA7636" w:rsidRDefault="0010065A">
                  <w:pPr>
                    <w:jc w:val="center"/>
                    <w:rPr>
                      <w:rFonts w:ascii="宋体" w:cs="宋体"/>
                      <w:color w:val="000000"/>
                      <w:sz w:val="18"/>
                    </w:rPr>
                  </w:pPr>
                  <w:r>
                    <w:rPr>
                      <w:rFonts w:ascii="宋体" w:cs="宋体"/>
                      <w:color w:val="000000"/>
                      <w:sz w:val="18"/>
                    </w:rPr>
                    <w:t>满意人数与调查总人数比例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C74A6E8" w14:textId="77777777" w:rsidR="00AA7636" w:rsidRDefault="0010065A">
                  <w:pPr>
                    <w:rPr>
                      <w:rFonts w:ascii="宋体" w:cs="宋体"/>
                      <w:sz w:val="18"/>
                    </w:rPr>
                  </w:pPr>
                  <w:r>
                    <w:rPr>
                      <w:rFonts w:ascii="宋体" w:cs="宋体"/>
                      <w:sz w:val="18"/>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233DC17" w14:textId="77777777" w:rsidR="00AA7636" w:rsidRDefault="0010065A">
                  <w:pPr>
                    <w:rPr>
                      <w:rFonts w:ascii="宋体" w:cs="宋体"/>
                      <w:sz w:val="18"/>
                    </w:rPr>
                  </w:pPr>
                  <w:r>
                    <w:rPr>
                      <w:rFonts w:ascii="宋体" w:cs="宋体"/>
                      <w:sz w:val="18"/>
                    </w:rPr>
                    <w:t>96</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A8F0E9B" w14:textId="77777777" w:rsidR="00AA7636" w:rsidRDefault="0010065A">
                  <w:pPr>
                    <w:rPr>
                      <w:rFonts w:ascii="宋体" w:cs="宋体"/>
                      <w:sz w:val="18"/>
                    </w:rPr>
                  </w:pPr>
                  <w:r>
                    <w:rPr>
                      <w:rFonts w:ascii="宋体" w:cs="宋体"/>
                      <w:sz w:val="18"/>
                    </w:rPr>
                    <w:t>百分比</w:t>
                  </w: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0D304F9D" w14:textId="77777777" w:rsidR="00AA7636" w:rsidRDefault="0010065A">
                  <w:pPr>
                    <w:rPr>
                      <w:rFonts w:ascii="宋体" w:cs="宋体"/>
                      <w:sz w:val="18"/>
                    </w:rPr>
                  </w:pPr>
                  <w:r>
                    <w:rPr>
                      <w:rFonts w:ascii="宋体" w:cs="宋体"/>
                      <w:sz w:val="18"/>
                    </w:rPr>
                    <w:t>现场调查</w:t>
                  </w:r>
                </w:p>
              </w:tc>
            </w:tr>
            <w:tr w:rsidR="00AA7636" w14:paraId="3E407D7E" w14:textId="77777777">
              <w:trPr>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1A4840A"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F6A63BA" w14:textId="77777777" w:rsidR="00AA7636" w:rsidRDefault="00AA7636">
                  <w:pPr>
                    <w:rPr>
                      <w:rFonts w:ascii="宋体"/>
                      <w:sz w:val="18"/>
                    </w:rPr>
                  </w:pP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1F80A639" w14:textId="77777777" w:rsidR="00AA7636" w:rsidRDefault="00AA7636">
                  <w:pPr>
                    <w:rPr>
                      <w:rFonts w:ascii="宋体"/>
                      <w:sz w:val="18"/>
                    </w:rPr>
                  </w:pP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5758F68"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A0B5330"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F831A14"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38C293D" w14:textId="77777777" w:rsidR="00AA7636" w:rsidRDefault="00AA7636">
                  <w:pPr>
                    <w:rPr>
                      <w:rFonts w:ascii="宋体"/>
                      <w:sz w:val="18"/>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2316D6F0" w14:textId="77777777" w:rsidR="00AA7636" w:rsidRDefault="00AA7636">
                  <w:pPr>
                    <w:rPr>
                      <w:rFonts w:ascii="宋体"/>
                      <w:sz w:val="18"/>
                    </w:rPr>
                  </w:pPr>
                </w:p>
              </w:tc>
            </w:tr>
            <w:tr w:rsidR="00AA7636" w14:paraId="2C00F1BD" w14:textId="77777777">
              <w:trPr>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B1B2F7A"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6CF939F4" w14:textId="77777777" w:rsidR="00AA7636" w:rsidRDefault="00AA7636">
                  <w:pPr>
                    <w:rPr>
                      <w:rFonts w:ascii="宋体"/>
                      <w:sz w:val="18"/>
                    </w:rPr>
                  </w:pPr>
                </w:p>
              </w:tc>
              <w:tc>
                <w:tcPr>
                  <w:tcW w:w="2355" w:type="dxa"/>
                  <w:tcBorders>
                    <w:top w:val="single" w:sz="6" w:space="0" w:color="auto"/>
                    <w:left w:val="single" w:sz="6" w:space="0" w:color="auto"/>
                    <w:bottom w:val="single" w:sz="6" w:space="0" w:color="auto"/>
                    <w:right w:val="single" w:sz="6" w:space="0" w:color="auto"/>
                    <w:tl2br w:val="nil"/>
                    <w:tr2bl w:val="nil"/>
                  </w:tcBorders>
                  <w:noWrap/>
                  <w:vAlign w:val="center"/>
                </w:tcPr>
                <w:p w14:paraId="30312F4A" w14:textId="77777777" w:rsidR="00AA7636" w:rsidRDefault="00AA7636">
                  <w:pPr>
                    <w:rPr>
                      <w:rFonts w:ascii="宋体"/>
                      <w:sz w:val="18"/>
                    </w:rPr>
                  </w:pPr>
                </w:p>
              </w:tc>
              <w:tc>
                <w:tcPr>
                  <w:tcW w:w="36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9F00837"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8781A1F"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28EDF91"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E23A260" w14:textId="77777777" w:rsidR="00AA7636" w:rsidRDefault="00AA7636">
                  <w:pPr>
                    <w:rPr>
                      <w:rFonts w:ascii="宋体"/>
                      <w:sz w:val="18"/>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14:paraId="681941DF" w14:textId="77777777" w:rsidR="00AA7636" w:rsidRDefault="00AA7636">
                  <w:pPr>
                    <w:rPr>
                      <w:rFonts w:ascii="宋体"/>
                      <w:sz w:val="18"/>
                    </w:rPr>
                  </w:pPr>
                </w:p>
              </w:tc>
            </w:tr>
          </w:tbl>
          <w:p w14:paraId="3B469E73" w14:textId="77777777" w:rsidR="00AA7636" w:rsidRDefault="00AA7636">
            <w:pPr>
              <w:rPr>
                <w:rFonts w:ascii="宋体" w:cs="宋体"/>
                <w:b/>
                <w:sz w:val="18"/>
              </w:rPr>
            </w:pPr>
          </w:p>
        </w:tc>
        <w:tc>
          <w:tcPr>
            <w:tcW w:w="236" w:type="dxa"/>
            <w:vMerge w:val="restart"/>
            <w:tcBorders>
              <w:top w:val="nil"/>
              <w:left w:val="nil"/>
              <w:bottom w:val="nil"/>
              <w:right w:val="nil"/>
              <w:tl2br w:val="nil"/>
              <w:tr2bl w:val="nil"/>
            </w:tcBorders>
          </w:tcPr>
          <w:p w14:paraId="1F3983DC" w14:textId="77777777" w:rsidR="00AA7636" w:rsidRDefault="00AA7636">
            <w:pPr>
              <w:jc w:val="center"/>
              <w:rPr>
                <w:rFonts w:ascii="宋体" w:cs="宋体"/>
                <w:sz w:val="18"/>
              </w:rPr>
            </w:pPr>
          </w:p>
        </w:tc>
        <w:tc>
          <w:tcPr>
            <w:tcW w:w="1074" w:type="dxa"/>
            <w:vMerge w:val="restart"/>
            <w:tcBorders>
              <w:top w:val="nil"/>
              <w:left w:val="nil"/>
              <w:bottom w:val="nil"/>
              <w:right w:val="nil"/>
              <w:tl2br w:val="nil"/>
              <w:tr2bl w:val="nil"/>
            </w:tcBorders>
          </w:tcPr>
          <w:p w14:paraId="7C845FD7" w14:textId="77777777" w:rsidR="00AA7636" w:rsidRDefault="00AA7636">
            <w:pPr>
              <w:jc w:val="center"/>
              <w:rPr>
                <w:rFonts w:ascii="宋体" w:cs="宋体"/>
                <w:sz w:val="18"/>
              </w:rPr>
            </w:pPr>
          </w:p>
        </w:tc>
        <w:tc>
          <w:tcPr>
            <w:tcW w:w="236" w:type="dxa"/>
            <w:vMerge w:val="restart"/>
            <w:tcBorders>
              <w:top w:val="nil"/>
              <w:left w:val="nil"/>
              <w:bottom w:val="nil"/>
              <w:right w:val="nil"/>
              <w:tl2br w:val="nil"/>
              <w:tr2bl w:val="nil"/>
            </w:tcBorders>
          </w:tcPr>
          <w:p w14:paraId="7D5DC1E6" w14:textId="77777777" w:rsidR="00AA7636" w:rsidRDefault="00AA7636">
            <w:pPr>
              <w:jc w:val="center"/>
              <w:rPr>
                <w:rFonts w:ascii="宋体" w:cs="宋体"/>
                <w:color w:val="000000"/>
                <w:sz w:val="18"/>
              </w:rPr>
            </w:pPr>
          </w:p>
        </w:tc>
        <w:tc>
          <w:tcPr>
            <w:tcW w:w="708" w:type="dxa"/>
            <w:gridSpan w:val="3"/>
            <w:tcBorders>
              <w:top w:val="nil"/>
              <w:left w:val="nil"/>
              <w:bottom w:val="nil"/>
              <w:right w:val="nil"/>
              <w:tl2br w:val="nil"/>
              <w:tr2bl w:val="nil"/>
            </w:tcBorders>
          </w:tcPr>
          <w:p w14:paraId="10E48C12" w14:textId="77777777" w:rsidR="00AA7636" w:rsidRDefault="00AA7636">
            <w:pPr>
              <w:jc w:val="center"/>
              <w:rPr>
                <w:rFonts w:ascii="宋体" w:cs="宋体"/>
                <w:sz w:val="18"/>
              </w:rPr>
            </w:pPr>
          </w:p>
        </w:tc>
        <w:tc>
          <w:tcPr>
            <w:tcW w:w="2205" w:type="dxa"/>
            <w:vMerge w:val="restart"/>
            <w:tcBorders>
              <w:top w:val="nil"/>
              <w:left w:val="nil"/>
              <w:bottom w:val="nil"/>
              <w:right w:val="nil"/>
              <w:tl2br w:val="nil"/>
              <w:tr2bl w:val="nil"/>
            </w:tcBorders>
          </w:tcPr>
          <w:p w14:paraId="2ADE373A" w14:textId="77777777" w:rsidR="00AA7636" w:rsidRDefault="00AA7636">
            <w:pPr>
              <w:jc w:val="center"/>
              <w:rPr>
                <w:rFonts w:ascii="宋体" w:cs="宋体"/>
                <w:color w:val="000000"/>
                <w:sz w:val="24"/>
              </w:rPr>
            </w:pPr>
          </w:p>
        </w:tc>
        <w:tc>
          <w:tcPr>
            <w:tcW w:w="2205" w:type="dxa"/>
            <w:vMerge w:val="restart"/>
            <w:tcBorders>
              <w:top w:val="nil"/>
              <w:left w:val="nil"/>
              <w:bottom w:val="nil"/>
              <w:right w:val="nil"/>
              <w:tl2br w:val="nil"/>
              <w:tr2bl w:val="nil"/>
            </w:tcBorders>
          </w:tcPr>
          <w:p w14:paraId="29F977C0" w14:textId="77777777" w:rsidR="00AA7636" w:rsidRDefault="00AA7636">
            <w:pPr>
              <w:jc w:val="center"/>
              <w:rPr>
                <w:rFonts w:ascii="宋体" w:cs="宋体"/>
                <w:sz w:val="18"/>
              </w:rPr>
            </w:pPr>
          </w:p>
        </w:tc>
      </w:tr>
      <w:tr w:rsidR="00AA7636" w14:paraId="33D63827" w14:textId="77777777">
        <w:trPr>
          <w:trHeight w:val="374"/>
        </w:trPr>
        <w:tc>
          <w:tcPr>
            <w:tcW w:w="236" w:type="dxa"/>
            <w:tcBorders>
              <w:top w:val="nil"/>
              <w:left w:val="nil"/>
              <w:bottom w:val="nil"/>
              <w:right w:val="nil"/>
              <w:tl2br w:val="nil"/>
              <w:tr2bl w:val="nil"/>
            </w:tcBorders>
          </w:tcPr>
          <w:p w14:paraId="0E76887C" w14:textId="77777777" w:rsidR="00AA7636" w:rsidRDefault="00AA7636">
            <w:pPr>
              <w:jc w:val="center"/>
              <w:rPr>
                <w:rFonts w:ascii="宋体" w:cs="宋体"/>
                <w:sz w:val="18"/>
              </w:rPr>
            </w:pPr>
          </w:p>
        </w:tc>
        <w:tc>
          <w:tcPr>
            <w:tcW w:w="0" w:type="auto"/>
            <w:vMerge/>
            <w:tcBorders>
              <w:top w:val="nil"/>
              <w:left w:val="nil"/>
              <w:bottom w:val="nil"/>
              <w:right w:val="nil"/>
              <w:tl2br w:val="nil"/>
              <w:tr2bl w:val="nil"/>
            </w:tcBorders>
          </w:tcPr>
          <w:p w14:paraId="745EAAD3" w14:textId="77777777" w:rsidR="00AA7636" w:rsidRDefault="00AA7636"/>
        </w:tc>
        <w:tc>
          <w:tcPr>
            <w:tcW w:w="0" w:type="auto"/>
            <w:vMerge/>
            <w:tcBorders>
              <w:top w:val="nil"/>
              <w:left w:val="nil"/>
              <w:bottom w:val="nil"/>
              <w:right w:val="nil"/>
              <w:tl2br w:val="nil"/>
              <w:tr2bl w:val="nil"/>
            </w:tcBorders>
          </w:tcPr>
          <w:p w14:paraId="6ECC602E" w14:textId="77777777" w:rsidR="00AA7636" w:rsidRDefault="00AA7636"/>
        </w:tc>
        <w:tc>
          <w:tcPr>
            <w:tcW w:w="0" w:type="auto"/>
            <w:vMerge/>
            <w:tcBorders>
              <w:top w:val="nil"/>
              <w:left w:val="nil"/>
              <w:bottom w:val="nil"/>
              <w:right w:val="nil"/>
              <w:tl2br w:val="nil"/>
              <w:tr2bl w:val="nil"/>
            </w:tcBorders>
          </w:tcPr>
          <w:p w14:paraId="3192A48C" w14:textId="77777777" w:rsidR="00AA7636" w:rsidRDefault="00AA7636"/>
        </w:tc>
        <w:tc>
          <w:tcPr>
            <w:tcW w:w="0" w:type="auto"/>
            <w:vMerge/>
            <w:tcBorders>
              <w:top w:val="nil"/>
              <w:left w:val="nil"/>
              <w:bottom w:val="nil"/>
              <w:right w:val="nil"/>
              <w:tl2br w:val="nil"/>
              <w:tr2bl w:val="nil"/>
            </w:tcBorders>
          </w:tcPr>
          <w:p w14:paraId="61BF4E9F" w14:textId="77777777" w:rsidR="00AA7636" w:rsidRDefault="00AA7636"/>
        </w:tc>
        <w:tc>
          <w:tcPr>
            <w:tcW w:w="236" w:type="dxa"/>
            <w:tcBorders>
              <w:top w:val="nil"/>
              <w:left w:val="nil"/>
              <w:bottom w:val="nil"/>
              <w:right w:val="nil"/>
              <w:tl2br w:val="nil"/>
              <w:tr2bl w:val="nil"/>
            </w:tcBorders>
          </w:tcPr>
          <w:p w14:paraId="033819B5" w14:textId="77777777" w:rsidR="00AA7636" w:rsidRDefault="00AA7636">
            <w:pPr>
              <w:jc w:val="center"/>
              <w:rPr>
                <w:rFonts w:ascii="宋体" w:cs="宋体"/>
                <w:sz w:val="18"/>
              </w:rPr>
            </w:pPr>
          </w:p>
        </w:tc>
        <w:tc>
          <w:tcPr>
            <w:tcW w:w="236" w:type="dxa"/>
            <w:tcBorders>
              <w:top w:val="nil"/>
              <w:left w:val="nil"/>
              <w:bottom w:val="nil"/>
              <w:right w:val="nil"/>
              <w:tl2br w:val="nil"/>
              <w:tr2bl w:val="nil"/>
            </w:tcBorders>
          </w:tcPr>
          <w:p w14:paraId="1A3EF678" w14:textId="77777777" w:rsidR="00AA7636" w:rsidRDefault="00AA7636">
            <w:pPr>
              <w:jc w:val="center"/>
              <w:rPr>
                <w:rFonts w:ascii="宋体" w:cs="宋体"/>
                <w:sz w:val="18"/>
              </w:rPr>
            </w:pPr>
          </w:p>
        </w:tc>
        <w:tc>
          <w:tcPr>
            <w:tcW w:w="236" w:type="dxa"/>
            <w:tcBorders>
              <w:top w:val="nil"/>
              <w:left w:val="nil"/>
              <w:bottom w:val="nil"/>
              <w:right w:val="nil"/>
              <w:tl2br w:val="nil"/>
              <w:tr2bl w:val="nil"/>
            </w:tcBorders>
          </w:tcPr>
          <w:p w14:paraId="7C821888" w14:textId="77777777" w:rsidR="00AA7636" w:rsidRDefault="00AA7636">
            <w:pPr>
              <w:jc w:val="center"/>
              <w:rPr>
                <w:rFonts w:ascii="宋体" w:cs="宋体"/>
                <w:sz w:val="18"/>
              </w:rPr>
            </w:pPr>
          </w:p>
        </w:tc>
        <w:tc>
          <w:tcPr>
            <w:tcW w:w="0" w:type="auto"/>
            <w:vMerge/>
            <w:tcBorders>
              <w:top w:val="nil"/>
              <w:left w:val="nil"/>
              <w:bottom w:val="nil"/>
              <w:right w:val="nil"/>
              <w:tl2br w:val="nil"/>
              <w:tr2bl w:val="nil"/>
            </w:tcBorders>
          </w:tcPr>
          <w:p w14:paraId="25F4206E" w14:textId="77777777" w:rsidR="00AA7636" w:rsidRDefault="00AA7636"/>
        </w:tc>
        <w:tc>
          <w:tcPr>
            <w:tcW w:w="0" w:type="auto"/>
            <w:vMerge/>
            <w:tcBorders>
              <w:top w:val="nil"/>
              <w:left w:val="nil"/>
              <w:bottom w:val="nil"/>
              <w:right w:val="nil"/>
              <w:tl2br w:val="nil"/>
              <w:tr2bl w:val="nil"/>
            </w:tcBorders>
          </w:tcPr>
          <w:p w14:paraId="218CDBBA" w14:textId="77777777" w:rsidR="00AA7636" w:rsidRDefault="00AA7636"/>
        </w:tc>
      </w:tr>
    </w:tbl>
    <w:p w14:paraId="3C34F1E1" w14:textId="77777777" w:rsidR="00AA7636" w:rsidRDefault="00AA7636">
      <w:pPr>
        <w:jc w:val="left"/>
        <w:outlineLvl w:val="1"/>
        <w:rPr>
          <w:rFonts w:ascii="Times New Roman" w:eastAsia="仿宋_GB2312" w:hAnsi="Times New Roman" w:cs="Times New Roman"/>
          <w:sz w:val="28"/>
        </w:rPr>
      </w:pPr>
    </w:p>
    <w:p w14:paraId="56302A0A" w14:textId="77777777" w:rsidR="00AA7636" w:rsidRDefault="00AA7636">
      <w:pPr>
        <w:spacing w:line="14" w:lineRule="exact"/>
        <w:ind w:firstLineChars="200" w:firstLine="420"/>
        <w:jc w:val="center"/>
        <w:rPr>
          <w:rFonts w:ascii="Times New Roman" w:eastAsia="仿宋_GB2312" w:hAnsi="Times New Roman" w:cs="Times New Roman"/>
        </w:rPr>
      </w:pPr>
    </w:p>
    <w:tbl>
      <w:tblPr>
        <w:tblW w:w="0" w:type="auto"/>
        <w:tblInd w:w="108" w:type="dxa"/>
        <w:tblLook w:val="04A0" w:firstRow="1" w:lastRow="0" w:firstColumn="1" w:lastColumn="0" w:noHBand="0" w:noVBand="1"/>
      </w:tblPr>
      <w:tblGrid>
        <w:gridCol w:w="1155"/>
        <w:gridCol w:w="1395"/>
        <w:gridCol w:w="330"/>
        <w:gridCol w:w="1530"/>
        <w:gridCol w:w="660"/>
        <w:gridCol w:w="510"/>
        <w:gridCol w:w="1500"/>
        <w:gridCol w:w="1155"/>
        <w:gridCol w:w="120"/>
        <w:gridCol w:w="1035"/>
        <w:gridCol w:w="1155"/>
        <w:gridCol w:w="120"/>
        <w:gridCol w:w="1035"/>
        <w:gridCol w:w="120"/>
        <w:gridCol w:w="1575"/>
      </w:tblGrid>
      <w:tr w:rsidR="00AA7636" w14:paraId="24B11C5A" w14:textId="77777777">
        <w:trPr>
          <w:gridAfter w:val="2"/>
          <w:wAfter w:w="1695" w:type="dxa"/>
          <w:trHeight w:val="539"/>
        </w:trPr>
        <w:tc>
          <w:tcPr>
            <w:tcW w:w="11700" w:type="dxa"/>
            <w:gridSpan w:val="13"/>
            <w:tcBorders>
              <w:top w:val="nil"/>
              <w:left w:val="nil"/>
              <w:bottom w:val="nil"/>
              <w:right w:val="nil"/>
              <w:tl2br w:val="nil"/>
              <w:tr2bl w:val="nil"/>
            </w:tcBorders>
            <w:shd w:val="clear" w:color="auto" w:fill="E4ECF7"/>
            <w:noWrap/>
            <w:vAlign w:val="center"/>
          </w:tcPr>
          <w:p w14:paraId="10C9B1A7" w14:textId="77777777" w:rsidR="00AA7636" w:rsidRDefault="0010065A">
            <w:pPr>
              <w:jc w:val="center"/>
              <w:rPr>
                <w:rFonts w:ascii="宋体" w:cs="宋体"/>
                <w:sz w:val="44"/>
              </w:rPr>
            </w:pPr>
            <w:r>
              <w:rPr>
                <w:rFonts w:ascii="宋体" w:cs="宋体"/>
                <w:sz w:val="44"/>
              </w:rPr>
              <w:t>预算项目绩效信息表</w:t>
            </w:r>
          </w:p>
        </w:tc>
      </w:tr>
      <w:tr w:rsidR="00AA7636" w14:paraId="1FB0B4C9" w14:textId="77777777">
        <w:trPr>
          <w:gridAfter w:val="2"/>
          <w:wAfter w:w="1695" w:type="dxa"/>
          <w:trHeight w:val="26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9996384" w14:textId="77777777" w:rsidR="00AA7636" w:rsidRDefault="0010065A">
            <w:pPr>
              <w:jc w:val="center"/>
              <w:rPr>
                <w:rFonts w:ascii="宋体" w:cs="宋体"/>
                <w:b/>
                <w:sz w:val="18"/>
              </w:rPr>
            </w:pPr>
            <w:r>
              <w:rPr>
                <w:rFonts w:ascii="宋体" w:cs="宋体"/>
                <w:b/>
                <w:sz w:val="18"/>
              </w:rPr>
              <w:t>项目编码</w:t>
            </w:r>
          </w:p>
        </w:tc>
        <w:tc>
          <w:tcPr>
            <w:tcW w:w="442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4C8B88FB" w14:textId="77777777" w:rsidR="00AA7636" w:rsidRDefault="0010065A">
            <w:pPr>
              <w:rPr>
                <w:rFonts w:ascii="宋体" w:cs="宋体"/>
                <w:sz w:val="18"/>
              </w:rPr>
            </w:pPr>
            <w:r>
              <w:rPr>
                <w:rFonts w:ascii="宋体" w:cs="宋体"/>
                <w:sz w:val="18"/>
              </w:rPr>
              <w:t>（自动生成）</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2012F0B5" w14:textId="77777777" w:rsidR="00AA7636" w:rsidRDefault="0010065A">
            <w:pPr>
              <w:jc w:val="center"/>
              <w:rPr>
                <w:rFonts w:ascii="宋体" w:cs="宋体"/>
                <w:b/>
                <w:sz w:val="18"/>
              </w:rPr>
            </w:pPr>
            <w:r>
              <w:rPr>
                <w:rFonts w:ascii="宋体" w:cs="宋体"/>
                <w:b/>
                <w:sz w:val="18"/>
              </w:rPr>
              <w:t>项目名称</w:t>
            </w:r>
          </w:p>
        </w:tc>
        <w:tc>
          <w:tcPr>
            <w:tcW w:w="462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11A91C55" w14:textId="77777777" w:rsidR="00AA7636" w:rsidRDefault="0010065A">
            <w:pPr>
              <w:rPr>
                <w:rFonts w:ascii="宋体" w:cs="宋体"/>
                <w:sz w:val="18"/>
              </w:rPr>
            </w:pPr>
            <w:proofErr w:type="gramStart"/>
            <w:r>
              <w:rPr>
                <w:rFonts w:ascii="宋体" w:cs="宋体"/>
                <w:sz w:val="18"/>
              </w:rPr>
              <w:t>维稳经费</w:t>
            </w:r>
            <w:proofErr w:type="gramEnd"/>
            <w:r>
              <w:rPr>
                <w:rFonts w:ascii="宋体" w:cs="宋体"/>
                <w:sz w:val="18"/>
              </w:rPr>
              <w:t>及信访津贴</w:t>
            </w:r>
          </w:p>
        </w:tc>
      </w:tr>
      <w:tr w:rsidR="00AA7636" w14:paraId="44F6837B" w14:textId="77777777">
        <w:trPr>
          <w:gridAfter w:val="2"/>
          <w:wAfter w:w="1695" w:type="dxa"/>
          <w:trHeight w:val="269"/>
        </w:trPr>
        <w:tc>
          <w:tcPr>
            <w:tcW w:w="558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59143692" w14:textId="77777777" w:rsidR="00AA7636" w:rsidRDefault="0010065A">
            <w:pPr>
              <w:jc w:val="center"/>
              <w:rPr>
                <w:rFonts w:ascii="宋体" w:cs="宋体"/>
                <w:b/>
                <w:sz w:val="18"/>
              </w:rPr>
            </w:pPr>
            <w:r>
              <w:rPr>
                <w:rFonts w:ascii="宋体" w:cs="宋体"/>
                <w:b/>
                <w:sz w:val="18"/>
              </w:rPr>
              <w:t>项目绩效模板（可选择模板）</w:t>
            </w:r>
          </w:p>
        </w:tc>
        <w:tc>
          <w:tcPr>
            <w:tcW w:w="6120" w:type="dxa"/>
            <w:gridSpan w:val="7"/>
            <w:tcBorders>
              <w:top w:val="single" w:sz="6" w:space="0" w:color="auto"/>
              <w:left w:val="single" w:sz="6" w:space="0" w:color="auto"/>
              <w:bottom w:val="single" w:sz="6" w:space="0" w:color="auto"/>
              <w:right w:val="single" w:sz="6" w:space="0" w:color="auto"/>
              <w:tl2br w:val="nil"/>
              <w:tr2bl w:val="nil"/>
            </w:tcBorders>
            <w:noWrap/>
            <w:vAlign w:val="center"/>
          </w:tcPr>
          <w:p w14:paraId="777E57AD" w14:textId="77777777" w:rsidR="00AA7636" w:rsidRDefault="00AA7636">
            <w:pPr>
              <w:jc w:val="center"/>
              <w:rPr>
                <w:rFonts w:ascii="宋体"/>
                <w:b/>
                <w:sz w:val="18"/>
              </w:rPr>
            </w:pPr>
          </w:p>
        </w:tc>
      </w:tr>
      <w:tr w:rsidR="00AA7636" w14:paraId="1B5CC345" w14:textId="77777777">
        <w:trPr>
          <w:gridAfter w:val="2"/>
          <w:wAfter w:w="1695" w:type="dxa"/>
          <w:trHeight w:val="26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01ED46F" w14:textId="77777777" w:rsidR="00AA7636" w:rsidRDefault="0010065A">
            <w:pPr>
              <w:jc w:val="center"/>
              <w:rPr>
                <w:rFonts w:ascii="宋体" w:cs="宋体"/>
                <w:b/>
                <w:sz w:val="18"/>
              </w:rPr>
            </w:pPr>
            <w:r>
              <w:rPr>
                <w:rFonts w:ascii="宋体" w:cs="宋体"/>
                <w:b/>
                <w:sz w:val="18"/>
              </w:rPr>
              <w:t>资金用途</w:t>
            </w:r>
          </w:p>
        </w:tc>
        <w:tc>
          <w:tcPr>
            <w:tcW w:w="10545" w:type="dxa"/>
            <w:gridSpan w:val="12"/>
            <w:tcBorders>
              <w:top w:val="single" w:sz="6" w:space="0" w:color="auto"/>
              <w:left w:val="single" w:sz="6" w:space="0" w:color="auto"/>
              <w:bottom w:val="single" w:sz="6" w:space="0" w:color="auto"/>
              <w:right w:val="single" w:sz="6" w:space="0" w:color="auto"/>
              <w:tl2br w:val="nil"/>
              <w:tr2bl w:val="nil"/>
            </w:tcBorders>
            <w:noWrap/>
          </w:tcPr>
          <w:p w14:paraId="79C87C7D" w14:textId="77777777" w:rsidR="00AA7636" w:rsidRDefault="0010065A">
            <w:pPr>
              <w:rPr>
                <w:rFonts w:ascii="宋体" w:cs="宋体"/>
                <w:sz w:val="18"/>
              </w:rPr>
            </w:pPr>
            <w:r>
              <w:rPr>
                <w:rFonts w:ascii="宋体" w:cs="宋体"/>
                <w:sz w:val="18"/>
              </w:rPr>
              <w:t>用于维护我县退役军人信访稳定及信访津贴的费用，保障退役军人信访接待人员有积极性。</w:t>
            </w:r>
          </w:p>
        </w:tc>
      </w:tr>
      <w:tr w:rsidR="00AA7636" w14:paraId="705B9044" w14:textId="77777777">
        <w:trPr>
          <w:gridAfter w:val="2"/>
          <w:wAfter w:w="1695" w:type="dxa"/>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0BBEB48" w14:textId="77777777" w:rsidR="00AA7636" w:rsidRDefault="0010065A">
            <w:pPr>
              <w:jc w:val="center"/>
              <w:rPr>
                <w:rFonts w:ascii="宋体" w:cs="宋体"/>
                <w:b/>
                <w:sz w:val="18"/>
              </w:rPr>
            </w:pPr>
            <w:r>
              <w:rPr>
                <w:rFonts w:ascii="宋体" w:cs="宋体"/>
                <w:b/>
                <w:sz w:val="18"/>
              </w:rPr>
              <w:t>资金支出计划（累计进度</w:t>
            </w:r>
            <w:r>
              <w:rPr>
                <w:rFonts w:ascii="宋体" w:cs="宋体"/>
                <w:b/>
                <w:sz w:val="18"/>
              </w:rPr>
              <w:t>%</w:t>
            </w:r>
            <w:r>
              <w:rPr>
                <w:rFonts w:ascii="宋体" w:cs="宋体"/>
                <w:b/>
                <w:sz w:val="18"/>
              </w:rPr>
              <w:t>）</w:t>
            </w:r>
          </w:p>
        </w:tc>
        <w:tc>
          <w:tcPr>
            <w:tcW w:w="32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43E125B"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6C5307CB"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85EF5AD"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E03BC4B"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68FD8FB6"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3BA66D6" w14:textId="77777777" w:rsidR="00AA7636" w:rsidRDefault="00AA7636"/>
        </w:tc>
        <w:tc>
          <w:tcPr>
            <w:tcW w:w="32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2107C309" w14:textId="77777777" w:rsidR="00AA7636" w:rsidRDefault="0010065A">
            <w:pPr>
              <w:jc w:val="center"/>
              <w:rPr>
                <w:rFonts w:ascii="宋体" w:cs="宋体"/>
                <w:sz w:val="18"/>
              </w:rPr>
            </w:pPr>
            <w:r>
              <w:rPr>
                <w:rFonts w:ascii="宋体" w:cs="宋体"/>
                <w:sz w:val="18"/>
              </w:rPr>
              <w:t>25%</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1D1F8F3" w14:textId="77777777" w:rsidR="00AA7636" w:rsidRDefault="0010065A">
            <w:pPr>
              <w:jc w:val="center"/>
              <w:rPr>
                <w:rFonts w:ascii="宋体" w:cs="宋体"/>
                <w:sz w:val="18"/>
              </w:rPr>
            </w:pPr>
            <w:r>
              <w:rPr>
                <w:rFonts w:ascii="宋体" w:cs="宋体"/>
                <w:sz w:val="18"/>
              </w:rPr>
              <w:t>50%</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2F486376" w14:textId="77777777" w:rsidR="00AA7636" w:rsidRDefault="0010065A">
            <w:pPr>
              <w:jc w:val="center"/>
              <w:rPr>
                <w:rFonts w:ascii="宋体" w:cs="宋体"/>
                <w:sz w:val="18"/>
              </w:rPr>
            </w:pPr>
            <w:r>
              <w:rPr>
                <w:rFonts w:ascii="宋体" w:cs="宋体"/>
                <w:sz w:val="18"/>
              </w:rPr>
              <w:t>75%</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71C6FE6" w14:textId="77777777" w:rsidR="00AA7636" w:rsidRDefault="0010065A">
            <w:pPr>
              <w:jc w:val="center"/>
              <w:rPr>
                <w:rFonts w:ascii="宋体" w:cs="宋体"/>
                <w:sz w:val="18"/>
              </w:rPr>
            </w:pPr>
            <w:r>
              <w:rPr>
                <w:rFonts w:ascii="宋体" w:cs="宋体"/>
                <w:sz w:val="18"/>
              </w:rPr>
              <w:t>100%</w:t>
            </w:r>
          </w:p>
        </w:tc>
      </w:tr>
      <w:tr w:rsidR="00AA7636" w14:paraId="7643F64F" w14:textId="77777777">
        <w:trPr>
          <w:gridAfter w:val="2"/>
          <w:wAfter w:w="1695" w:type="dxa"/>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27F2C0E" w14:textId="77777777" w:rsidR="00AA7636" w:rsidRDefault="0010065A">
            <w:pPr>
              <w:jc w:val="center"/>
              <w:rPr>
                <w:rFonts w:ascii="宋体" w:cs="宋体"/>
                <w:b/>
                <w:sz w:val="18"/>
              </w:rPr>
            </w:pPr>
            <w:r>
              <w:rPr>
                <w:rFonts w:ascii="宋体" w:cs="宋体"/>
                <w:b/>
                <w:sz w:val="18"/>
              </w:rPr>
              <w:t>绩效目标</w:t>
            </w:r>
          </w:p>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CA075A" w14:textId="77777777" w:rsidR="00AA7636" w:rsidRDefault="0010065A">
            <w:pPr>
              <w:rPr>
                <w:rFonts w:ascii="宋体" w:cs="宋体"/>
                <w:sz w:val="18"/>
              </w:rPr>
            </w:pPr>
            <w:r>
              <w:rPr>
                <w:rFonts w:ascii="宋体" w:cs="宋体"/>
                <w:sz w:val="18"/>
              </w:rPr>
              <w:t>目标</w:t>
            </w:r>
            <w:r>
              <w:rPr>
                <w:rFonts w:ascii="宋体" w:cs="宋体"/>
                <w:sz w:val="18"/>
              </w:rPr>
              <w:t>1</w:t>
            </w:r>
          </w:p>
        </w:tc>
        <w:tc>
          <w:tcPr>
            <w:tcW w:w="8820" w:type="dxa"/>
            <w:gridSpan w:val="10"/>
            <w:tcBorders>
              <w:top w:val="single" w:sz="6" w:space="0" w:color="auto"/>
              <w:left w:val="single" w:sz="6" w:space="0" w:color="auto"/>
              <w:bottom w:val="single" w:sz="6" w:space="0" w:color="auto"/>
              <w:right w:val="single" w:sz="6" w:space="0" w:color="auto"/>
              <w:tl2br w:val="nil"/>
              <w:tr2bl w:val="nil"/>
            </w:tcBorders>
            <w:noWrap/>
          </w:tcPr>
          <w:p w14:paraId="3888E19C" w14:textId="77777777" w:rsidR="00AA7636" w:rsidRDefault="0010065A">
            <w:pPr>
              <w:rPr>
                <w:rFonts w:ascii="宋体" w:cs="宋体"/>
                <w:sz w:val="18"/>
              </w:rPr>
            </w:pPr>
            <w:r>
              <w:rPr>
                <w:rFonts w:ascii="宋体" w:cs="宋体"/>
                <w:sz w:val="18"/>
              </w:rPr>
              <w:t>维护退役军人稳定，保持良好的社会局面。</w:t>
            </w:r>
          </w:p>
        </w:tc>
      </w:tr>
      <w:tr w:rsidR="00AA7636" w14:paraId="72C67386"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84D3055"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443FBA1" w14:textId="77777777" w:rsidR="00AA7636" w:rsidRDefault="0010065A">
            <w:pPr>
              <w:rPr>
                <w:rFonts w:ascii="宋体" w:cs="宋体"/>
                <w:sz w:val="18"/>
              </w:rPr>
            </w:pPr>
            <w:r>
              <w:rPr>
                <w:rFonts w:ascii="宋体" w:cs="宋体"/>
                <w:sz w:val="18"/>
              </w:rPr>
              <w:t>目标</w:t>
            </w:r>
            <w:r>
              <w:rPr>
                <w:rFonts w:ascii="宋体" w:cs="宋体"/>
                <w:sz w:val="18"/>
              </w:rPr>
              <w:t>2</w:t>
            </w:r>
          </w:p>
        </w:tc>
        <w:tc>
          <w:tcPr>
            <w:tcW w:w="8820" w:type="dxa"/>
            <w:gridSpan w:val="10"/>
            <w:tcBorders>
              <w:top w:val="single" w:sz="6" w:space="0" w:color="auto"/>
              <w:left w:val="single" w:sz="6" w:space="0" w:color="auto"/>
              <w:bottom w:val="single" w:sz="6" w:space="0" w:color="auto"/>
              <w:right w:val="single" w:sz="6" w:space="0" w:color="auto"/>
              <w:tl2br w:val="nil"/>
              <w:tr2bl w:val="nil"/>
            </w:tcBorders>
            <w:noWrap/>
            <w:vAlign w:val="center"/>
          </w:tcPr>
          <w:p w14:paraId="2F1925A8" w14:textId="77777777" w:rsidR="00AA7636" w:rsidRDefault="0010065A">
            <w:pPr>
              <w:jc w:val="center"/>
              <w:rPr>
                <w:rFonts w:ascii="宋体" w:cs="宋体"/>
                <w:sz w:val="18"/>
              </w:rPr>
            </w:pPr>
            <w:r>
              <w:rPr>
                <w:rFonts w:ascii="宋体" w:cs="宋体"/>
                <w:sz w:val="18"/>
              </w:rPr>
              <w:t>促进退役军人信访接待人员更高效的工作</w:t>
            </w:r>
          </w:p>
        </w:tc>
      </w:tr>
      <w:tr w:rsidR="00AA7636" w14:paraId="2828B1A9" w14:textId="77777777">
        <w:trPr>
          <w:gridAfter w:val="2"/>
          <w:wAfter w:w="1695" w:type="dxa"/>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24ABF2F" w14:textId="77777777" w:rsidR="00AA7636" w:rsidRDefault="0010065A">
            <w:pPr>
              <w:jc w:val="center"/>
              <w:rPr>
                <w:rFonts w:ascii="宋体" w:cs="宋体"/>
                <w:b/>
                <w:sz w:val="18"/>
              </w:rPr>
            </w:pPr>
            <w:r>
              <w:rPr>
                <w:rFonts w:ascii="宋体" w:cs="宋体"/>
                <w:b/>
                <w:sz w:val="18"/>
              </w:rPr>
              <w:t>一级指标</w:t>
            </w:r>
          </w:p>
        </w:tc>
        <w:tc>
          <w:tcPr>
            <w:tcW w:w="1725"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895504E" w14:textId="77777777" w:rsidR="00AA7636" w:rsidRDefault="0010065A">
            <w:pPr>
              <w:jc w:val="center"/>
              <w:rPr>
                <w:rFonts w:ascii="宋体" w:cs="宋体"/>
                <w:b/>
                <w:sz w:val="18"/>
              </w:rPr>
            </w:pPr>
            <w:r>
              <w:rPr>
                <w:rFonts w:ascii="宋体" w:cs="宋体"/>
                <w:b/>
                <w:sz w:val="18"/>
              </w:rPr>
              <w:t>二级指标</w:t>
            </w:r>
          </w:p>
        </w:tc>
        <w:tc>
          <w:tcPr>
            <w:tcW w:w="15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3369F32" w14:textId="77777777" w:rsidR="00AA7636" w:rsidRDefault="0010065A">
            <w:pPr>
              <w:jc w:val="center"/>
              <w:rPr>
                <w:rFonts w:ascii="宋体" w:cs="宋体"/>
                <w:b/>
                <w:sz w:val="18"/>
              </w:rPr>
            </w:pPr>
            <w:r>
              <w:rPr>
                <w:rFonts w:ascii="宋体" w:cs="宋体"/>
                <w:b/>
                <w:sz w:val="18"/>
              </w:rPr>
              <w:t>三级指标</w:t>
            </w:r>
          </w:p>
        </w:tc>
        <w:tc>
          <w:tcPr>
            <w:tcW w:w="2670" w:type="dxa"/>
            <w:gridSpan w:val="3"/>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186195C" w14:textId="77777777" w:rsidR="00AA7636" w:rsidRDefault="0010065A">
            <w:pPr>
              <w:jc w:val="center"/>
              <w:rPr>
                <w:rFonts w:ascii="宋体" w:cs="宋体"/>
                <w:b/>
                <w:sz w:val="18"/>
              </w:rPr>
            </w:pPr>
            <w:r>
              <w:rPr>
                <w:rFonts w:ascii="宋体" w:cs="宋体"/>
                <w:b/>
                <w:sz w:val="18"/>
              </w:rPr>
              <w:t>绩效指标描述</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08789E2" w14:textId="77777777" w:rsidR="00AA7636" w:rsidRDefault="0010065A">
            <w:pPr>
              <w:jc w:val="center"/>
              <w:rPr>
                <w:rFonts w:ascii="宋体" w:cs="宋体"/>
                <w:b/>
                <w:sz w:val="18"/>
              </w:rPr>
            </w:pPr>
            <w:r>
              <w:rPr>
                <w:rFonts w:ascii="宋体" w:cs="宋体"/>
                <w:b/>
                <w:sz w:val="18"/>
              </w:rPr>
              <w:t>指标值</w:t>
            </w:r>
          </w:p>
        </w:tc>
        <w:tc>
          <w:tcPr>
            <w:tcW w:w="1155" w:type="dxa"/>
            <w:gridSpan w:val="2"/>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3AC16411" w14:textId="77777777" w:rsidR="00AA7636" w:rsidRDefault="0010065A">
            <w:pPr>
              <w:jc w:val="center"/>
              <w:rPr>
                <w:rFonts w:ascii="宋体" w:cs="宋体"/>
                <w:b/>
                <w:sz w:val="18"/>
              </w:rPr>
            </w:pPr>
            <w:r>
              <w:rPr>
                <w:rFonts w:ascii="宋体" w:cs="宋体"/>
                <w:b/>
                <w:sz w:val="18"/>
              </w:rPr>
              <w:t>指标值确定依据</w:t>
            </w:r>
          </w:p>
        </w:tc>
      </w:tr>
      <w:tr w:rsidR="00AA7636" w14:paraId="733586B8" w14:textId="77777777">
        <w:trPr>
          <w:gridAfter w:val="2"/>
          <w:wAfter w:w="1695" w:type="dxa"/>
          <w:trHeight w:val="44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C347B82" w14:textId="77777777" w:rsidR="00AA7636" w:rsidRDefault="00AA7636"/>
        </w:tc>
        <w:tc>
          <w:tcPr>
            <w:tcW w:w="0" w:type="auto"/>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14:paraId="4472FF45" w14:textId="77777777" w:rsidR="00AA7636" w:rsidRDefault="00AA7636"/>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AB7DA21" w14:textId="77777777" w:rsidR="00AA7636" w:rsidRDefault="00AA7636"/>
        </w:tc>
        <w:tc>
          <w:tcPr>
            <w:tcW w:w="0" w:type="auto"/>
            <w:gridSpan w:val="3"/>
            <w:vMerge/>
            <w:tcBorders>
              <w:top w:val="single" w:sz="6" w:space="0" w:color="auto"/>
              <w:left w:val="single" w:sz="6" w:space="0" w:color="auto"/>
              <w:bottom w:val="single" w:sz="6" w:space="0" w:color="auto"/>
              <w:right w:val="single" w:sz="6" w:space="0" w:color="auto"/>
              <w:tl2br w:val="nil"/>
              <w:tr2bl w:val="nil"/>
            </w:tcBorders>
            <w:noWrap/>
            <w:vAlign w:val="center"/>
          </w:tcPr>
          <w:p w14:paraId="4A37D238"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A888AF4" w14:textId="77777777" w:rsidR="00AA7636" w:rsidRDefault="0010065A">
            <w:pPr>
              <w:jc w:val="center"/>
              <w:rPr>
                <w:rFonts w:ascii="宋体" w:cs="宋体"/>
                <w:b/>
                <w:sz w:val="18"/>
              </w:rPr>
            </w:pPr>
            <w:r>
              <w:rPr>
                <w:rFonts w:ascii="宋体" w:cs="宋体"/>
                <w:b/>
                <w:sz w:val="18"/>
              </w:rPr>
              <w:t>符号</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479FF6" w14:textId="77777777" w:rsidR="00AA7636" w:rsidRDefault="0010065A">
            <w:pPr>
              <w:jc w:val="center"/>
              <w:rPr>
                <w:rFonts w:ascii="宋体" w:cs="宋体"/>
                <w:b/>
                <w:sz w:val="18"/>
              </w:rPr>
            </w:pPr>
            <w:r>
              <w:rPr>
                <w:rFonts w:ascii="宋体" w:cs="宋体"/>
                <w:b/>
                <w:sz w:val="18"/>
              </w:rPr>
              <w:t>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DD07ABB" w14:textId="77777777" w:rsidR="00AA7636" w:rsidRDefault="0010065A">
            <w:pPr>
              <w:jc w:val="center"/>
              <w:rPr>
                <w:rFonts w:ascii="宋体" w:cs="宋体"/>
                <w:b/>
                <w:sz w:val="18"/>
              </w:rPr>
            </w:pPr>
            <w:r>
              <w:rPr>
                <w:rFonts w:ascii="宋体" w:cs="宋体"/>
                <w:b/>
                <w:sz w:val="18"/>
              </w:rPr>
              <w:t>单位（文字描述）</w:t>
            </w:r>
          </w:p>
        </w:tc>
        <w:tc>
          <w:tcPr>
            <w:tcW w:w="0" w:type="auto"/>
            <w:gridSpan w:val="2"/>
            <w:vMerge/>
            <w:tcBorders>
              <w:top w:val="single" w:sz="6" w:space="0" w:color="auto"/>
              <w:left w:val="single" w:sz="6" w:space="0" w:color="auto"/>
              <w:bottom w:val="single" w:sz="6" w:space="0" w:color="auto"/>
              <w:right w:val="single" w:sz="6" w:space="0" w:color="auto"/>
              <w:tl2br w:val="nil"/>
              <w:tr2bl w:val="nil"/>
            </w:tcBorders>
            <w:noWrap/>
            <w:vAlign w:val="center"/>
          </w:tcPr>
          <w:p w14:paraId="32013406" w14:textId="77777777" w:rsidR="00AA7636" w:rsidRDefault="00AA7636"/>
        </w:tc>
      </w:tr>
      <w:tr w:rsidR="00AA7636" w14:paraId="0CD047F9" w14:textId="77777777">
        <w:trPr>
          <w:gridAfter w:val="2"/>
          <w:wAfter w:w="1695" w:type="dxa"/>
          <w:trHeight w:val="44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77E380D" w14:textId="77777777" w:rsidR="00AA7636" w:rsidRDefault="0010065A">
            <w:pPr>
              <w:jc w:val="center"/>
              <w:rPr>
                <w:rFonts w:ascii="宋体" w:cs="宋体"/>
                <w:b/>
                <w:sz w:val="18"/>
              </w:rPr>
            </w:pPr>
            <w:r>
              <w:rPr>
                <w:rFonts w:ascii="宋体" w:cs="宋体"/>
                <w:b/>
                <w:sz w:val="18"/>
              </w:rPr>
              <w:t>产出指标</w:t>
            </w:r>
          </w:p>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394A9F" w14:textId="77777777" w:rsidR="00AA7636" w:rsidRDefault="0010065A">
            <w:pPr>
              <w:rPr>
                <w:rFonts w:ascii="宋体" w:cs="宋体"/>
                <w:sz w:val="18"/>
              </w:rPr>
            </w:pPr>
            <w:r>
              <w:rPr>
                <w:rFonts w:ascii="宋体" w:cs="宋体"/>
                <w:sz w:val="18"/>
              </w:rPr>
              <w:t>数量指标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60F0B849" w14:textId="77777777" w:rsidR="00AA7636" w:rsidRDefault="0010065A">
            <w:pPr>
              <w:rPr>
                <w:rFonts w:ascii="宋体" w:cs="宋体"/>
                <w:sz w:val="18"/>
              </w:rPr>
            </w:pPr>
            <w:r>
              <w:rPr>
                <w:rFonts w:ascii="宋体" w:cs="宋体"/>
                <w:sz w:val="18"/>
              </w:rPr>
              <w:t>退役军人</w:t>
            </w:r>
            <w:proofErr w:type="gramStart"/>
            <w:r>
              <w:rPr>
                <w:rFonts w:ascii="宋体" w:cs="宋体"/>
                <w:sz w:val="18"/>
              </w:rPr>
              <w:t>维稳人数</w:t>
            </w:r>
            <w:proofErr w:type="gramEnd"/>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DDAB28C" w14:textId="77777777" w:rsidR="00AA7636" w:rsidRDefault="0010065A">
            <w:pPr>
              <w:jc w:val="center"/>
              <w:rPr>
                <w:rFonts w:ascii="宋体" w:cs="宋体"/>
                <w:sz w:val="18"/>
              </w:rPr>
            </w:pPr>
            <w:r>
              <w:rPr>
                <w:rFonts w:ascii="宋体" w:cs="宋体"/>
                <w:sz w:val="18"/>
              </w:rPr>
              <w:t>实际人数与申请人数比例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A005929"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A694B7E" w14:textId="77777777" w:rsidR="00AA7636" w:rsidRDefault="0010065A">
            <w:pPr>
              <w:jc w:val="center"/>
              <w:rPr>
                <w:rFonts w:ascii="宋体" w:cs="宋体"/>
                <w:b/>
                <w:sz w:val="18"/>
              </w:rPr>
            </w:pPr>
            <w:r>
              <w:rPr>
                <w:rFonts w:ascii="宋体" w:cs="宋体"/>
                <w:b/>
                <w:sz w:val="18"/>
              </w:rPr>
              <w:t>3</w:t>
            </w:r>
          </w:p>
        </w:tc>
        <w:tc>
          <w:tcPr>
            <w:tcW w:w="1155" w:type="dxa"/>
            <w:tcBorders>
              <w:top w:val="nil"/>
              <w:left w:val="single" w:sz="6" w:space="0" w:color="auto"/>
              <w:bottom w:val="single" w:sz="6" w:space="0" w:color="auto"/>
              <w:right w:val="single" w:sz="6" w:space="0" w:color="auto"/>
              <w:tl2br w:val="nil"/>
              <w:tr2bl w:val="nil"/>
            </w:tcBorders>
            <w:noWrap/>
            <w:vAlign w:val="center"/>
          </w:tcPr>
          <w:p w14:paraId="5481F332" w14:textId="77777777" w:rsidR="00AA7636" w:rsidRDefault="0010065A">
            <w:pPr>
              <w:jc w:val="center"/>
              <w:rPr>
                <w:rFonts w:ascii="宋体" w:cs="宋体"/>
                <w:b/>
                <w:sz w:val="18"/>
              </w:rPr>
            </w:pPr>
            <w:r>
              <w:rPr>
                <w:rFonts w:ascii="宋体" w:cs="宋体"/>
                <w:b/>
                <w:sz w:val="18"/>
              </w:rPr>
              <w:t>人</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85B9783" w14:textId="77777777" w:rsidR="00AA7636" w:rsidRDefault="0010065A">
            <w:pPr>
              <w:jc w:val="center"/>
              <w:rPr>
                <w:rFonts w:ascii="宋体" w:cs="宋体"/>
                <w:color w:val="000000"/>
                <w:sz w:val="18"/>
              </w:rPr>
            </w:pPr>
            <w:r>
              <w:rPr>
                <w:rFonts w:ascii="宋体" w:cs="宋体"/>
                <w:color w:val="000000"/>
                <w:sz w:val="18"/>
              </w:rPr>
              <w:t>费用票据</w:t>
            </w:r>
          </w:p>
        </w:tc>
      </w:tr>
      <w:tr w:rsidR="00AA7636" w14:paraId="21B19095"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D65C498"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433CA58" w14:textId="77777777" w:rsidR="00AA7636" w:rsidRDefault="0010065A">
            <w:pPr>
              <w:rPr>
                <w:rFonts w:ascii="宋体" w:cs="宋体"/>
                <w:sz w:val="18"/>
              </w:rPr>
            </w:pPr>
            <w:r>
              <w:rPr>
                <w:rFonts w:ascii="宋体" w:cs="宋体"/>
                <w:sz w:val="18"/>
              </w:rPr>
              <w:t>数量指标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41E6649D" w14:textId="77777777" w:rsidR="00AA7636" w:rsidRDefault="00AA7636">
            <w:pPr>
              <w:rPr>
                <w:rFonts w:ascii="宋体"/>
                <w:sz w:val="18"/>
              </w:rPr>
            </w:pP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EAEC249"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1604FE6"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6E5FB2D"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FE1D845"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632B0B3" w14:textId="77777777" w:rsidR="00AA7636" w:rsidRDefault="00AA7636">
            <w:pPr>
              <w:rPr>
                <w:rFonts w:ascii="宋体"/>
                <w:sz w:val="18"/>
              </w:rPr>
            </w:pPr>
          </w:p>
        </w:tc>
      </w:tr>
      <w:tr w:rsidR="00AA7636" w14:paraId="7036BF1B"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4045788"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59EC71D" w14:textId="77777777" w:rsidR="00AA7636" w:rsidRDefault="0010065A">
            <w:pPr>
              <w:rPr>
                <w:rFonts w:ascii="宋体" w:cs="宋体"/>
                <w:sz w:val="18"/>
              </w:rPr>
            </w:pPr>
            <w:r>
              <w:rPr>
                <w:rFonts w:ascii="宋体" w:cs="宋体"/>
                <w:sz w:val="18"/>
              </w:rPr>
              <w:t>质量指标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57495AAE" w14:textId="77777777" w:rsidR="00AA7636" w:rsidRDefault="0010065A">
            <w:pPr>
              <w:rPr>
                <w:rFonts w:ascii="宋体" w:cs="宋体"/>
                <w:sz w:val="18"/>
              </w:rPr>
            </w:pPr>
            <w:proofErr w:type="gramStart"/>
            <w:r>
              <w:rPr>
                <w:rFonts w:ascii="宋体" w:cs="宋体"/>
                <w:sz w:val="18"/>
              </w:rPr>
              <w:t>维稳标准</w:t>
            </w:r>
            <w:proofErr w:type="gramEnd"/>
            <w:r>
              <w:rPr>
                <w:rFonts w:ascii="宋体" w:cs="宋体"/>
                <w:sz w:val="18"/>
              </w:rPr>
              <w:t>率</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428B96D" w14:textId="77777777" w:rsidR="00AA7636" w:rsidRDefault="0010065A">
            <w:pPr>
              <w:jc w:val="center"/>
              <w:rPr>
                <w:rFonts w:ascii="宋体" w:cs="宋体"/>
                <w:color w:val="000000"/>
                <w:sz w:val="18"/>
              </w:rPr>
            </w:pPr>
            <w:proofErr w:type="gramStart"/>
            <w:r>
              <w:rPr>
                <w:rFonts w:ascii="宋体" w:cs="宋体"/>
                <w:color w:val="000000"/>
                <w:sz w:val="18"/>
              </w:rPr>
              <w:t>维稳准确</w:t>
            </w:r>
            <w:proofErr w:type="gramEnd"/>
            <w:r>
              <w:rPr>
                <w:rFonts w:ascii="宋体" w:cs="宋体"/>
                <w:color w:val="000000"/>
                <w:sz w:val="18"/>
              </w:rPr>
              <w:t>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95E59E0"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3AAA098" w14:textId="77777777" w:rsidR="00AA7636" w:rsidRDefault="0010065A">
            <w:pPr>
              <w:jc w:val="center"/>
              <w:rPr>
                <w:rFonts w:ascii="宋体" w:cs="宋体"/>
                <w:b/>
                <w:sz w:val="18"/>
              </w:rPr>
            </w:pPr>
            <w:r>
              <w:rPr>
                <w:rFonts w:ascii="宋体" w:cs="宋体"/>
                <w:b/>
                <w:sz w:val="18"/>
              </w:rPr>
              <w:t>实际数值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3DFC63A" w14:textId="77777777" w:rsidR="00AA7636" w:rsidRDefault="0010065A">
            <w:pPr>
              <w:jc w:val="center"/>
              <w:rPr>
                <w:rFonts w:ascii="宋体" w:cs="宋体"/>
                <w:b/>
                <w:sz w:val="18"/>
              </w:rPr>
            </w:pPr>
            <w:r>
              <w:rPr>
                <w:rFonts w:ascii="宋体" w:cs="宋体"/>
                <w:b/>
                <w:sz w:val="18"/>
              </w:rPr>
              <w:t>万元</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AC48532" w14:textId="77777777" w:rsidR="00AA7636" w:rsidRDefault="0010065A">
            <w:pPr>
              <w:jc w:val="center"/>
              <w:rPr>
                <w:rFonts w:ascii="宋体" w:cs="宋体"/>
                <w:color w:val="000000"/>
                <w:sz w:val="18"/>
              </w:rPr>
            </w:pPr>
            <w:r>
              <w:rPr>
                <w:rFonts w:ascii="宋体" w:cs="宋体"/>
                <w:color w:val="000000"/>
                <w:sz w:val="18"/>
              </w:rPr>
              <w:t>费用票据</w:t>
            </w:r>
          </w:p>
        </w:tc>
      </w:tr>
      <w:tr w:rsidR="00AA7636" w14:paraId="0ACB8224"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F4E56E1"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B68017A" w14:textId="77777777" w:rsidR="00AA7636" w:rsidRDefault="0010065A">
            <w:pPr>
              <w:rPr>
                <w:rFonts w:ascii="宋体" w:cs="宋体"/>
                <w:sz w:val="18"/>
              </w:rPr>
            </w:pPr>
            <w:r>
              <w:rPr>
                <w:rFonts w:ascii="宋体" w:cs="宋体"/>
                <w:sz w:val="18"/>
              </w:rPr>
              <w:t>时效指标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600D9C61" w14:textId="77777777" w:rsidR="00AA7636" w:rsidRDefault="0010065A">
            <w:pPr>
              <w:rPr>
                <w:rFonts w:ascii="宋体" w:cs="宋体"/>
                <w:sz w:val="18"/>
              </w:rPr>
            </w:pPr>
            <w:proofErr w:type="gramStart"/>
            <w:r>
              <w:rPr>
                <w:rFonts w:ascii="宋体" w:cs="宋体"/>
                <w:sz w:val="18"/>
              </w:rPr>
              <w:t>及时维稳</w:t>
            </w:r>
            <w:proofErr w:type="gramEnd"/>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5352735" w14:textId="77777777" w:rsidR="00AA7636" w:rsidRDefault="0010065A">
            <w:pPr>
              <w:jc w:val="center"/>
              <w:rPr>
                <w:rFonts w:ascii="宋体" w:cs="宋体"/>
                <w:color w:val="000000"/>
                <w:sz w:val="18"/>
              </w:rPr>
            </w:pPr>
            <w:proofErr w:type="gramStart"/>
            <w:r>
              <w:rPr>
                <w:rFonts w:ascii="宋体" w:cs="宋体"/>
                <w:color w:val="000000"/>
                <w:sz w:val="18"/>
              </w:rPr>
              <w:t>维稳兑现</w:t>
            </w:r>
            <w:proofErr w:type="gramEnd"/>
            <w:r>
              <w:rPr>
                <w:rFonts w:ascii="宋体" w:cs="宋体"/>
                <w:color w:val="000000"/>
                <w:sz w:val="18"/>
              </w:rPr>
              <w:t>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32DDA4B"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11C585E" w14:textId="77777777" w:rsidR="00AA7636" w:rsidRDefault="0010065A">
            <w:pPr>
              <w:rPr>
                <w:rFonts w:ascii="宋体" w:cs="宋体"/>
                <w:sz w:val="18"/>
              </w:rPr>
            </w:pPr>
            <w:r>
              <w:rPr>
                <w:rFonts w:ascii="宋体" w:cs="宋体"/>
                <w:sz w:val="18"/>
              </w:rPr>
              <w:t>1</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7770848" w14:textId="77777777" w:rsidR="00AA7636" w:rsidRDefault="0010065A">
            <w:pPr>
              <w:rPr>
                <w:rFonts w:ascii="宋体" w:cs="宋体"/>
                <w:sz w:val="18"/>
              </w:rPr>
            </w:pPr>
            <w:r>
              <w:rPr>
                <w:rFonts w:ascii="宋体" w:cs="宋体"/>
                <w:sz w:val="18"/>
              </w:rPr>
              <w:t>年</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858EFE" w14:textId="77777777" w:rsidR="00AA7636" w:rsidRDefault="0010065A">
            <w:pPr>
              <w:jc w:val="center"/>
              <w:rPr>
                <w:rFonts w:ascii="宋体" w:cs="宋体"/>
                <w:color w:val="000000"/>
                <w:sz w:val="18"/>
              </w:rPr>
            </w:pPr>
            <w:r>
              <w:rPr>
                <w:rFonts w:ascii="宋体" w:cs="宋体"/>
                <w:color w:val="000000"/>
                <w:sz w:val="18"/>
              </w:rPr>
              <w:t>实际明细</w:t>
            </w:r>
          </w:p>
        </w:tc>
      </w:tr>
      <w:tr w:rsidR="00AA7636" w14:paraId="1BBAABAD" w14:textId="77777777">
        <w:trPr>
          <w:gridAfter w:val="2"/>
          <w:wAfter w:w="1695" w:type="dxa"/>
          <w:trHeight w:val="2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C4C46B7"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41B7B1" w14:textId="77777777" w:rsidR="00AA7636" w:rsidRDefault="0010065A">
            <w:pPr>
              <w:rPr>
                <w:rFonts w:ascii="宋体" w:cs="宋体"/>
                <w:sz w:val="18"/>
              </w:rPr>
            </w:pPr>
            <w:r>
              <w:rPr>
                <w:rFonts w:ascii="宋体" w:cs="宋体"/>
                <w:sz w:val="18"/>
              </w:rPr>
              <w:t>成本指标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5530D9A4" w14:textId="77777777" w:rsidR="00AA7636" w:rsidRDefault="0010065A">
            <w:pPr>
              <w:rPr>
                <w:rFonts w:ascii="宋体" w:cs="宋体"/>
                <w:sz w:val="18"/>
              </w:rPr>
            </w:pPr>
            <w:r>
              <w:rPr>
                <w:rFonts w:ascii="宋体" w:cs="宋体"/>
                <w:sz w:val="18"/>
              </w:rPr>
              <w:t>使用资金</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E1A4856" w14:textId="77777777" w:rsidR="00AA7636" w:rsidRDefault="0010065A">
            <w:pPr>
              <w:jc w:val="center"/>
              <w:rPr>
                <w:rFonts w:ascii="宋体" w:cs="宋体"/>
                <w:color w:val="000000"/>
                <w:sz w:val="18"/>
              </w:rPr>
            </w:pPr>
            <w:proofErr w:type="gramStart"/>
            <w:r>
              <w:rPr>
                <w:rFonts w:ascii="宋体" w:cs="宋体"/>
                <w:color w:val="000000"/>
                <w:sz w:val="18"/>
              </w:rPr>
              <w:t>严格维稳</w:t>
            </w:r>
            <w:proofErr w:type="gramEnd"/>
            <w:r>
              <w:rPr>
                <w:rFonts w:ascii="宋体" w:cs="宋体"/>
                <w:color w:val="000000"/>
                <w:sz w:val="18"/>
              </w:rPr>
              <w:t>政策比例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155EA53"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80B5F40" w14:textId="77777777" w:rsidR="00AA7636" w:rsidRDefault="0010065A">
            <w:pPr>
              <w:jc w:val="center"/>
              <w:rPr>
                <w:rFonts w:ascii="宋体" w:cs="宋体"/>
                <w:b/>
                <w:sz w:val="18"/>
              </w:rPr>
            </w:pPr>
            <w:r>
              <w:rPr>
                <w:rFonts w:ascii="宋体" w:cs="宋体"/>
                <w:b/>
                <w:sz w:val="18"/>
              </w:rPr>
              <w:t>25</w:t>
            </w:r>
          </w:p>
        </w:tc>
        <w:tc>
          <w:tcPr>
            <w:tcW w:w="1155" w:type="dxa"/>
            <w:tcBorders>
              <w:top w:val="nil"/>
              <w:left w:val="single" w:sz="6" w:space="0" w:color="auto"/>
              <w:bottom w:val="single" w:sz="6" w:space="0" w:color="auto"/>
              <w:right w:val="single" w:sz="6" w:space="0" w:color="auto"/>
              <w:tl2br w:val="nil"/>
              <w:tr2bl w:val="nil"/>
            </w:tcBorders>
            <w:noWrap/>
            <w:vAlign w:val="center"/>
          </w:tcPr>
          <w:p w14:paraId="2751DFB6" w14:textId="77777777" w:rsidR="00AA7636" w:rsidRDefault="0010065A">
            <w:pPr>
              <w:jc w:val="center"/>
              <w:rPr>
                <w:rFonts w:ascii="宋体" w:cs="宋体"/>
                <w:b/>
                <w:sz w:val="18"/>
              </w:rPr>
            </w:pPr>
            <w:r>
              <w:rPr>
                <w:rFonts w:ascii="宋体" w:cs="宋体"/>
                <w:b/>
                <w:sz w:val="18"/>
              </w:rPr>
              <w:t>万元</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B000B35" w14:textId="77777777" w:rsidR="00AA7636" w:rsidRDefault="0010065A">
            <w:pPr>
              <w:jc w:val="center"/>
              <w:rPr>
                <w:rFonts w:ascii="宋体" w:cs="宋体"/>
                <w:color w:val="000000"/>
                <w:sz w:val="18"/>
              </w:rPr>
            </w:pPr>
            <w:r>
              <w:rPr>
                <w:rFonts w:ascii="宋体" w:cs="宋体"/>
                <w:color w:val="000000"/>
                <w:sz w:val="18"/>
              </w:rPr>
              <w:t>实际明细</w:t>
            </w:r>
          </w:p>
        </w:tc>
      </w:tr>
      <w:tr w:rsidR="00AA7636" w14:paraId="5AC2F960" w14:textId="77777777">
        <w:trPr>
          <w:gridAfter w:val="2"/>
          <w:wAfter w:w="1695" w:type="dxa"/>
          <w:trHeight w:val="26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358C0E5" w14:textId="77777777" w:rsidR="00AA7636" w:rsidRDefault="0010065A">
            <w:pPr>
              <w:jc w:val="center"/>
              <w:rPr>
                <w:rFonts w:ascii="宋体" w:cs="宋体"/>
                <w:b/>
                <w:sz w:val="18"/>
              </w:rPr>
            </w:pPr>
            <w:r>
              <w:rPr>
                <w:rFonts w:ascii="宋体" w:cs="宋体"/>
                <w:b/>
                <w:sz w:val="18"/>
              </w:rPr>
              <w:t>效果指标</w:t>
            </w:r>
          </w:p>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EED021B" w14:textId="77777777" w:rsidR="00AA7636" w:rsidRDefault="0010065A">
            <w:pPr>
              <w:rPr>
                <w:rFonts w:ascii="宋体" w:cs="宋体"/>
                <w:sz w:val="18"/>
              </w:rPr>
            </w:pPr>
            <w:r>
              <w:rPr>
                <w:rFonts w:ascii="宋体" w:cs="宋体"/>
                <w:sz w:val="18"/>
              </w:rPr>
              <w:t>经济效益指标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4576BBBF" w14:textId="77777777" w:rsidR="00AA7636" w:rsidRDefault="00AA7636">
            <w:pPr>
              <w:rPr>
                <w:rFonts w:ascii="宋体"/>
                <w:sz w:val="18"/>
              </w:rPr>
            </w:pP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70D647A"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7D49135"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D385E2"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DC3EA99"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00BAB9B" w14:textId="77777777" w:rsidR="00AA7636" w:rsidRDefault="00AA7636">
            <w:pPr>
              <w:rPr>
                <w:rFonts w:ascii="宋体"/>
                <w:sz w:val="18"/>
              </w:rPr>
            </w:pPr>
          </w:p>
        </w:tc>
      </w:tr>
      <w:tr w:rsidR="00AA7636" w14:paraId="7FCA885C"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4E5CE31"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F23E7A4" w14:textId="77777777" w:rsidR="00AA7636" w:rsidRDefault="0010065A">
            <w:pPr>
              <w:rPr>
                <w:rFonts w:ascii="宋体" w:cs="宋体"/>
                <w:sz w:val="18"/>
              </w:rPr>
            </w:pPr>
            <w:r>
              <w:rPr>
                <w:rFonts w:ascii="宋体" w:cs="宋体"/>
                <w:sz w:val="18"/>
              </w:rPr>
              <w:t>可持续影响指标</w:t>
            </w:r>
          </w:p>
        </w:tc>
        <w:tc>
          <w:tcPr>
            <w:tcW w:w="1530" w:type="dxa"/>
            <w:tcBorders>
              <w:top w:val="single" w:sz="6" w:space="0" w:color="auto"/>
              <w:left w:val="single" w:sz="6" w:space="0" w:color="auto"/>
              <w:bottom w:val="single" w:sz="6" w:space="0" w:color="auto"/>
              <w:right w:val="single" w:sz="6" w:space="0" w:color="auto"/>
              <w:tl2br w:val="nil"/>
              <w:tr2bl w:val="nil"/>
            </w:tcBorders>
            <w:noWrap/>
          </w:tcPr>
          <w:p w14:paraId="1F7A8779" w14:textId="77777777" w:rsidR="00AA7636" w:rsidRDefault="0010065A">
            <w:pPr>
              <w:rPr>
                <w:rFonts w:ascii="宋体" w:cs="宋体"/>
                <w:sz w:val="18"/>
              </w:rPr>
            </w:pPr>
            <w:r>
              <w:rPr>
                <w:rFonts w:ascii="宋体" w:cs="宋体"/>
                <w:sz w:val="18"/>
              </w:rPr>
              <w:t>综合利用率</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AAC0167" w14:textId="77777777" w:rsidR="00AA7636" w:rsidRDefault="0010065A">
            <w:pPr>
              <w:jc w:val="center"/>
              <w:rPr>
                <w:rFonts w:ascii="宋体" w:cs="宋体"/>
                <w:color w:val="000000"/>
                <w:sz w:val="18"/>
              </w:rPr>
            </w:pPr>
            <w:r>
              <w:rPr>
                <w:rFonts w:ascii="宋体" w:cs="宋体"/>
                <w:color w:val="000000"/>
                <w:sz w:val="18"/>
              </w:rPr>
              <w:t>专款专用比例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3BE9B17"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250B6EA" w14:textId="77777777" w:rsidR="00AA7636" w:rsidRDefault="0010065A">
            <w:pPr>
              <w:rPr>
                <w:rFonts w:ascii="宋体" w:cs="宋体"/>
                <w:sz w:val="18"/>
              </w:rPr>
            </w:pPr>
            <w:r>
              <w:rPr>
                <w:rFonts w:ascii="宋体" w:cs="宋体"/>
                <w:sz w:val="18"/>
              </w:rPr>
              <w:t>支出项目</w:t>
            </w:r>
          </w:p>
        </w:tc>
        <w:tc>
          <w:tcPr>
            <w:tcW w:w="1155" w:type="dxa"/>
            <w:tcBorders>
              <w:top w:val="nil"/>
              <w:left w:val="single" w:sz="6" w:space="0" w:color="auto"/>
              <w:bottom w:val="single" w:sz="6" w:space="0" w:color="auto"/>
              <w:right w:val="single" w:sz="6" w:space="0" w:color="auto"/>
              <w:tl2br w:val="nil"/>
              <w:tr2bl w:val="nil"/>
            </w:tcBorders>
            <w:noWrap/>
            <w:vAlign w:val="center"/>
          </w:tcPr>
          <w:p w14:paraId="1D862F10" w14:textId="77777777" w:rsidR="00AA7636" w:rsidRDefault="0010065A">
            <w:pPr>
              <w:jc w:val="center"/>
              <w:rPr>
                <w:rFonts w:ascii="宋体" w:cs="宋体"/>
                <w:b/>
                <w:sz w:val="18"/>
              </w:rPr>
            </w:pPr>
            <w:r>
              <w:rPr>
                <w:rFonts w:ascii="宋体" w:cs="宋体"/>
                <w:b/>
                <w:sz w:val="18"/>
              </w:rPr>
              <w:t>元</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FC83C9F" w14:textId="77777777" w:rsidR="00AA7636" w:rsidRDefault="0010065A">
            <w:pPr>
              <w:jc w:val="center"/>
              <w:rPr>
                <w:rFonts w:ascii="宋体" w:cs="宋体"/>
                <w:color w:val="000000"/>
                <w:sz w:val="18"/>
              </w:rPr>
            </w:pPr>
            <w:r>
              <w:rPr>
                <w:rFonts w:ascii="宋体" w:cs="宋体"/>
                <w:color w:val="000000"/>
                <w:sz w:val="18"/>
              </w:rPr>
              <w:t>现场调查</w:t>
            </w:r>
          </w:p>
        </w:tc>
      </w:tr>
      <w:tr w:rsidR="00AA7636" w14:paraId="6D2202D1"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7DE2125"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FAA3553" w14:textId="77777777" w:rsidR="00AA7636" w:rsidRDefault="0010065A">
            <w:pPr>
              <w:rPr>
                <w:rFonts w:ascii="宋体" w:cs="宋体"/>
                <w:sz w:val="18"/>
              </w:rPr>
            </w:pPr>
            <w:r>
              <w:rPr>
                <w:rFonts w:ascii="宋体" w:cs="宋体"/>
                <w:sz w:val="18"/>
              </w:rPr>
              <w:t>生态效益指标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7FCC836C" w14:textId="77777777" w:rsidR="00AA7636" w:rsidRDefault="0010065A">
            <w:pPr>
              <w:rPr>
                <w:rFonts w:ascii="宋体" w:cs="宋体"/>
                <w:sz w:val="18"/>
              </w:rPr>
            </w:pPr>
            <w:r>
              <w:rPr>
                <w:rFonts w:ascii="宋体" w:cs="宋体"/>
                <w:sz w:val="18"/>
              </w:rPr>
              <w:t>维护社会稳定</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63DAB101" w14:textId="77777777" w:rsidR="00AA7636" w:rsidRDefault="0010065A">
            <w:pPr>
              <w:jc w:val="center"/>
              <w:rPr>
                <w:rFonts w:ascii="宋体" w:cs="宋体"/>
                <w:sz w:val="18"/>
              </w:rPr>
            </w:pPr>
            <w:r>
              <w:rPr>
                <w:rFonts w:ascii="宋体" w:cs="宋体"/>
                <w:sz w:val="18"/>
              </w:rPr>
              <w:t>达成</w:t>
            </w:r>
            <w:proofErr w:type="gramStart"/>
            <w:r>
              <w:rPr>
                <w:rFonts w:ascii="宋体" w:cs="宋体"/>
                <w:sz w:val="18"/>
              </w:rPr>
              <w:t>维稳指数</w:t>
            </w:r>
            <w:proofErr w:type="gramEnd"/>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7C56D6C"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039DF4" w14:textId="77777777" w:rsidR="00AA7636" w:rsidRDefault="0010065A">
            <w:pPr>
              <w:rPr>
                <w:rFonts w:ascii="宋体" w:cs="宋体"/>
                <w:sz w:val="18"/>
              </w:rPr>
            </w:pPr>
            <w:r>
              <w:rPr>
                <w:rFonts w:ascii="宋体" w:cs="宋体"/>
                <w:sz w:val="18"/>
              </w:rPr>
              <w:t>调查人数</w:t>
            </w:r>
          </w:p>
        </w:tc>
        <w:tc>
          <w:tcPr>
            <w:tcW w:w="1155" w:type="dxa"/>
            <w:tcBorders>
              <w:top w:val="nil"/>
              <w:left w:val="single" w:sz="6" w:space="0" w:color="auto"/>
              <w:bottom w:val="single" w:sz="6" w:space="0" w:color="auto"/>
              <w:right w:val="single" w:sz="6" w:space="0" w:color="auto"/>
              <w:tl2br w:val="nil"/>
              <w:tr2bl w:val="nil"/>
            </w:tcBorders>
            <w:noWrap/>
            <w:vAlign w:val="center"/>
          </w:tcPr>
          <w:p w14:paraId="41CF6BB0" w14:textId="77777777" w:rsidR="00AA7636" w:rsidRDefault="0010065A">
            <w:pPr>
              <w:jc w:val="center"/>
              <w:rPr>
                <w:rFonts w:ascii="宋体" w:cs="宋体"/>
                <w:b/>
                <w:sz w:val="18"/>
              </w:rPr>
            </w:pPr>
            <w:r>
              <w:rPr>
                <w:rFonts w:ascii="宋体" w:cs="宋体"/>
                <w:b/>
                <w:sz w:val="18"/>
              </w:rPr>
              <w:t>人</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D6314CE" w14:textId="77777777" w:rsidR="00AA7636" w:rsidRDefault="0010065A">
            <w:pPr>
              <w:jc w:val="center"/>
              <w:rPr>
                <w:rFonts w:ascii="宋体" w:cs="宋体"/>
                <w:color w:val="000000"/>
                <w:sz w:val="18"/>
              </w:rPr>
            </w:pPr>
            <w:r>
              <w:rPr>
                <w:rFonts w:ascii="宋体" w:cs="宋体"/>
                <w:color w:val="000000"/>
                <w:sz w:val="18"/>
              </w:rPr>
              <w:t>社会调查</w:t>
            </w:r>
          </w:p>
        </w:tc>
      </w:tr>
      <w:tr w:rsidR="00AA7636" w14:paraId="0AF7A360" w14:textId="77777777">
        <w:trPr>
          <w:gridAfter w:val="2"/>
          <w:wAfter w:w="1695" w:type="dxa"/>
          <w:trHeight w:val="44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CD2FFEA" w14:textId="77777777" w:rsidR="00AA7636" w:rsidRDefault="0010065A">
            <w:pPr>
              <w:jc w:val="center"/>
              <w:rPr>
                <w:rFonts w:ascii="宋体" w:cs="宋体"/>
                <w:b/>
                <w:sz w:val="18"/>
              </w:rPr>
            </w:pPr>
            <w:r>
              <w:rPr>
                <w:rFonts w:ascii="宋体" w:cs="宋体"/>
                <w:b/>
                <w:sz w:val="18"/>
              </w:rPr>
              <w:t>满意度指标</w:t>
            </w:r>
          </w:p>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B094BD" w14:textId="77777777" w:rsidR="00AA7636" w:rsidRDefault="0010065A">
            <w:pPr>
              <w:rPr>
                <w:rFonts w:ascii="宋体" w:cs="宋体"/>
                <w:sz w:val="18"/>
              </w:rPr>
            </w:pPr>
            <w:r>
              <w:rPr>
                <w:rFonts w:ascii="宋体" w:cs="宋体"/>
                <w:sz w:val="18"/>
              </w:rPr>
              <w:t>服务对象满意度指标</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7247039A" w14:textId="77777777" w:rsidR="00AA7636" w:rsidRDefault="0010065A">
            <w:pPr>
              <w:rPr>
                <w:rFonts w:ascii="宋体" w:cs="宋体"/>
                <w:sz w:val="18"/>
              </w:rPr>
            </w:pPr>
            <w:proofErr w:type="gramStart"/>
            <w:r>
              <w:rPr>
                <w:rFonts w:ascii="宋体" w:cs="宋体"/>
                <w:sz w:val="18"/>
              </w:rPr>
              <w:t>维稳满意率</w:t>
            </w:r>
            <w:proofErr w:type="gramEnd"/>
            <w:r>
              <w:rPr>
                <w:rFonts w:ascii="宋体" w:cs="宋体"/>
                <w:sz w:val="18"/>
              </w:rPr>
              <w:t>（</w:t>
            </w:r>
            <w:r>
              <w:rPr>
                <w:rFonts w:ascii="宋体" w:cs="宋体"/>
                <w:sz w:val="18"/>
              </w:rPr>
              <w:t>%</w:t>
            </w:r>
            <w:r>
              <w:rPr>
                <w:rFonts w:ascii="宋体" w:cs="宋体"/>
                <w:sz w:val="18"/>
              </w:rPr>
              <w:t>）</w:t>
            </w: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29622F32" w14:textId="77777777" w:rsidR="00AA7636" w:rsidRDefault="0010065A">
            <w:pPr>
              <w:jc w:val="center"/>
              <w:rPr>
                <w:rFonts w:ascii="宋体" w:cs="宋体"/>
                <w:color w:val="000000"/>
                <w:sz w:val="18"/>
              </w:rPr>
            </w:pPr>
            <w:r>
              <w:rPr>
                <w:rFonts w:ascii="宋体" w:cs="宋体"/>
                <w:color w:val="000000"/>
                <w:sz w:val="18"/>
              </w:rPr>
              <w:t>满意人数与调查总人数比例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6B95B92" w14:textId="77777777" w:rsidR="00AA7636" w:rsidRDefault="0010065A">
            <w:pPr>
              <w:rPr>
                <w:rFonts w:ascii="宋体" w:cs="宋体"/>
                <w:sz w:val="18"/>
              </w:rPr>
            </w:pPr>
            <w:r>
              <w:rPr>
                <w:rFonts w:ascii="宋体" w:cs="宋体"/>
                <w:sz w:val="18"/>
              </w:rPr>
              <w:t>≥</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FFAB1AC" w14:textId="77777777" w:rsidR="00AA7636" w:rsidRDefault="0010065A">
            <w:pPr>
              <w:rPr>
                <w:rFonts w:ascii="宋体" w:cs="宋体"/>
                <w:sz w:val="18"/>
              </w:rPr>
            </w:pPr>
            <w:r>
              <w:rPr>
                <w:rFonts w:ascii="宋体" w:cs="宋体"/>
                <w:sz w:val="18"/>
              </w:rPr>
              <w:t>调查人数</w:t>
            </w:r>
          </w:p>
        </w:tc>
        <w:tc>
          <w:tcPr>
            <w:tcW w:w="1155" w:type="dxa"/>
            <w:tcBorders>
              <w:top w:val="nil"/>
              <w:left w:val="single" w:sz="6" w:space="0" w:color="auto"/>
              <w:bottom w:val="single" w:sz="6" w:space="0" w:color="auto"/>
              <w:right w:val="single" w:sz="6" w:space="0" w:color="auto"/>
              <w:tl2br w:val="nil"/>
              <w:tr2bl w:val="nil"/>
            </w:tcBorders>
            <w:noWrap/>
            <w:vAlign w:val="center"/>
          </w:tcPr>
          <w:p w14:paraId="4F7F182F" w14:textId="77777777" w:rsidR="00AA7636" w:rsidRDefault="0010065A">
            <w:pPr>
              <w:jc w:val="center"/>
              <w:rPr>
                <w:rFonts w:ascii="宋体" w:cs="宋体"/>
                <w:b/>
                <w:sz w:val="18"/>
              </w:rPr>
            </w:pPr>
            <w:r>
              <w:rPr>
                <w:rFonts w:ascii="宋体" w:cs="宋体"/>
                <w:b/>
                <w:sz w:val="18"/>
              </w:rPr>
              <w:t>人</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9CF90EC" w14:textId="77777777" w:rsidR="00AA7636" w:rsidRDefault="0010065A">
            <w:pPr>
              <w:jc w:val="center"/>
              <w:rPr>
                <w:rFonts w:ascii="宋体" w:cs="宋体"/>
                <w:color w:val="000000"/>
                <w:sz w:val="18"/>
              </w:rPr>
            </w:pPr>
            <w:r>
              <w:rPr>
                <w:rFonts w:ascii="宋体" w:cs="宋体"/>
                <w:color w:val="000000"/>
                <w:sz w:val="18"/>
              </w:rPr>
              <w:t>现场调查</w:t>
            </w:r>
          </w:p>
        </w:tc>
      </w:tr>
      <w:tr w:rsidR="00AA7636" w14:paraId="359523D5" w14:textId="77777777">
        <w:trPr>
          <w:gridAfter w:val="2"/>
          <w:wAfter w:w="1695" w:type="dxa"/>
          <w:trHeight w:val="26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9435418" w14:textId="77777777" w:rsidR="00AA7636" w:rsidRDefault="00AA7636"/>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6FDFBBB" w14:textId="77777777" w:rsidR="00AA7636" w:rsidRDefault="00AA7636">
            <w:pPr>
              <w:rPr>
                <w:rFonts w:ascii="宋体"/>
                <w:sz w:val="18"/>
              </w:rPr>
            </w:pP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14:paraId="58AEF4B2" w14:textId="77777777" w:rsidR="00AA7636" w:rsidRDefault="00AA7636">
            <w:pPr>
              <w:rPr>
                <w:rFonts w:ascii="宋体"/>
                <w:sz w:val="18"/>
              </w:rPr>
            </w:pPr>
          </w:p>
        </w:tc>
        <w:tc>
          <w:tcPr>
            <w:tcW w:w="26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AEE409B"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1316263"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E982EE7" w14:textId="77777777" w:rsidR="00AA7636" w:rsidRDefault="00AA7636">
            <w:pPr>
              <w:jc w:val="right"/>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F4C43F0"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BD716DE" w14:textId="77777777" w:rsidR="00AA7636" w:rsidRDefault="00AA7636">
            <w:pPr>
              <w:rPr>
                <w:rFonts w:ascii="宋体"/>
                <w:sz w:val="18"/>
              </w:rPr>
            </w:pPr>
          </w:p>
        </w:tc>
      </w:tr>
      <w:tr w:rsidR="00AA7636" w14:paraId="672A9D2C" w14:textId="77777777">
        <w:trPr>
          <w:trHeight w:val="674"/>
        </w:trPr>
        <w:tc>
          <w:tcPr>
            <w:tcW w:w="13395" w:type="dxa"/>
            <w:gridSpan w:val="15"/>
            <w:tcBorders>
              <w:top w:val="nil"/>
              <w:left w:val="nil"/>
              <w:bottom w:val="nil"/>
              <w:right w:val="nil"/>
              <w:tl2br w:val="nil"/>
              <w:tr2bl w:val="nil"/>
            </w:tcBorders>
            <w:shd w:val="clear" w:color="auto" w:fill="E4ECF7"/>
            <w:noWrap/>
            <w:vAlign w:val="center"/>
          </w:tcPr>
          <w:p w14:paraId="358C6C7C" w14:textId="77777777" w:rsidR="00AA7636" w:rsidRDefault="0010065A">
            <w:pPr>
              <w:jc w:val="center"/>
              <w:rPr>
                <w:rFonts w:ascii="宋体" w:cs="宋体"/>
                <w:sz w:val="28"/>
                <w:szCs w:val="28"/>
              </w:rPr>
            </w:pPr>
            <w:r>
              <w:rPr>
                <w:rFonts w:ascii="宋体" w:cs="宋体"/>
                <w:sz w:val="28"/>
                <w:szCs w:val="28"/>
              </w:rPr>
              <w:t>永清县退役军人事务局三属定期抚恤金（死亡抚恤）项目绩效目标表</w:t>
            </w:r>
          </w:p>
        </w:tc>
      </w:tr>
      <w:tr w:rsidR="00AA7636" w14:paraId="3D8DE926"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8DC8FCD" w14:textId="77777777" w:rsidR="00AA7636" w:rsidRDefault="0010065A">
            <w:pPr>
              <w:jc w:val="center"/>
              <w:rPr>
                <w:rFonts w:ascii="宋体" w:cs="宋体"/>
                <w:b/>
                <w:sz w:val="16"/>
              </w:rPr>
            </w:pPr>
            <w:r>
              <w:rPr>
                <w:rFonts w:ascii="宋体" w:cs="宋体"/>
                <w:b/>
                <w:sz w:val="16"/>
              </w:rPr>
              <w:t>项目编码</w:t>
            </w:r>
          </w:p>
        </w:tc>
        <w:tc>
          <w:tcPr>
            <w:tcW w:w="391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0859E1C" w14:textId="77777777" w:rsidR="00AA7636" w:rsidRDefault="0010065A">
            <w:pPr>
              <w:rPr>
                <w:rFonts w:ascii="宋体" w:cs="宋体"/>
                <w:sz w:val="16"/>
              </w:rPr>
            </w:pPr>
            <w:r>
              <w:rPr>
                <w:rFonts w:ascii="宋体" w:cs="宋体"/>
                <w:sz w:val="16"/>
              </w:rPr>
              <w:t>505-0401-JXN-P2B0</w:t>
            </w:r>
          </w:p>
        </w:tc>
        <w:tc>
          <w:tcPr>
            <w:tcW w:w="328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10F94ED" w14:textId="77777777" w:rsidR="00AA7636" w:rsidRDefault="0010065A">
            <w:pPr>
              <w:jc w:val="center"/>
              <w:rPr>
                <w:rFonts w:ascii="宋体" w:cs="宋体"/>
                <w:b/>
                <w:sz w:val="16"/>
              </w:rPr>
            </w:pPr>
            <w:r>
              <w:rPr>
                <w:rFonts w:ascii="宋体" w:cs="宋体"/>
                <w:b/>
                <w:sz w:val="16"/>
              </w:rPr>
              <w:t>项目名称</w:t>
            </w:r>
          </w:p>
        </w:tc>
        <w:tc>
          <w:tcPr>
            <w:tcW w:w="504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5DD13292" w14:textId="77777777" w:rsidR="00AA7636" w:rsidRDefault="0010065A">
            <w:pPr>
              <w:rPr>
                <w:rFonts w:ascii="宋体" w:cs="宋体"/>
                <w:sz w:val="16"/>
              </w:rPr>
            </w:pPr>
            <w:r>
              <w:rPr>
                <w:rFonts w:ascii="宋体" w:cs="宋体"/>
                <w:sz w:val="16"/>
              </w:rPr>
              <w:t>永清县退役军人事务局三属定期抚恤金（死亡抚恤）</w:t>
            </w:r>
          </w:p>
        </w:tc>
      </w:tr>
      <w:tr w:rsidR="00AA7636" w14:paraId="1B4DB868" w14:textId="77777777">
        <w:trPr>
          <w:trHeight w:val="67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836360B" w14:textId="77777777" w:rsidR="00AA7636" w:rsidRDefault="0010065A">
            <w:pPr>
              <w:jc w:val="center"/>
              <w:rPr>
                <w:rFonts w:ascii="宋体" w:cs="宋体"/>
                <w:b/>
                <w:sz w:val="16"/>
              </w:rPr>
            </w:pPr>
            <w:r>
              <w:rPr>
                <w:rFonts w:ascii="宋体" w:cs="宋体"/>
                <w:b/>
                <w:sz w:val="16"/>
              </w:rPr>
              <w:t>预算规模及资金用途</w:t>
            </w:r>
          </w:p>
        </w:tc>
        <w:tc>
          <w:tcPr>
            <w:tcW w:w="1395" w:type="dxa"/>
            <w:tcBorders>
              <w:top w:val="single" w:sz="6" w:space="0" w:color="auto"/>
              <w:left w:val="single" w:sz="6" w:space="0" w:color="auto"/>
              <w:bottom w:val="single" w:sz="6" w:space="0" w:color="auto"/>
              <w:right w:val="nil"/>
              <w:tl2br w:val="nil"/>
              <w:tr2bl w:val="nil"/>
            </w:tcBorders>
            <w:noWrap/>
            <w:vAlign w:val="center"/>
          </w:tcPr>
          <w:p w14:paraId="22C3F24E" w14:textId="77777777" w:rsidR="00AA7636" w:rsidRDefault="0010065A">
            <w:pPr>
              <w:jc w:val="center"/>
              <w:rPr>
                <w:rFonts w:ascii="宋体" w:cs="宋体"/>
                <w:sz w:val="16"/>
              </w:rPr>
            </w:pPr>
            <w:r>
              <w:rPr>
                <w:rFonts w:ascii="宋体" w:cs="宋体"/>
                <w:sz w:val="16"/>
              </w:rPr>
              <w:t>预算数</w:t>
            </w:r>
          </w:p>
        </w:tc>
        <w:tc>
          <w:tcPr>
            <w:tcW w:w="25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233578D" w14:textId="77777777" w:rsidR="00AA7636" w:rsidRDefault="0010065A">
            <w:pPr>
              <w:jc w:val="center"/>
              <w:rPr>
                <w:rFonts w:ascii="宋体" w:cs="宋体"/>
                <w:sz w:val="16"/>
              </w:rPr>
            </w:pPr>
            <w:r>
              <w:rPr>
                <w:rFonts w:ascii="宋体" w:cs="宋体"/>
                <w:sz w:val="16"/>
              </w:rPr>
              <w:t>580</w:t>
            </w:r>
            <w:r>
              <w:rPr>
                <w:rFonts w:ascii="宋体" w:cs="宋体"/>
                <w:sz w:val="16"/>
              </w:rPr>
              <w:t>万元</w:t>
            </w:r>
          </w:p>
        </w:tc>
        <w:tc>
          <w:tcPr>
            <w:tcW w:w="328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6B2A56D" w14:textId="77777777" w:rsidR="00AA7636" w:rsidRDefault="0010065A">
            <w:pPr>
              <w:jc w:val="center"/>
              <w:rPr>
                <w:rFonts w:ascii="宋体" w:cs="宋体"/>
                <w:b/>
                <w:sz w:val="16"/>
              </w:rPr>
            </w:pPr>
            <w:r>
              <w:rPr>
                <w:rFonts w:ascii="宋体" w:cs="宋体"/>
                <w:b/>
                <w:sz w:val="16"/>
              </w:rPr>
              <w:t>其中：财政资金</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E80FAF9" w14:textId="77777777" w:rsidR="00AA7636" w:rsidRDefault="00AA7636">
            <w:pPr>
              <w:jc w:val="center"/>
              <w:rPr>
                <w:rFonts w:ascii="宋体"/>
                <w:sz w:val="16"/>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528FB06" w14:textId="77777777" w:rsidR="00AA7636" w:rsidRDefault="0010065A">
            <w:pPr>
              <w:jc w:val="center"/>
              <w:rPr>
                <w:rFonts w:ascii="宋体" w:cs="宋体"/>
                <w:sz w:val="16"/>
              </w:rPr>
            </w:pPr>
            <w:r>
              <w:rPr>
                <w:rFonts w:ascii="宋体" w:cs="宋体"/>
                <w:sz w:val="16"/>
              </w:rPr>
              <w:t>其他资金</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6032E37A" w14:textId="77777777" w:rsidR="00AA7636" w:rsidRDefault="00AA7636">
            <w:pPr>
              <w:rPr>
                <w:rFonts w:ascii="宋体"/>
                <w:sz w:val="16"/>
              </w:rPr>
            </w:pPr>
          </w:p>
        </w:tc>
      </w:tr>
      <w:tr w:rsidR="00AA7636" w14:paraId="0672E5F5" w14:textId="77777777">
        <w:trPr>
          <w:trHeight w:val="67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0FA835A4" w14:textId="77777777" w:rsidR="00AA7636" w:rsidRDefault="00AA7636"/>
        </w:tc>
        <w:tc>
          <w:tcPr>
            <w:tcW w:w="12240" w:type="dxa"/>
            <w:gridSpan w:val="14"/>
            <w:tcBorders>
              <w:top w:val="single" w:sz="6" w:space="0" w:color="auto"/>
              <w:left w:val="single" w:sz="6" w:space="0" w:color="auto"/>
              <w:bottom w:val="single" w:sz="6" w:space="0" w:color="auto"/>
              <w:right w:val="single" w:sz="6" w:space="0" w:color="auto"/>
              <w:tl2br w:val="nil"/>
              <w:tr2bl w:val="nil"/>
            </w:tcBorders>
            <w:noWrap/>
          </w:tcPr>
          <w:p w14:paraId="431E8F79" w14:textId="77777777" w:rsidR="00AA7636" w:rsidRDefault="0010065A">
            <w:pPr>
              <w:rPr>
                <w:rFonts w:ascii="宋体"/>
                <w:sz w:val="16"/>
              </w:rPr>
            </w:pPr>
            <w:r>
              <w:rPr>
                <w:rFonts w:ascii="宋体"/>
                <w:sz w:val="16"/>
              </w:rPr>
              <w:t>第一阶段：</w:t>
            </w:r>
            <w:r>
              <w:rPr>
                <w:rFonts w:ascii="宋体"/>
                <w:sz w:val="16"/>
              </w:rPr>
              <w:t>2021</w:t>
            </w:r>
            <w:r>
              <w:rPr>
                <w:rFonts w:ascii="宋体"/>
                <w:sz w:val="16"/>
              </w:rPr>
              <w:t>年</w:t>
            </w:r>
            <w:r>
              <w:rPr>
                <w:rFonts w:ascii="宋体"/>
                <w:sz w:val="16"/>
              </w:rPr>
              <w:t>1</w:t>
            </w:r>
            <w:r>
              <w:rPr>
                <w:rFonts w:ascii="宋体"/>
                <w:sz w:val="16"/>
              </w:rPr>
              <w:t>月</w:t>
            </w:r>
            <w:r>
              <w:rPr>
                <w:rFonts w:ascii="宋体"/>
                <w:sz w:val="16"/>
              </w:rPr>
              <w:t>1</w:t>
            </w:r>
            <w:r>
              <w:rPr>
                <w:rFonts w:ascii="宋体"/>
                <w:sz w:val="16"/>
              </w:rPr>
              <w:t>日项目确立。资金主要用于现役军人死亡后，根据其死亡性质和死亡时的月工资标准，由县级人民政府退役军人事务部门发给其遗属一次性抚恤金及三属定期抚恤金。第二阶段：</w:t>
            </w:r>
            <w:r>
              <w:rPr>
                <w:rFonts w:ascii="宋体"/>
                <w:sz w:val="16"/>
              </w:rPr>
              <w:t>1</w:t>
            </w:r>
            <w:r>
              <w:rPr>
                <w:rFonts w:ascii="宋体"/>
                <w:sz w:val="16"/>
              </w:rPr>
              <w:t>月</w:t>
            </w:r>
            <w:r>
              <w:rPr>
                <w:rFonts w:ascii="宋体"/>
                <w:sz w:val="16"/>
              </w:rPr>
              <w:t>——</w:t>
            </w:r>
            <w:r>
              <w:rPr>
                <w:rFonts w:ascii="宋体"/>
                <w:sz w:val="16"/>
              </w:rPr>
              <w:t>12</w:t>
            </w:r>
            <w:r>
              <w:rPr>
                <w:rFonts w:ascii="宋体"/>
                <w:sz w:val="16"/>
              </w:rPr>
              <w:t>月按标准发放，项目实施。标准是：烈士和因公牺牲的，为上一年度全国城镇居民人均可支配收入的</w:t>
            </w:r>
            <w:r>
              <w:rPr>
                <w:rFonts w:ascii="宋体"/>
                <w:sz w:val="16"/>
              </w:rPr>
              <w:t>20</w:t>
            </w:r>
            <w:r>
              <w:rPr>
                <w:rFonts w:ascii="宋体"/>
                <w:sz w:val="16"/>
              </w:rPr>
              <w:t>倍加本人</w:t>
            </w:r>
            <w:r>
              <w:rPr>
                <w:rFonts w:ascii="宋体"/>
                <w:sz w:val="16"/>
              </w:rPr>
              <w:t>40</w:t>
            </w:r>
            <w:r>
              <w:rPr>
                <w:rFonts w:ascii="宋体"/>
                <w:sz w:val="16"/>
              </w:rPr>
              <w:t>个月的工资；病故的，为上一年度全国城镇居民人均可支配收入的</w:t>
            </w:r>
            <w:r>
              <w:rPr>
                <w:rFonts w:ascii="宋体"/>
                <w:sz w:val="16"/>
              </w:rPr>
              <w:t>2</w:t>
            </w:r>
            <w:r>
              <w:rPr>
                <w:rFonts w:ascii="宋体"/>
                <w:sz w:val="16"/>
              </w:rPr>
              <w:t>倍加本人</w:t>
            </w:r>
            <w:r>
              <w:rPr>
                <w:rFonts w:ascii="宋体"/>
                <w:sz w:val="16"/>
              </w:rPr>
              <w:t>40</w:t>
            </w:r>
            <w:r>
              <w:rPr>
                <w:rFonts w:ascii="宋体"/>
                <w:sz w:val="16"/>
              </w:rPr>
              <w:t>个月的工资。月工资或者津贴低于排职少尉军官工资标准的，按照排职少尉军官工资标准计算。被批准为烈士的依照《烈士褒扬条例》的规定发给烈士遗属烈士褒</w:t>
            </w:r>
            <w:r>
              <w:rPr>
                <w:rFonts w:ascii="宋体"/>
                <w:sz w:val="16"/>
              </w:rPr>
              <w:t>扬金。《关于调整部分优抚对象等人员抚恤和生活补助标准的通知》（冀退役军人厅发﹝</w:t>
            </w:r>
            <w:r>
              <w:rPr>
                <w:rFonts w:ascii="宋体"/>
                <w:sz w:val="16"/>
              </w:rPr>
              <w:t>2020</w:t>
            </w:r>
            <w:r>
              <w:rPr>
                <w:rFonts w:ascii="宋体"/>
                <w:sz w:val="16"/>
              </w:rPr>
              <w:t>﹞</w:t>
            </w:r>
            <w:r>
              <w:rPr>
                <w:rFonts w:ascii="宋体"/>
                <w:sz w:val="16"/>
              </w:rPr>
              <w:t>14</w:t>
            </w:r>
            <w:r>
              <w:rPr>
                <w:rFonts w:ascii="宋体"/>
                <w:sz w:val="16"/>
              </w:rPr>
              <w:t>号）及</w:t>
            </w:r>
            <w:r>
              <w:rPr>
                <w:rFonts w:ascii="宋体"/>
                <w:sz w:val="16"/>
              </w:rPr>
              <w:t>2021</w:t>
            </w:r>
            <w:r>
              <w:rPr>
                <w:rFonts w:ascii="宋体"/>
                <w:sz w:val="16"/>
              </w:rPr>
              <w:t>年新的提</w:t>
            </w:r>
            <w:proofErr w:type="gramStart"/>
            <w:r>
              <w:rPr>
                <w:rFonts w:ascii="宋体"/>
                <w:sz w:val="16"/>
              </w:rPr>
              <w:t>标文件</w:t>
            </w:r>
            <w:proofErr w:type="gramEnd"/>
            <w:r>
              <w:rPr>
                <w:rFonts w:ascii="宋体"/>
                <w:sz w:val="16"/>
              </w:rPr>
              <w:t>发放三属定期抚恤金。第三阶段：</w:t>
            </w:r>
            <w:r>
              <w:rPr>
                <w:rFonts w:ascii="宋体"/>
                <w:sz w:val="16"/>
              </w:rPr>
              <w:t>12</w:t>
            </w:r>
            <w:r>
              <w:rPr>
                <w:rFonts w:ascii="宋体"/>
                <w:sz w:val="16"/>
              </w:rPr>
              <w:t>月底完成</w:t>
            </w:r>
            <w:r>
              <w:rPr>
                <w:rFonts w:ascii="宋体"/>
                <w:sz w:val="16"/>
              </w:rPr>
              <w:t>2021</w:t>
            </w:r>
            <w:r>
              <w:rPr>
                <w:rFonts w:ascii="宋体"/>
                <w:sz w:val="16"/>
              </w:rPr>
              <w:t>年发放任务。</w:t>
            </w:r>
          </w:p>
        </w:tc>
      </w:tr>
      <w:tr w:rsidR="00AA7636" w14:paraId="32B60632"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0ECA90C" w14:textId="77777777" w:rsidR="00AA7636" w:rsidRDefault="0010065A">
            <w:pPr>
              <w:jc w:val="center"/>
              <w:rPr>
                <w:rFonts w:ascii="宋体" w:cs="宋体"/>
                <w:b/>
                <w:sz w:val="16"/>
              </w:rPr>
            </w:pPr>
            <w:r>
              <w:rPr>
                <w:rFonts w:ascii="宋体" w:cs="宋体"/>
                <w:b/>
                <w:sz w:val="16"/>
              </w:rPr>
              <w:t>资金支出计划（</w:t>
            </w:r>
            <w:r>
              <w:rPr>
                <w:rFonts w:ascii="宋体" w:cs="宋体"/>
                <w:b/>
                <w:sz w:val="16"/>
              </w:rPr>
              <w:t>%</w:t>
            </w:r>
            <w:r>
              <w:rPr>
                <w:rFonts w:ascii="宋体" w:cs="宋体"/>
                <w:b/>
                <w:sz w:val="16"/>
              </w:rPr>
              <w:t>）</w:t>
            </w:r>
          </w:p>
        </w:tc>
        <w:tc>
          <w:tcPr>
            <w:tcW w:w="32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121DD7F3" w14:textId="77777777" w:rsidR="00AA7636" w:rsidRDefault="0010065A">
            <w:pPr>
              <w:jc w:val="center"/>
              <w:rPr>
                <w:rFonts w:ascii="宋体" w:cs="宋体"/>
                <w:b/>
                <w:sz w:val="16"/>
              </w:rPr>
            </w:pPr>
            <w:r>
              <w:rPr>
                <w:rFonts w:ascii="宋体" w:cs="宋体"/>
                <w:b/>
                <w:sz w:val="16"/>
              </w:rPr>
              <w:t>3</w:t>
            </w:r>
            <w:r>
              <w:rPr>
                <w:rFonts w:ascii="宋体" w:cs="宋体"/>
                <w:b/>
                <w:sz w:val="16"/>
              </w:rPr>
              <w:t>月底</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1DF24DA9" w14:textId="77777777" w:rsidR="00AA7636" w:rsidRDefault="0010065A">
            <w:pPr>
              <w:jc w:val="center"/>
              <w:rPr>
                <w:rFonts w:ascii="宋体" w:cs="宋体"/>
                <w:b/>
                <w:sz w:val="16"/>
              </w:rPr>
            </w:pPr>
            <w:r>
              <w:rPr>
                <w:rFonts w:ascii="宋体" w:cs="宋体"/>
                <w:b/>
                <w:sz w:val="16"/>
              </w:rPr>
              <w:t>6</w:t>
            </w:r>
            <w:r>
              <w:rPr>
                <w:rFonts w:ascii="宋体" w:cs="宋体"/>
                <w:b/>
                <w:sz w:val="16"/>
              </w:rPr>
              <w:t>月底</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39A1D34" w14:textId="77777777" w:rsidR="00AA7636" w:rsidRDefault="0010065A">
            <w:pPr>
              <w:jc w:val="center"/>
              <w:rPr>
                <w:rFonts w:ascii="宋体" w:cs="宋体"/>
                <w:b/>
                <w:sz w:val="16"/>
              </w:rPr>
            </w:pPr>
            <w:r>
              <w:rPr>
                <w:rFonts w:ascii="宋体" w:cs="宋体"/>
                <w:b/>
                <w:sz w:val="16"/>
              </w:rPr>
              <w:t>10</w:t>
            </w:r>
            <w:r>
              <w:rPr>
                <w:rFonts w:ascii="宋体" w:cs="宋体"/>
                <w:b/>
                <w:sz w:val="16"/>
              </w:rPr>
              <w:t>月底</w:t>
            </w:r>
          </w:p>
        </w:tc>
        <w:tc>
          <w:tcPr>
            <w:tcW w:w="273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A5F3D0D" w14:textId="77777777" w:rsidR="00AA7636" w:rsidRDefault="0010065A">
            <w:pPr>
              <w:jc w:val="center"/>
              <w:rPr>
                <w:rFonts w:ascii="宋体" w:cs="宋体"/>
                <w:b/>
                <w:sz w:val="16"/>
              </w:rPr>
            </w:pPr>
            <w:r>
              <w:rPr>
                <w:rFonts w:ascii="宋体" w:cs="宋体"/>
                <w:b/>
                <w:sz w:val="16"/>
              </w:rPr>
              <w:t>12</w:t>
            </w:r>
            <w:r>
              <w:rPr>
                <w:rFonts w:ascii="宋体" w:cs="宋体"/>
                <w:b/>
                <w:sz w:val="16"/>
              </w:rPr>
              <w:t>月底</w:t>
            </w:r>
          </w:p>
        </w:tc>
      </w:tr>
      <w:tr w:rsidR="00AA7636" w14:paraId="4F57A852"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C188A5A" w14:textId="77777777" w:rsidR="00AA7636" w:rsidRDefault="00AA7636"/>
        </w:tc>
        <w:tc>
          <w:tcPr>
            <w:tcW w:w="32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24805E89" w14:textId="77777777" w:rsidR="00AA7636" w:rsidRDefault="0010065A">
            <w:pPr>
              <w:jc w:val="center"/>
              <w:rPr>
                <w:rFonts w:ascii="宋体" w:cs="宋体"/>
                <w:sz w:val="16"/>
              </w:rPr>
            </w:pPr>
            <w:r>
              <w:rPr>
                <w:rFonts w:ascii="宋体" w:cs="宋体"/>
                <w:sz w:val="16"/>
              </w:rPr>
              <w:t>25%</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6BB77E51" w14:textId="77777777" w:rsidR="00AA7636" w:rsidRDefault="0010065A">
            <w:pPr>
              <w:jc w:val="center"/>
              <w:rPr>
                <w:rFonts w:ascii="宋体" w:cs="宋体"/>
                <w:sz w:val="16"/>
              </w:rPr>
            </w:pPr>
            <w:r>
              <w:rPr>
                <w:rFonts w:ascii="宋体" w:cs="宋体"/>
                <w:sz w:val="16"/>
              </w:rPr>
              <w:t>60%</w:t>
            </w:r>
          </w:p>
        </w:tc>
        <w:tc>
          <w:tcPr>
            <w:tcW w:w="23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975CD61" w14:textId="77777777" w:rsidR="00AA7636" w:rsidRDefault="0010065A">
            <w:pPr>
              <w:jc w:val="center"/>
              <w:rPr>
                <w:rFonts w:ascii="宋体" w:cs="宋体"/>
                <w:sz w:val="16"/>
              </w:rPr>
            </w:pPr>
            <w:r>
              <w:rPr>
                <w:rFonts w:ascii="宋体" w:cs="宋体"/>
                <w:sz w:val="16"/>
              </w:rPr>
              <w:t>90%</w:t>
            </w:r>
          </w:p>
        </w:tc>
        <w:tc>
          <w:tcPr>
            <w:tcW w:w="273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754E811" w14:textId="77777777" w:rsidR="00AA7636" w:rsidRDefault="0010065A">
            <w:pPr>
              <w:jc w:val="center"/>
              <w:rPr>
                <w:rFonts w:ascii="宋体" w:cs="宋体"/>
                <w:sz w:val="16"/>
              </w:rPr>
            </w:pPr>
            <w:r>
              <w:rPr>
                <w:rFonts w:ascii="宋体" w:cs="宋体"/>
                <w:sz w:val="16"/>
              </w:rPr>
              <w:t>100%</w:t>
            </w:r>
          </w:p>
        </w:tc>
      </w:tr>
      <w:tr w:rsidR="00AA7636" w14:paraId="58AFEBCA"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0E12AF3" w14:textId="77777777" w:rsidR="00AA7636" w:rsidRDefault="0010065A">
            <w:pPr>
              <w:jc w:val="center"/>
              <w:rPr>
                <w:rFonts w:ascii="宋体" w:cs="宋体"/>
                <w:b/>
                <w:sz w:val="16"/>
              </w:rPr>
            </w:pPr>
            <w:r>
              <w:rPr>
                <w:rFonts w:ascii="宋体" w:cs="宋体"/>
                <w:b/>
                <w:sz w:val="16"/>
              </w:rPr>
              <w:t>绩效目标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0939B254" w14:textId="77777777" w:rsidR="00AA7636" w:rsidRDefault="0010065A">
            <w:pPr>
              <w:jc w:val="center"/>
              <w:rPr>
                <w:rFonts w:ascii="宋体" w:cs="宋体"/>
                <w:sz w:val="16"/>
              </w:rPr>
            </w:pPr>
            <w:r>
              <w:rPr>
                <w:rFonts w:ascii="宋体" w:cs="宋体"/>
                <w:sz w:val="16"/>
              </w:rPr>
              <w:t>目标</w:t>
            </w:r>
            <w:r>
              <w:rPr>
                <w:rFonts w:ascii="宋体" w:cs="宋体"/>
                <w:sz w:val="16"/>
              </w:rPr>
              <w:t>1</w:t>
            </w:r>
          </w:p>
        </w:tc>
        <w:tc>
          <w:tcPr>
            <w:tcW w:w="10845" w:type="dxa"/>
            <w:gridSpan w:val="13"/>
            <w:tcBorders>
              <w:top w:val="single" w:sz="6" w:space="0" w:color="auto"/>
              <w:left w:val="single" w:sz="6" w:space="0" w:color="auto"/>
              <w:bottom w:val="single" w:sz="6" w:space="0" w:color="auto"/>
              <w:right w:val="single" w:sz="6" w:space="0" w:color="auto"/>
              <w:tl2br w:val="nil"/>
              <w:tr2bl w:val="nil"/>
            </w:tcBorders>
            <w:noWrap/>
          </w:tcPr>
          <w:p w14:paraId="057AF259" w14:textId="77777777" w:rsidR="00AA7636" w:rsidRDefault="0010065A">
            <w:pPr>
              <w:rPr>
                <w:rFonts w:ascii="宋体" w:cs="宋体"/>
                <w:sz w:val="16"/>
              </w:rPr>
            </w:pPr>
            <w:r>
              <w:rPr>
                <w:rFonts w:ascii="宋体" w:cs="宋体"/>
                <w:sz w:val="16"/>
              </w:rPr>
              <w:t>通过项目的开展，完成一次性抚恤金、三属定期抚恤金的发放工作，保障烈士、因公牺牲军人、病故军人遗属家庭的生活水平，弘扬烈士精神，维护社会稳定。</w:t>
            </w:r>
          </w:p>
        </w:tc>
      </w:tr>
      <w:tr w:rsidR="00AA7636" w14:paraId="573E5EF4"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FF58BB5"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39FD8B1A" w14:textId="77777777" w:rsidR="00AA7636" w:rsidRDefault="0010065A">
            <w:pPr>
              <w:jc w:val="center"/>
              <w:rPr>
                <w:rFonts w:ascii="宋体" w:cs="宋体"/>
                <w:sz w:val="16"/>
              </w:rPr>
            </w:pPr>
            <w:r>
              <w:rPr>
                <w:rFonts w:ascii="宋体" w:cs="宋体"/>
                <w:sz w:val="16"/>
              </w:rPr>
              <w:t>目标</w:t>
            </w:r>
            <w:r>
              <w:rPr>
                <w:rFonts w:ascii="宋体" w:cs="宋体"/>
                <w:sz w:val="16"/>
              </w:rPr>
              <w:t>2</w:t>
            </w:r>
          </w:p>
        </w:tc>
        <w:tc>
          <w:tcPr>
            <w:tcW w:w="10845" w:type="dxa"/>
            <w:gridSpan w:val="13"/>
            <w:tcBorders>
              <w:top w:val="single" w:sz="6" w:space="0" w:color="auto"/>
              <w:left w:val="single" w:sz="6" w:space="0" w:color="auto"/>
              <w:bottom w:val="single" w:sz="6" w:space="0" w:color="auto"/>
              <w:right w:val="single" w:sz="6" w:space="0" w:color="auto"/>
              <w:tl2br w:val="nil"/>
              <w:tr2bl w:val="nil"/>
            </w:tcBorders>
            <w:noWrap/>
            <w:vAlign w:val="center"/>
          </w:tcPr>
          <w:p w14:paraId="4ECE3119" w14:textId="77777777" w:rsidR="00AA7636" w:rsidRDefault="0010065A">
            <w:pPr>
              <w:rPr>
                <w:rFonts w:ascii="宋体" w:cs="宋体"/>
                <w:sz w:val="16"/>
              </w:rPr>
            </w:pPr>
            <w:r>
              <w:rPr>
                <w:rFonts w:ascii="宋体" w:cs="宋体"/>
                <w:sz w:val="16"/>
              </w:rPr>
              <w:t>通过开展三属定期抚恤金（死亡抚恤）项目，达到对</w:t>
            </w:r>
            <w:r>
              <w:rPr>
                <w:rFonts w:ascii="宋体" w:cs="宋体"/>
                <w:sz w:val="16"/>
              </w:rPr>
              <w:t>50</w:t>
            </w:r>
            <w:r>
              <w:rPr>
                <w:rFonts w:ascii="宋体" w:cs="宋体"/>
                <w:sz w:val="16"/>
              </w:rPr>
              <w:t>人发放抚恤金，</w:t>
            </w:r>
            <w:proofErr w:type="gramStart"/>
            <w:r>
              <w:rPr>
                <w:rFonts w:ascii="宋体" w:cs="宋体"/>
                <w:sz w:val="16"/>
              </w:rPr>
              <w:t>褒扬金</w:t>
            </w:r>
            <w:proofErr w:type="gramEnd"/>
            <w:r>
              <w:rPr>
                <w:rFonts w:ascii="宋体" w:cs="宋体"/>
                <w:sz w:val="16"/>
              </w:rPr>
              <w:t>和抚恤金足额、及时发放的目的，激励军人保卫祖国，增强军人为保家卫国勇于献身的精神，保障了国家对军人的抚恤优待，加强国防和军队建设。</w:t>
            </w:r>
          </w:p>
        </w:tc>
      </w:tr>
      <w:tr w:rsidR="00AA7636" w14:paraId="441CDC1F"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ECD8C70" w14:textId="77777777" w:rsidR="00AA7636" w:rsidRDefault="0010065A">
            <w:pPr>
              <w:jc w:val="center"/>
              <w:rPr>
                <w:rFonts w:ascii="宋体" w:cs="宋体"/>
                <w:b/>
                <w:sz w:val="16"/>
              </w:rPr>
            </w:pPr>
            <w:r>
              <w:rPr>
                <w:rFonts w:ascii="宋体" w:cs="宋体"/>
                <w:b/>
                <w:sz w:val="16"/>
              </w:rPr>
              <w:t>一级指标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E915756" w14:textId="77777777" w:rsidR="00AA7636" w:rsidRDefault="0010065A">
            <w:pPr>
              <w:jc w:val="center"/>
              <w:rPr>
                <w:rFonts w:ascii="宋体" w:cs="宋体"/>
                <w:b/>
                <w:sz w:val="16"/>
              </w:rPr>
            </w:pPr>
            <w:r>
              <w:rPr>
                <w:rFonts w:ascii="宋体" w:cs="宋体"/>
                <w:b/>
                <w:sz w:val="16"/>
              </w:rPr>
              <w:t>二级指标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8D0765B" w14:textId="77777777" w:rsidR="00AA7636" w:rsidRDefault="0010065A">
            <w:pPr>
              <w:jc w:val="center"/>
              <w:rPr>
                <w:rFonts w:ascii="宋体" w:cs="宋体"/>
                <w:b/>
                <w:sz w:val="16"/>
              </w:rPr>
            </w:pPr>
            <w:r>
              <w:rPr>
                <w:rFonts w:ascii="宋体" w:cs="宋体"/>
                <w:b/>
                <w:sz w:val="16"/>
              </w:rPr>
              <w:t>三级指标</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60593B20" w14:textId="77777777" w:rsidR="00AA7636" w:rsidRDefault="0010065A">
            <w:pPr>
              <w:jc w:val="center"/>
              <w:rPr>
                <w:rFonts w:ascii="宋体" w:cs="宋体"/>
                <w:b/>
                <w:sz w:val="16"/>
              </w:rPr>
            </w:pPr>
            <w:r>
              <w:rPr>
                <w:rFonts w:ascii="宋体" w:cs="宋体"/>
                <w:b/>
                <w:sz w:val="16"/>
              </w:rPr>
              <w:t>绩效指标描述</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5A3E320F" w14:textId="77777777" w:rsidR="00AA7636" w:rsidRDefault="0010065A">
            <w:pPr>
              <w:jc w:val="center"/>
              <w:rPr>
                <w:rFonts w:ascii="宋体" w:cs="宋体"/>
                <w:b/>
                <w:sz w:val="16"/>
              </w:rPr>
            </w:pPr>
            <w:r>
              <w:rPr>
                <w:rFonts w:ascii="宋体" w:cs="宋体"/>
                <w:b/>
                <w:sz w:val="16"/>
              </w:rPr>
              <w:t>指标值</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1F1357D2" w14:textId="77777777" w:rsidR="00AA7636" w:rsidRDefault="0010065A">
            <w:pPr>
              <w:jc w:val="center"/>
              <w:rPr>
                <w:rFonts w:ascii="宋体" w:cs="宋体"/>
                <w:b/>
                <w:sz w:val="16"/>
              </w:rPr>
            </w:pPr>
            <w:r>
              <w:rPr>
                <w:rFonts w:ascii="宋体" w:cs="宋体"/>
                <w:b/>
                <w:sz w:val="16"/>
              </w:rPr>
              <w:t>指标值确定依据</w:t>
            </w:r>
          </w:p>
        </w:tc>
      </w:tr>
      <w:tr w:rsidR="00AA7636" w14:paraId="2B62CAC6"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2355A05" w14:textId="77777777" w:rsidR="00AA7636" w:rsidRDefault="0010065A">
            <w:pPr>
              <w:jc w:val="center"/>
              <w:rPr>
                <w:rFonts w:ascii="宋体" w:cs="宋体"/>
                <w:b/>
                <w:sz w:val="16"/>
              </w:rPr>
            </w:pPr>
            <w:r>
              <w:rPr>
                <w:rFonts w:ascii="宋体" w:cs="宋体"/>
                <w:b/>
                <w:sz w:val="16"/>
              </w:rPr>
              <w:lastRenderedPageBreak/>
              <w:t>产出指标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3CB339A" w14:textId="77777777" w:rsidR="00AA7636" w:rsidRDefault="0010065A">
            <w:pPr>
              <w:jc w:val="center"/>
              <w:rPr>
                <w:rFonts w:ascii="宋体" w:cs="宋体"/>
                <w:sz w:val="16"/>
              </w:rPr>
            </w:pPr>
            <w:r>
              <w:rPr>
                <w:rFonts w:ascii="宋体" w:cs="宋体"/>
                <w:sz w:val="16"/>
              </w:rPr>
              <w:t>数量指标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878737" w14:textId="77777777" w:rsidR="00AA7636" w:rsidRDefault="0010065A">
            <w:pPr>
              <w:rPr>
                <w:rFonts w:ascii="宋体" w:cs="宋体"/>
                <w:sz w:val="16"/>
              </w:rPr>
            </w:pPr>
            <w:r>
              <w:rPr>
                <w:rFonts w:ascii="宋体" w:cs="宋体"/>
                <w:sz w:val="16"/>
              </w:rPr>
              <w:t>享受抚恤人员（人）</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4B5B34F4" w14:textId="77777777" w:rsidR="00AA7636" w:rsidRDefault="0010065A">
            <w:pPr>
              <w:jc w:val="center"/>
              <w:rPr>
                <w:rFonts w:ascii="宋体" w:cs="宋体"/>
                <w:sz w:val="16"/>
              </w:rPr>
            </w:pPr>
            <w:proofErr w:type="gramStart"/>
            <w:r>
              <w:rPr>
                <w:rFonts w:ascii="宋体" w:cs="宋体"/>
                <w:sz w:val="16"/>
              </w:rPr>
              <w:t>褒扬金</w:t>
            </w:r>
            <w:proofErr w:type="gramEnd"/>
            <w:r>
              <w:rPr>
                <w:rFonts w:ascii="宋体" w:cs="宋体"/>
                <w:sz w:val="16"/>
              </w:rPr>
              <w:t>与抚恤金实际发放人数</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050B44AB" w14:textId="77777777" w:rsidR="00AA7636" w:rsidRDefault="0010065A">
            <w:pPr>
              <w:jc w:val="center"/>
              <w:rPr>
                <w:rFonts w:ascii="宋体"/>
                <w:b/>
                <w:sz w:val="16"/>
              </w:rPr>
            </w:pPr>
            <w:r>
              <w:rPr>
                <w:rFonts w:ascii="宋体"/>
                <w:b/>
                <w:sz w:val="16"/>
              </w:rPr>
              <w:t>≥</w:t>
            </w:r>
            <w:r>
              <w:rPr>
                <w:rFonts w:ascii="宋体"/>
                <w:b/>
                <w:sz w:val="16"/>
              </w:rPr>
              <w:t>45</w:t>
            </w:r>
            <w:r>
              <w:rPr>
                <w:rFonts w:ascii="宋体"/>
                <w:b/>
                <w:sz w:val="16"/>
              </w:rPr>
              <w:t>人</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1C56074D" w14:textId="77777777" w:rsidR="00AA7636" w:rsidRDefault="0010065A">
            <w:pPr>
              <w:jc w:val="center"/>
              <w:rPr>
                <w:rFonts w:ascii="宋体" w:cs="宋体"/>
                <w:color w:val="000000"/>
                <w:sz w:val="16"/>
              </w:rPr>
            </w:pPr>
            <w:r>
              <w:rPr>
                <w:rFonts w:ascii="宋体" w:cs="宋体"/>
                <w:color w:val="000000"/>
                <w:sz w:val="16"/>
              </w:rPr>
              <w:t>银行发放流水</w:t>
            </w:r>
          </w:p>
        </w:tc>
      </w:tr>
      <w:tr w:rsidR="00AA7636" w14:paraId="23985CA9"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809D172"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BB4A8C6" w14:textId="77777777" w:rsidR="00AA7636" w:rsidRDefault="0010065A">
            <w:pPr>
              <w:jc w:val="center"/>
              <w:rPr>
                <w:rFonts w:ascii="宋体" w:cs="宋体"/>
                <w:sz w:val="16"/>
              </w:rPr>
            </w:pPr>
            <w:r>
              <w:rPr>
                <w:rFonts w:ascii="宋体" w:cs="宋体"/>
                <w:sz w:val="16"/>
              </w:rPr>
              <w:t>质量指标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BBB421" w14:textId="77777777" w:rsidR="00AA7636" w:rsidRDefault="0010065A">
            <w:pPr>
              <w:rPr>
                <w:rFonts w:ascii="宋体" w:cs="宋体"/>
                <w:sz w:val="16"/>
              </w:rPr>
            </w:pPr>
            <w:proofErr w:type="gramStart"/>
            <w:r>
              <w:rPr>
                <w:rFonts w:ascii="宋体" w:cs="宋体"/>
                <w:sz w:val="16"/>
              </w:rPr>
              <w:t>褒扬金</w:t>
            </w:r>
            <w:proofErr w:type="gramEnd"/>
            <w:r>
              <w:rPr>
                <w:rFonts w:ascii="宋体" w:cs="宋体"/>
                <w:sz w:val="16"/>
              </w:rPr>
              <w:t>与抚恤金发放工作合格率</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27FA4E1A" w14:textId="77777777" w:rsidR="00AA7636" w:rsidRDefault="0010065A">
            <w:pPr>
              <w:jc w:val="center"/>
              <w:rPr>
                <w:rFonts w:ascii="宋体" w:cs="宋体"/>
                <w:sz w:val="16"/>
              </w:rPr>
            </w:pPr>
            <w:r>
              <w:rPr>
                <w:rFonts w:ascii="宋体" w:cs="宋体"/>
                <w:sz w:val="16"/>
              </w:rPr>
              <w:t>考核</w:t>
            </w:r>
            <w:proofErr w:type="gramStart"/>
            <w:r>
              <w:rPr>
                <w:rFonts w:ascii="宋体" w:cs="宋体"/>
                <w:sz w:val="16"/>
              </w:rPr>
              <w:t>褒扬金</w:t>
            </w:r>
            <w:proofErr w:type="gramEnd"/>
            <w:r>
              <w:rPr>
                <w:rFonts w:ascii="宋体" w:cs="宋体"/>
                <w:sz w:val="16"/>
              </w:rPr>
              <w:t>与抚恤金发放工作的是否符合相关规定</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4892F571" w14:textId="77777777" w:rsidR="00AA7636" w:rsidRDefault="0010065A">
            <w:pPr>
              <w:jc w:val="center"/>
              <w:rPr>
                <w:rFonts w:ascii="宋体" w:cs="宋体"/>
                <w:b/>
                <w:sz w:val="16"/>
              </w:rPr>
            </w:pPr>
            <w:r>
              <w:rPr>
                <w:rFonts w:ascii="宋体" w:cs="宋体"/>
                <w:b/>
                <w:sz w:val="16"/>
              </w:rPr>
              <w:t>100%</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48DEBA28" w14:textId="77777777" w:rsidR="00AA7636" w:rsidRDefault="0010065A">
            <w:pPr>
              <w:rPr>
                <w:rFonts w:ascii="宋体" w:cs="宋体"/>
                <w:sz w:val="16"/>
              </w:rPr>
            </w:pPr>
            <w:r>
              <w:rPr>
                <w:rFonts w:ascii="宋体" w:cs="宋体"/>
                <w:sz w:val="16"/>
              </w:rPr>
              <w:t>《军人抚恤优待条例》《烈士褒扬条例》</w:t>
            </w:r>
          </w:p>
        </w:tc>
      </w:tr>
      <w:tr w:rsidR="00AA7636" w14:paraId="0C8F9B46"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72787DA"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32938279" w14:textId="77777777" w:rsidR="00AA7636" w:rsidRDefault="0010065A">
            <w:pPr>
              <w:jc w:val="center"/>
              <w:rPr>
                <w:rFonts w:ascii="宋体" w:cs="宋体"/>
                <w:sz w:val="16"/>
              </w:rPr>
            </w:pPr>
            <w:r>
              <w:rPr>
                <w:rFonts w:ascii="宋体" w:cs="宋体"/>
                <w:sz w:val="16"/>
              </w:rPr>
              <w:t>时效指标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0013259" w14:textId="77777777" w:rsidR="00AA7636" w:rsidRDefault="0010065A">
            <w:pPr>
              <w:rPr>
                <w:rFonts w:ascii="宋体" w:cs="宋体"/>
                <w:sz w:val="16"/>
              </w:rPr>
            </w:pPr>
            <w:proofErr w:type="gramStart"/>
            <w:r>
              <w:rPr>
                <w:rFonts w:ascii="宋体" w:cs="宋体"/>
                <w:sz w:val="16"/>
              </w:rPr>
              <w:t>褒扬金</w:t>
            </w:r>
            <w:proofErr w:type="gramEnd"/>
            <w:r>
              <w:rPr>
                <w:rFonts w:ascii="宋体" w:cs="宋体"/>
                <w:sz w:val="16"/>
              </w:rPr>
              <w:t>与抚恤金发</w:t>
            </w:r>
            <w:proofErr w:type="gramStart"/>
            <w:r>
              <w:rPr>
                <w:rFonts w:ascii="宋体" w:cs="宋体"/>
                <w:sz w:val="16"/>
              </w:rPr>
              <w:t>放及时</w:t>
            </w:r>
            <w:proofErr w:type="gramEnd"/>
            <w:r>
              <w:rPr>
                <w:rFonts w:ascii="宋体" w:cs="宋体"/>
                <w:sz w:val="16"/>
              </w:rPr>
              <w:t>性</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28F56ABB" w14:textId="77777777" w:rsidR="00AA7636" w:rsidRDefault="0010065A">
            <w:pPr>
              <w:jc w:val="center"/>
              <w:rPr>
                <w:rFonts w:ascii="宋体" w:cs="宋体"/>
                <w:sz w:val="16"/>
              </w:rPr>
            </w:pPr>
            <w:r>
              <w:rPr>
                <w:rFonts w:ascii="宋体" w:cs="宋体"/>
                <w:sz w:val="16"/>
              </w:rPr>
              <w:t>考核</w:t>
            </w:r>
            <w:proofErr w:type="gramStart"/>
            <w:r>
              <w:rPr>
                <w:rFonts w:ascii="宋体" w:cs="宋体"/>
                <w:sz w:val="16"/>
              </w:rPr>
              <w:t>褒扬金</w:t>
            </w:r>
            <w:proofErr w:type="gramEnd"/>
            <w:r>
              <w:rPr>
                <w:rFonts w:ascii="宋体" w:cs="宋体"/>
                <w:sz w:val="16"/>
              </w:rPr>
              <w:t>与抚恤金发</w:t>
            </w:r>
            <w:proofErr w:type="gramStart"/>
            <w:r>
              <w:rPr>
                <w:rFonts w:ascii="宋体" w:cs="宋体"/>
                <w:sz w:val="16"/>
              </w:rPr>
              <w:t>放是否</w:t>
            </w:r>
            <w:proofErr w:type="gramEnd"/>
            <w:r>
              <w:rPr>
                <w:rFonts w:ascii="宋体" w:cs="宋体"/>
                <w:sz w:val="16"/>
              </w:rPr>
              <w:t>在规定时间内发放到位</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6A0C5F13" w14:textId="77777777" w:rsidR="00AA7636" w:rsidRDefault="0010065A">
            <w:pPr>
              <w:jc w:val="center"/>
              <w:rPr>
                <w:rFonts w:ascii="宋体" w:cs="宋体"/>
                <w:sz w:val="16"/>
              </w:rPr>
            </w:pPr>
            <w:r>
              <w:rPr>
                <w:rFonts w:ascii="宋体" w:cs="宋体"/>
                <w:sz w:val="16"/>
              </w:rPr>
              <w:t>12</w:t>
            </w:r>
            <w:r>
              <w:rPr>
                <w:rFonts w:ascii="宋体" w:cs="宋体"/>
                <w:sz w:val="16"/>
              </w:rPr>
              <w:t>月底前</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77A83F41" w14:textId="77777777" w:rsidR="00AA7636" w:rsidRDefault="0010065A">
            <w:pPr>
              <w:jc w:val="center"/>
              <w:rPr>
                <w:rFonts w:ascii="宋体" w:cs="宋体"/>
                <w:color w:val="000000"/>
                <w:sz w:val="16"/>
              </w:rPr>
            </w:pPr>
            <w:r>
              <w:rPr>
                <w:rFonts w:ascii="宋体" w:cs="宋体"/>
                <w:color w:val="000000"/>
                <w:sz w:val="16"/>
              </w:rPr>
              <w:t>工作计划</w:t>
            </w:r>
          </w:p>
        </w:tc>
      </w:tr>
      <w:tr w:rsidR="00AA7636" w14:paraId="61B1F1AC"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C448D3D"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6CEB61EE" w14:textId="77777777" w:rsidR="00AA7636" w:rsidRDefault="0010065A">
            <w:pPr>
              <w:jc w:val="center"/>
              <w:rPr>
                <w:rFonts w:ascii="宋体" w:cs="宋体"/>
                <w:sz w:val="16"/>
              </w:rPr>
            </w:pPr>
            <w:r>
              <w:rPr>
                <w:rFonts w:ascii="宋体" w:cs="宋体"/>
                <w:sz w:val="16"/>
              </w:rPr>
              <w:t>成本指标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D18E292" w14:textId="77777777" w:rsidR="00AA7636" w:rsidRDefault="0010065A">
            <w:pPr>
              <w:rPr>
                <w:rFonts w:ascii="宋体" w:cs="宋体"/>
                <w:sz w:val="16"/>
              </w:rPr>
            </w:pPr>
            <w:r>
              <w:rPr>
                <w:rFonts w:ascii="宋体" w:cs="宋体"/>
                <w:sz w:val="16"/>
              </w:rPr>
              <w:t>资金使用（万元）</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5EB8BF4C" w14:textId="77777777" w:rsidR="00AA7636" w:rsidRDefault="0010065A">
            <w:pPr>
              <w:jc w:val="center"/>
              <w:rPr>
                <w:rFonts w:ascii="宋体" w:cs="宋体"/>
                <w:sz w:val="16"/>
              </w:rPr>
            </w:pPr>
            <w:r>
              <w:rPr>
                <w:rFonts w:ascii="宋体" w:cs="宋体"/>
                <w:sz w:val="16"/>
              </w:rPr>
              <w:t>严格按照政策规定发放到位比例</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708FB2A7" w14:textId="77777777" w:rsidR="00AA7636" w:rsidRDefault="0010065A">
            <w:pPr>
              <w:jc w:val="center"/>
              <w:rPr>
                <w:rFonts w:ascii="宋体"/>
                <w:b/>
                <w:sz w:val="16"/>
              </w:rPr>
            </w:pPr>
            <w:r>
              <w:rPr>
                <w:rFonts w:ascii="宋体"/>
                <w:b/>
                <w:sz w:val="16"/>
              </w:rPr>
              <w:t>≤</w:t>
            </w:r>
            <w:r>
              <w:rPr>
                <w:rFonts w:ascii="宋体"/>
                <w:b/>
                <w:sz w:val="16"/>
              </w:rPr>
              <w:t>20</w:t>
            </w:r>
            <w:r>
              <w:rPr>
                <w:rFonts w:ascii="宋体"/>
                <w:b/>
                <w:sz w:val="16"/>
              </w:rPr>
              <w:t>万元</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53C5AE06" w14:textId="77777777" w:rsidR="00AA7636" w:rsidRDefault="0010065A">
            <w:pPr>
              <w:jc w:val="center"/>
              <w:rPr>
                <w:rFonts w:ascii="宋体" w:cs="宋体"/>
                <w:color w:val="000000"/>
                <w:sz w:val="16"/>
              </w:rPr>
            </w:pPr>
            <w:r>
              <w:rPr>
                <w:rFonts w:ascii="宋体" w:cs="宋体"/>
                <w:color w:val="000000"/>
                <w:sz w:val="16"/>
              </w:rPr>
              <w:t>银行发放流水</w:t>
            </w:r>
          </w:p>
        </w:tc>
      </w:tr>
      <w:tr w:rsidR="00AA7636" w14:paraId="0AEBE787"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29136FE" w14:textId="77777777" w:rsidR="00AA7636" w:rsidRDefault="0010065A">
            <w:pPr>
              <w:jc w:val="center"/>
              <w:rPr>
                <w:rFonts w:ascii="宋体" w:cs="宋体"/>
                <w:b/>
                <w:sz w:val="16"/>
              </w:rPr>
            </w:pPr>
            <w:r>
              <w:rPr>
                <w:rFonts w:ascii="宋体" w:cs="宋体"/>
                <w:b/>
                <w:sz w:val="16"/>
              </w:rPr>
              <w:t>效果指标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17F76A25" w14:textId="77777777" w:rsidR="00AA7636" w:rsidRDefault="0010065A">
            <w:pPr>
              <w:jc w:val="center"/>
              <w:rPr>
                <w:rFonts w:ascii="宋体" w:cs="宋体"/>
                <w:sz w:val="16"/>
              </w:rPr>
            </w:pPr>
            <w:r>
              <w:rPr>
                <w:rFonts w:ascii="宋体" w:cs="宋体"/>
                <w:sz w:val="16"/>
              </w:rPr>
              <w:t>经济效益指标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9AFC5F1" w14:textId="77777777" w:rsidR="00AA7636" w:rsidRDefault="00AA7636">
            <w:pPr>
              <w:rPr>
                <w:rFonts w:ascii="宋体"/>
                <w:sz w:val="16"/>
              </w:rPr>
            </w:pP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37497762" w14:textId="77777777" w:rsidR="00AA7636" w:rsidRDefault="00AA7636">
            <w:pPr>
              <w:rPr>
                <w:rFonts w:ascii="宋体"/>
                <w:sz w:val="16"/>
              </w:rPr>
            </w:pP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1875B35C" w14:textId="77777777" w:rsidR="00AA7636" w:rsidRDefault="00AA7636">
            <w:pPr>
              <w:jc w:val="center"/>
              <w:rPr>
                <w:rFonts w:ascii="宋体"/>
                <w:sz w:val="16"/>
              </w:rPr>
            </w:pP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766E9235" w14:textId="77777777" w:rsidR="00AA7636" w:rsidRDefault="00AA7636">
            <w:pPr>
              <w:rPr>
                <w:rFonts w:ascii="宋体"/>
                <w:sz w:val="16"/>
              </w:rPr>
            </w:pPr>
          </w:p>
        </w:tc>
      </w:tr>
      <w:tr w:rsidR="00AA7636" w14:paraId="097C4BD2"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71DEBA7"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1E635B0" w14:textId="77777777" w:rsidR="00AA7636" w:rsidRDefault="0010065A">
            <w:pPr>
              <w:jc w:val="center"/>
              <w:rPr>
                <w:rFonts w:ascii="宋体" w:cs="宋体"/>
                <w:sz w:val="16"/>
              </w:rPr>
            </w:pPr>
            <w:r>
              <w:rPr>
                <w:rFonts w:ascii="宋体" w:cs="宋体"/>
                <w:sz w:val="16"/>
              </w:rPr>
              <w:t>可持续影响指标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7A6A0D8" w14:textId="77777777" w:rsidR="00AA7636" w:rsidRDefault="0010065A">
            <w:pPr>
              <w:rPr>
                <w:rFonts w:ascii="宋体" w:cs="宋体"/>
                <w:sz w:val="16"/>
              </w:rPr>
            </w:pPr>
            <w:r>
              <w:rPr>
                <w:rFonts w:ascii="宋体" w:cs="宋体"/>
                <w:sz w:val="16"/>
              </w:rPr>
              <w:t>资金发放制度健全</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3E753458" w14:textId="77777777" w:rsidR="00AA7636" w:rsidRDefault="0010065A">
            <w:pPr>
              <w:jc w:val="center"/>
              <w:rPr>
                <w:rFonts w:ascii="宋体" w:cs="宋体"/>
                <w:color w:val="000000"/>
                <w:sz w:val="16"/>
              </w:rPr>
            </w:pPr>
            <w:r>
              <w:rPr>
                <w:rFonts w:ascii="宋体" w:cs="宋体"/>
                <w:color w:val="000000"/>
                <w:sz w:val="16"/>
              </w:rPr>
              <w:t>保证资金发放相关制度的健全与完善</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3165DE73" w14:textId="77777777" w:rsidR="00AA7636" w:rsidRDefault="0010065A">
            <w:pPr>
              <w:jc w:val="center"/>
              <w:rPr>
                <w:rFonts w:ascii="宋体" w:cs="宋体"/>
                <w:sz w:val="16"/>
              </w:rPr>
            </w:pPr>
            <w:r>
              <w:rPr>
                <w:rFonts w:ascii="宋体" w:cs="宋体"/>
                <w:sz w:val="16"/>
              </w:rPr>
              <w:t>完善</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2C13AA62" w14:textId="77777777" w:rsidR="00AA7636" w:rsidRDefault="0010065A">
            <w:pPr>
              <w:jc w:val="center"/>
              <w:rPr>
                <w:rFonts w:ascii="宋体" w:cs="宋体"/>
                <w:color w:val="000000"/>
                <w:sz w:val="16"/>
              </w:rPr>
            </w:pPr>
            <w:r>
              <w:rPr>
                <w:rFonts w:ascii="宋体" w:cs="宋体"/>
                <w:color w:val="000000"/>
                <w:sz w:val="16"/>
              </w:rPr>
              <w:t>工作成果调研</w:t>
            </w:r>
          </w:p>
        </w:tc>
      </w:tr>
      <w:tr w:rsidR="00AA7636" w14:paraId="7F7C2459"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0755F15"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31CD470D" w14:textId="77777777" w:rsidR="00AA7636" w:rsidRDefault="0010065A">
            <w:pPr>
              <w:jc w:val="center"/>
              <w:rPr>
                <w:rFonts w:ascii="宋体" w:cs="宋体"/>
                <w:sz w:val="16"/>
              </w:rPr>
            </w:pPr>
            <w:r>
              <w:rPr>
                <w:rFonts w:ascii="宋体" w:cs="宋体"/>
                <w:sz w:val="16"/>
              </w:rPr>
              <w:t>生态效益指标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tcPr>
          <w:p w14:paraId="2B2B8DD3" w14:textId="77777777" w:rsidR="00AA7636" w:rsidRDefault="0010065A">
            <w:pPr>
              <w:rPr>
                <w:rFonts w:ascii="宋体" w:cs="宋体"/>
                <w:sz w:val="16"/>
              </w:rPr>
            </w:pPr>
            <w:r>
              <w:rPr>
                <w:rFonts w:ascii="宋体" w:cs="宋体"/>
                <w:sz w:val="16"/>
              </w:rPr>
              <w:t>维护社会稳定性</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40EC9D4C" w14:textId="77777777" w:rsidR="00AA7636" w:rsidRDefault="0010065A">
            <w:pPr>
              <w:jc w:val="center"/>
              <w:rPr>
                <w:rFonts w:ascii="宋体" w:cs="宋体"/>
                <w:color w:val="000000"/>
                <w:sz w:val="16"/>
              </w:rPr>
            </w:pPr>
            <w:r>
              <w:rPr>
                <w:rFonts w:ascii="宋体" w:cs="宋体"/>
                <w:color w:val="000000"/>
                <w:sz w:val="16"/>
              </w:rPr>
              <w:t>为了保障国家对军人的抚恤优待，激励军人保卫祖国、建设祖国的献身精神，加强国防和军队建设</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505B534C" w14:textId="77777777" w:rsidR="00AA7636" w:rsidRDefault="0010065A">
            <w:pPr>
              <w:jc w:val="center"/>
              <w:rPr>
                <w:rFonts w:ascii="宋体" w:cs="宋体"/>
                <w:sz w:val="16"/>
              </w:rPr>
            </w:pPr>
            <w:r>
              <w:rPr>
                <w:rFonts w:ascii="宋体" w:cs="宋体"/>
                <w:sz w:val="16"/>
              </w:rPr>
              <w:t>支出项目</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5A97754E" w14:textId="77777777" w:rsidR="00AA7636" w:rsidRDefault="0010065A">
            <w:pPr>
              <w:jc w:val="center"/>
              <w:rPr>
                <w:rFonts w:ascii="宋体" w:cs="宋体"/>
                <w:color w:val="000000"/>
                <w:sz w:val="16"/>
              </w:rPr>
            </w:pPr>
            <w:r>
              <w:rPr>
                <w:rFonts w:ascii="宋体" w:cs="宋体"/>
                <w:color w:val="000000"/>
                <w:sz w:val="16"/>
              </w:rPr>
              <w:t>现场调查</w:t>
            </w:r>
          </w:p>
        </w:tc>
      </w:tr>
      <w:tr w:rsidR="00AA7636" w14:paraId="7E08177A"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88B6391" w14:textId="77777777" w:rsidR="00AA7636" w:rsidRDefault="0010065A">
            <w:pPr>
              <w:jc w:val="center"/>
              <w:rPr>
                <w:rFonts w:ascii="宋体" w:cs="宋体"/>
                <w:b/>
                <w:sz w:val="16"/>
                <w:szCs w:val="16"/>
              </w:rPr>
            </w:pPr>
            <w:r>
              <w:rPr>
                <w:rFonts w:ascii="宋体" w:cs="宋体"/>
                <w:b/>
                <w:sz w:val="16"/>
                <w:szCs w:val="16"/>
              </w:rPr>
              <w:t>满意度指标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677879E" w14:textId="77777777" w:rsidR="00AA7636" w:rsidRDefault="0010065A">
            <w:pPr>
              <w:rPr>
                <w:rFonts w:ascii="宋体" w:cs="宋体"/>
                <w:sz w:val="16"/>
                <w:szCs w:val="16"/>
              </w:rPr>
            </w:pPr>
            <w:r>
              <w:rPr>
                <w:rFonts w:ascii="宋体" w:cs="宋体"/>
                <w:sz w:val="16"/>
                <w:szCs w:val="16"/>
              </w:rPr>
              <w:t>服务对象满意度指标</w:t>
            </w:r>
          </w:p>
        </w:tc>
        <w:tc>
          <w:tcPr>
            <w:tcW w:w="18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29A9F59" w14:textId="77777777" w:rsidR="00AA7636" w:rsidRDefault="0010065A">
            <w:pPr>
              <w:rPr>
                <w:rFonts w:ascii="宋体" w:cs="宋体"/>
                <w:sz w:val="16"/>
                <w:szCs w:val="16"/>
              </w:rPr>
            </w:pPr>
            <w:r>
              <w:rPr>
                <w:rFonts w:ascii="宋体" w:cs="宋体"/>
                <w:sz w:val="16"/>
                <w:szCs w:val="16"/>
              </w:rPr>
              <w:t>抚恤家庭满意度</w:t>
            </w:r>
          </w:p>
        </w:tc>
        <w:tc>
          <w:tcPr>
            <w:tcW w:w="394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60E00959" w14:textId="77777777" w:rsidR="00AA7636" w:rsidRDefault="0010065A">
            <w:pPr>
              <w:jc w:val="center"/>
              <w:rPr>
                <w:rFonts w:ascii="宋体" w:cs="宋体"/>
                <w:color w:val="000000"/>
                <w:sz w:val="16"/>
                <w:szCs w:val="16"/>
              </w:rPr>
            </w:pPr>
            <w:r>
              <w:rPr>
                <w:rFonts w:ascii="宋体" w:cs="宋体"/>
                <w:color w:val="000000"/>
                <w:sz w:val="16"/>
                <w:szCs w:val="16"/>
              </w:rPr>
              <w:t>调查抚恤家庭对抚恤金发放的满意程度</w:t>
            </w:r>
          </w:p>
        </w:tc>
        <w:tc>
          <w:tcPr>
            <w:tcW w:w="34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0DD38A61" w14:textId="77777777" w:rsidR="00AA7636" w:rsidRDefault="0010065A">
            <w:pPr>
              <w:jc w:val="center"/>
              <w:rPr>
                <w:rFonts w:ascii="宋体"/>
                <w:sz w:val="16"/>
                <w:szCs w:val="16"/>
              </w:rPr>
            </w:pPr>
            <w:r>
              <w:rPr>
                <w:rFonts w:ascii="宋体"/>
                <w:sz w:val="16"/>
                <w:szCs w:val="16"/>
              </w:rPr>
              <w:t>≥</w:t>
            </w:r>
            <w:r>
              <w:rPr>
                <w:rFonts w:ascii="宋体"/>
                <w:sz w:val="16"/>
                <w:szCs w:val="16"/>
              </w:rPr>
              <w:t>90%</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07706610" w14:textId="77777777" w:rsidR="00AA7636" w:rsidRDefault="0010065A">
            <w:pPr>
              <w:jc w:val="center"/>
              <w:rPr>
                <w:rFonts w:ascii="宋体" w:cs="宋体"/>
                <w:color w:val="000000"/>
                <w:sz w:val="16"/>
                <w:szCs w:val="16"/>
              </w:rPr>
            </w:pPr>
            <w:r>
              <w:rPr>
                <w:rFonts w:ascii="宋体" w:cs="宋体"/>
                <w:color w:val="000000"/>
                <w:sz w:val="16"/>
                <w:szCs w:val="16"/>
              </w:rPr>
              <w:t>调查问卷</w:t>
            </w:r>
          </w:p>
        </w:tc>
      </w:tr>
    </w:tbl>
    <w:p w14:paraId="17798ED8" w14:textId="77777777" w:rsidR="00AA7636" w:rsidRDefault="00AA7636">
      <w:pPr>
        <w:ind w:firstLineChars="200" w:firstLine="560"/>
        <w:jc w:val="left"/>
        <w:outlineLvl w:val="1"/>
        <w:rPr>
          <w:rFonts w:ascii="Times New Roman" w:eastAsia="仿宋_GB2312" w:hAnsi="Times New Roman" w:cs="Times New Roman"/>
          <w:sz w:val="28"/>
        </w:rPr>
      </w:pPr>
    </w:p>
    <w:tbl>
      <w:tblPr>
        <w:tblW w:w="14013" w:type="dxa"/>
        <w:tblInd w:w="108" w:type="dxa"/>
        <w:tblLook w:val="04A0" w:firstRow="1" w:lastRow="0" w:firstColumn="1" w:lastColumn="0" w:noHBand="0" w:noVBand="1"/>
      </w:tblPr>
      <w:tblGrid>
        <w:gridCol w:w="1155"/>
        <w:gridCol w:w="1935"/>
        <w:gridCol w:w="1860"/>
        <w:gridCol w:w="1155"/>
        <w:gridCol w:w="1770"/>
        <w:gridCol w:w="2310"/>
        <w:gridCol w:w="1155"/>
        <w:gridCol w:w="2673"/>
      </w:tblGrid>
      <w:tr w:rsidR="00AA7636" w14:paraId="5D11D774" w14:textId="77777777">
        <w:trPr>
          <w:trHeight w:val="674"/>
        </w:trPr>
        <w:tc>
          <w:tcPr>
            <w:tcW w:w="14013" w:type="dxa"/>
            <w:gridSpan w:val="8"/>
            <w:tcBorders>
              <w:top w:val="nil"/>
              <w:left w:val="nil"/>
              <w:bottom w:val="nil"/>
              <w:right w:val="nil"/>
              <w:tl2br w:val="nil"/>
              <w:tr2bl w:val="nil"/>
            </w:tcBorders>
            <w:shd w:val="clear" w:color="auto" w:fill="E4ECF7"/>
            <w:noWrap/>
            <w:vAlign w:val="center"/>
          </w:tcPr>
          <w:p w14:paraId="2D69C11F" w14:textId="77777777" w:rsidR="00AA7636" w:rsidRDefault="00AA7636">
            <w:pPr>
              <w:jc w:val="center"/>
              <w:rPr>
                <w:rFonts w:ascii="宋体" w:cs="宋体"/>
                <w:sz w:val="24"/>
                <w:szCs w:val="24"/>
              </w:rPr>
            </w:pPr>
          </w:p>
          <w:p w14:paraId="4D229522" w14:textId="77777777" w:rsidR="00AA7636" w:rsidRDefault="00AA7636">
            <w:pPr>
              <w:jc w:val="center"/>
              <w:rPr>
                <w:rFonts w:ascii="宋体" w:cs="宋体"/>
                <w:sz w:val="24"/>
                <w:szCs w:val="24"/>
              </w:rPr>
            </w:pPr>
          </w:p>
          <w:p w14:paraId="42C00F25" w14:textId="77777777" w:rsidR="00AA7636" w:rsidRDefault="0010065A">
            <w:pPr>
              <w:ind w:firstLineChars="950" w:firstLine="2280"/>
              <w:rPr>
                <w:rFonts w:ascii="宋体" w:cs="宋体"/>
                <w:sz w:val="24"/>
                <w:szCs w:val="24"/>
              </w:rPr>
            </w:pPr>
            <w:r>
              <w:rPr>
                <w:rFonts w:ascii="宋体" w:cs="宋体"/>
                <w:sz w:val="24"/>
                <w:szCs w:val="24"/>
              </w:rPr>
              <w:t>永清县退役军人事务局在乡复员军人生活补助项目绩效目标表</w:t>
            </w:r>
          </w:p>
        </w:tc>
      </w:tr>
      <w:tr w:rsidR="00AA7636" w14:paraId="4E412FB1"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0837541" w14:textId="77777777" w:rsidR="00AA7636" w:rsidRDefault="0010065A">
            <w:pPr>
              <w:jc w:val="center"/>
              <w:rPr>
                <w:rFonts w:ascii="宋体" w:cs="宋体"/>
                <w:b/>
                <w:sz w:val="18"/>
              </w:rPr>
            </w:pPr>
            <w:r>
              <w:rPr>
                <w:rFonts w:ascii="宋体" w:cs="宋体"/>
                <w:b/>
                <w:sz w:val="18"/>
              </w:rPr>
              <w:t>项目编码</w:t>
            </w:r>
          </w:p>
        </w:tc>
        <w:tc>
          <w:tcPr>
            <w:tcW w:w="49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1E35F89C" w14:textId="77777777" w:rsidR="00AA7636" w:rsidRDefault="0010065A">
            <w:pPr>
              <w:rPr>
                <w:rFonts w:ascii="宋体" w:cs="宋体"/>
                <w:sz w:val="18"/>
              </w:rPr>
            </w:pPr>
            <w:r>
              <w:rPr>
                <w:rFonts w:ascii="宋体" w:cs="宋体"/>
                <w:sz w:val="18"/>
              </w:rPr>
              <w:t>505-0403-JXN-TDW5</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78F42C7" w14:textId="77777777" w:rsidR="00AA7636" w:rsidRDefault="0010065A">
            <w:pPr>
              <w:jc w:val="center"/>
              <w:rPr>
                <w:rFonts w:ascii="宋体" w:cs="宋体"/>
                <w:b/>
                <w:sz w:val="18"/>
              </w:rPr>
            </w:pPr>
            <w:r>
              <w:rPr>
                <w:rFonts w:ascii="宋体" w:cs="宋体"/>
                <w:b/>
                <w:sz w:val="18"/>
              </w:rPr>
              <w:t>项目名称</w:t>
            </w:r>
          </w:p>
        </w:tc>
        <w:tc>
          <w:tcPr>
            <w:tcW w:w="613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6E01986B" w14:textId="77777777" w:rsidR="00AA7636" w:rsidRDefault="0010065A">
            <w:pPr>
              <w:rPr>
                <w:rFonts w:ascii="宋体" w:cs="宋体"/>
                <w:color w:val="000000"/>
                <w:sz w:val="18"/>
              </w:rPr>
            </w:pPr>
            <w:r>
              <w:rPr>
                <w:rFonts w:ascii="宋体" w:cs="宋体"/>
                <w:color w:val="000000"/>
                <w:sz w:val="18"/>
              </w:rPr>
              <w:t>永清县退役军人事务局在乡复员军人生活补助</w:t>
            </w:r>
          </w:p>
        </w:tc>
      </w:tr>
      <w:tr w:rsidR="00AA7636" w14:paraId="5E17FCB8" w14:textId="77777777">
        <w:trPr>
          <w:trHeight w:val="67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35CF65A7" w14:textId="77777777" w:rsidR="00AA7636" w:rsidRDefault="0010065A">
            <w:pPr>
              <w:jc w:val="center"/>
              <w:rPr>
                <w:rFonts w:ascii="宋体" w:cs="宋体"/>
                <w:b/>
                <w:sz w:val="18"/>
              </w:rPr>
            </w:pPr>
            <w:r>
              <w:rPr>
                <w:rFonts w:ascii="宋体" w:cs="宋体"/>
                <w:b/>
                <w:sz w:val="18"/>
              </w:rPr>
              <w:t>预算规模及资金用途</w:t>
            </w:r>
          </w:p>
        </w:tc>
        <w:tc>
          <w:tcPr>
            <w:tcW w:w="1935" w:type="dxa"/>
            <w:tcBorders>
              <w:top w:val="single" w:sz="6" w:space="0" w:color="auto"/>
              <w:left w:val="single" w:sz="6" w:space="0" w:color="auto"/>
              <w:bottom w:val="single" w:sz="6" w:space="0" w:color="auto"/>
              <w:right w:val="nil"/>
              <w:tl2br w:val="nil"/>
              <w:tr2bl w:val="nil"/>
            </w:tcBorders>
            <w:noWrap/>
            <w:vAlign w:val="center"/>
          </w:tcPr>
          <w:p w14:paraId="707B9507" w14:textId="77777777" w:rsidR="00AA7636" w:rsidRDefault="0010065A">
            <w:pPr>
              <w:rPr>
                <w:rFonts w:ascii="宋体" w:cs="宋体"/>
                <w:sz w:val="18"/>
              </w:rPr>
            </w:pPr>
            <w:r>
              <w:rPr>
                <w:rFonts w:ascii="宋体" w:cs="宋体"/>
                <w:sz w:val="18"/>
              </w:rPr>
              <w:t>预算数</w:t>
            </w:r>
          </w:p>
        </w:tc>
        <w:tc>
          <w:tcPr>
            <w:tcW w:w="30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01113D2" w14:textId="77777777" w:rsidR="00AA7636" w:rsidRDefault="0010065A">
            <w:pPr>
              <w:jc w:val="center"/>
              <w:rPr>
                <w:rFonts w:ascii="宋体" w:cs="宋体"/>
                <w:sz w:val="18"/>
              </w:rPr>
            </w:pPr>
            <w:r>
              <w:rPr>
                <w:rFonts w:ascii="宋体" w:cs="宋体"/>
                <w:sz w:val="18"/>
              </w:rPr>
              <w:t>100</w:t>
            </w:r>
            <w:r>
              <w:rPr>
                <w:rFonts w:ascii="宋体" w:cs="宋体"/>
                <w:sz w:val="18"/>
              </w:rPr>
              <w:t>万元</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3A3236E2" w14:textId="77777777" w:rsidR="00AA7636" w:rsidRDefault="0010065A">
            <w:pPr>
              <w:jc w:val="center"/>
              <w:rPr>
                <w:rFonts w:ascii="宋体" w:cs="宋体"/>
                <w:b/>
                <w:sz w:val="18"/>
              </w:rPr>
            </w:pPr>
            <w:r>
              <w:rPr>
                <w:rFonts w:ascii="宋体" w:cs="宋体"/>
                <w:b/>
                <w:sz w:val="18"/>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33703C8A"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3CF5C10" w14:textId="77777777" w:rsidR="00AA7636" w:rsidRDefault="0010065A">
            <w:pPr>
              <w:jc w:val="center"/>
              <w:rPr>
                <w:rFonts w:ascii="宋体" w:cs="宋体"/>
                <w:sz w:val="18"/>
              </w:rPr>
            </w:pPr>
            <w:r>
              <w:rPr>
                <w:rFonts w:ascii="宋体" w:cs="宋体"/>
                <w:sz w:val="18"/>
              </w:rPr>
              <w:t>其他资金</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750BBB29" w14:textId="77777777" w:rsidR="00AA7636" w:rsidRDefault="00AA7636">
            <w:pPr>
              <w:rPr>
                <w:rFonts w:ascii="宋体"/>
                <w:color w:val="000000"/>
                <w:sz w:val="18"/>
              </w:rPr>
            </w:pPr>
          </w:p>
        </w:tc>
      </w:tr>
      <w:tr w:rsidR="00AA7636" w14:paraId="2238D2B8" w14:textId="77777777">
        <w:trPr>
          <w:trHeight w:val="67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5946FD2D" w14:textId="77777777" w:rsidR="00AA7636" w:rsidRDefault="00AA7636"/>
        </w:tc>
        <w:tc>
          <w:tcPr>
            <w:tcW w:w="12858" w:type="dxa"/>
            <w:gridSpan w:val="7"/>
            <w:tcBorders>
              <w:top w:val="single" w:sz="6" w:space="0" w:color="auto"/>
              <w:left w:val="single" w:sz="6" w:space="0" w:color="auto"/>
              <w:bottom w:val="single" w:sz="6" w:space="0" w:color="auto"/>
              <w:right w:val="single" w:sz="6" w:space="0" w:color="auto"/>
              <w:tl2br w:val="nil"/>
              <w:tr2bl w:val="nil"/>
            </w:tcBorders>
            <w:noWrap/>
          </w:tcPr>
          <w:p w14:paraId="136B9B7D" w14:textId="77777777" w:rsidR="00AA7636" w:rsidRDefault="0010065A">
            <w:r>
              <w:rPr>
                <w:rFonts w:ascii="宋体"/>
                <w:sz w:val="18"/>
                <w:szCs w:val="18"/>
              </w:rPr>
              <w:t>第一阶段：</w:t>
            </w:r>
            <w:r>
              <w:rPr>
                <w:rFonts w:ascii="宋体"/>
                <w:sz w:val="18"/>
              </w:rPr>
              <w:t>2021</w:t>
            </w:r>
            <w:r>
              <w:rPr>
                <w:rFonts w:ascii="宋体"/>
                <w:sz w:val="18"/>
              </w:rPr>
              <w:t>年</w:t>
            </w:r>
            <w:r>
              <w:rPr>
                <w:rFonts w:ascii="宋体"/>
                <w:sz w:val="18"/>
              </w:rPr>
              <w:t>1</w:t>
            </w:r>
            <w:r>
              <w:rPr>
                <w:rFonts w:ascii="宋体"/>
                <w:sz w:val="18"/>
              </w:rPr>
              <w:t>月</w:t>
            </w:r>
            <w:r>
              <w:rPr>
                <w:rFonts w:ascii="宋体"/>
                <w:sz w:val="18"/>
              </w:rPr>
              <w:t>1</w:t>
            </w:r>
            <w:r>
              <w:rPr>
                <w:rFonts w:ascii="宋体"/>
                <w:sz w:val="18"/>
              </w:rPr>
              <w:t>日，项目确定。资金用于为各类优抚对象发放生活补助、提标补发、重点优抚对象丧葬费。第二阶段：</w:t>
            </w:r>
            <w:r>
              <w:rPr>
                <w:rFonts w:ascii="宋体"/>
                <w:sz w:val="18"/>
              </w:rPr>
              <w:t>1</w:t>
            </w:r>
            <w:r>
              <w:rPr>
                <w:rFonts w:ascii="宋体"/>
                <w:sz w:val="18"/>
              </w:rPr>
              <w:t>月</w:t>
            </w:r>
            <w:r>
              <w:rPr>
                <w:rFonts w:ascii="宋体"/>
                <w:sz w:val="18"/>
              </w:rPr>
              <w:t>——</w:t>
            </w:r>
            <w:r>
              <w:rPr>
                <w:rFonts w:ascii="宋体"/>
                <w:sz w:val="18"/>
              </w:rPr>
              <w:t>12</w:t>
            </w:r>
            <w:r>
              <w:rPr>
                <w:rFonts w:ascii="宋体"/>
                <w:sz w:val="18"/>
              </w:rPr>
              <w:t>月项目实施。抚恤补助按河北省民政厅、中共河北省委组织部、河北省财政厅共同下发的调整部分优抚对象等人员抚恤和生活补助标准的通知执行。第三阶段：</w:t>
            </w:r>
            <w:r>
              <w:rPr>
                <w:rFonts w:ascii="宋体"/>
                <w:sz w:val="18"/>
              </w:rPr>
              <w:t>12</w:t>
            </w:r>
            <w:r>
              <w:rPr>
                <w:rFonts w:ascii="宋体"/>
                <w:sz w:val="18"/>
              </w:rPr>
              <w:t>月底项目完成。</w:t>
            </w:r>
          </w:p>
        </w:tc>
      </w:tr>
      <w:tr w:rsidR="00AA7636" w14:paraId="42B06872"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8F89B2E"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37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46638B5"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9A617B"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0D9A6A8D" w14:textId="77777777" w:rsidR="00AA7636" w:rsidRDefault="0010065A">
            <w:pPr>
              <w:jc w:val="center"/>
              <w:rPr>
                <w:rFonts w:ascii="宋体" w:cs="宋体"/>
                <w:b/>
                <w:sz w:val="18"/>
              </w:rPr>
            </w:pPr>
            <w:r>
              <w:rPr>
                <w:rFonts w:ascii="宋体" w:cs="宋体"/>
                <w:b/>
                <w:sz w:val="18"/>
              </w:rPr>
              <w:t>9</w:t>
            </w:r>
            <w:r>
              <w:rPr>
                <w:rFonts w:ascii="宋体" w:cs="宋体"/>
                <w:b/>
                <w:sz w:val="18"/>
              </w:rPr>
              <w:t>月底</w:t>
            </w:r>
          </w:p>
        </w:tc>
        <w:tc>
          <w:tcPr>
            <w:tcW w:w="382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7F665E8"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083AE964"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4A3BE4D" w14:textId="77777777" w:rsidR="00AA7636" w:rsidRDefault="00AA7636"/>
        </w:tc>
        <w:tc>
          <w:tcPr>
            <w:tcW w:w="379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8C83E22" w14:textId="77777777" w:rsidR="00AA7636" w:rsidRDefault="0010065A">
            <w:pPr>
              <w:jc w:val="center"/>
              <w:rPr>
                <w:rFonts w:ascii="宋体" w:cs="宋体"/>
                <w:sz w:val="18"/>
              </w:rPr>
            </w:pPr>
            <w:r>
              <w:rPr>
                <w:rFonts w:ascii="宋体" w:cs="宋体"/>
                <w:sz w:val="18"/>
              </w:rPr>
              <w:t>25%</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044DA1" w14:textId="77777777" w:rsidR="00AA7636" w:rsidRDefault="0010065A">
            <w:pPr>
              <w:jc w:val="center"/>
              <w:rPr>
                <w:rFonts w:ascii="宋体" w:cs="宋体"/>
                <w:sz w:val="18"/>
              </w:rPr>
            </w:pPr>
            <w:r>
              <w:rPr>
                <w:rFonts w:ascii="宋体" w:cs="宋体"/>
                <w:sz w:val="18"/>
              </w:rPr>
              <w:t>60%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21230AEF" w14:textId="77777777" w:rsidR="00AA7636" w:rsidRDefault="0010065A">
            <w:pPr>
              <w:jc w:val="center"/>
              <w:rPr>
                <w:rFonts w:ascii="宋体" w:cs="宋体"/>
                <w:sz w:val="18"/>
              </w:rPr>
            </w:pPr>
            <w:r>
              <w:rPr>
                <w:rFonts w:ascii="宋体" w:cs="宋体"/>
                <w:sz w:val="18"/>
              </w:rPr>
              <w:t>75%</w:t>
            </w:r>
          </w:p>
        </w:tc>
        <w:tc>
          <w:tcPr>
            <w:tcW w:w="382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8672673" w14:textId="77777777" w:rsidR="00AA7636" w:rsidRDefault="0010065A">
            <w:pPr>
              <w:jc w:val="center"/>
              <w:rPr>
                <w:rFonts w:ascii="宋体" w:cs="宋体"/>
                <w:sz w:val="18"/>
              </w:rPr>
            </w:pPr>
            <w:r>
              <w:rPr>
                <w:rFonts w:ascii="宋体" w:cs="宋体"/>
                <w:sz w:val="18"/>
              </w:rPr>
              <w:t>100%</w:t>
            </w:r>
          </w:p>
        </w:tc>
      </w:tr>
      <w:tr w:rsidR="00AA7636" w14:paraId="1B1D7C1B"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7184C1C" w14:textId="77777777" w:rsidR="00AA7636" w:rsidRDefault="0010065A">
            <w:pPr>
              <w:jc w:val="center"/>
              <w:rPr>
                <w:rFonts w:ascii="宋体" w:cs="宋体"/>
                <w:b/>
                <w:sz w:val="18"/>
              </w:rPr>
            </w:pPr>
            <w:r>
              <w:rPr>
                <w:rFonts w:ascii="宋体" w:cs="宋体"/>
                <w:b/>
                <w:sz w:val="18"/>
              </w:rPr>
              <w:t>绩效目标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A2CC382" w14:textId="77777777" w:rsidR="00AA7636" w:rsidRDefault="0010065A">
            <w:pPr>
              <w:rPr>
                <w:rFonts w:ascii="宋体" w:cs="宋体"/>
                <w:sz w:val="18"/>
              </w:rPr>
            </w:pPr>
            <w:r>
              <w:rPr>
                <w:rFonts w:ascii="宋体" w:cs="宋体"/>
                <w:sz w:val="18"/>
              </w:rPr>
              <w:t>目标</w:t>
            </w:r>
            <w:r>
              <w:rPr>
                <w:rFonts w:ascii="宋体" w:cs="宋体"/>
                <w:sz w:val="18"/>
              </w:rPr>
              <w:t>1</w:t>
            </w:r>
          </w:p>
        </w:tc>
        <w:tc>
          <w:tcPr>
            <w:tcW w:w="10923" w:type="dxa"/>
            <w:gridSpan w:val="6"/>
            <w:tcBorders>
              <w:top w:val="single" w:sz="6" w:space="0" w:color="auto"/>
              <w:left w:val="single" w:sz="6" w:space="0" w:color="auto"/>
              <w:bottom w:val="single" w:sz="6" w:space="0" w:color="auto"/>
              <w:right w:val="single" w:sz="6" w:space="0" w:color="auto"/>
              <w:tl2br w:val="nil"/>
              <w:tr2bl w:val="nil"/>
            </w:tcBorders>
            <w:noWrap/>
          </w:tcPr>
          <w:p w14:paraId="02553D4E" w14:textId="77777777" w:rsidR="00AA7636" w:rsidRDefault="0010065A">
            <w:pPr>
              <w:rPr>
                <w:rFonts w:ascii="宋体" w:cs="宋体"/>
                <w:sz w:val="18"/>
              </w:rPr>
            </w:pPr>
            <w:r>
              <w:rPr>
                <w:rFonts w:ascii="宋体" w:cs="宋体"/>
                <w:sz w:val="18"/>
              </w:rPr>
              <w:t>通过项目的开展，确保老复员军人、带病回乡退伍军人、两参退役人员、</w:t>
            </w:r>
            <w:r>
              <w:rPr>
                <w:rFonts w:ascii="宋体" w:cs="宋体"/>
                <w:sz w:val="18"/>
              </w:rPr>
              <w:t>60</w:t>
            </w:r>
            <w:r>
              <w:rPr>
                <w:rFonts w:ascii="宋体" w:cs="宋体"/>
                <w:sz w:val="18"/>
              </w:rPr>
              <w:t>周岁农村籍退役士兵、烈士子女的生活水平不低于当地居民平均生活水平</w:t>
            </w:r>
            <w:r>
              <w:rPr>
                <w:rFonts w:ascii="宋体" w:cs="宋体"/>
                <w:sz w:val="18"/>
              </w:rPr>
              <w:t xml:space="preserve">                                     </w:t>
            </w:r>
          </w:p>
        </w:tc>
      </w:tr>
      <w:tr w:rsidR="00AA7636" w14:paraId="217155A9"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52ED613"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0D78593" w14:textId="77777777" w:rsidR="00AA7636" w:rsidRDefault="0010065A">
            <w:pPr>
              <w:rPr>
                <w:rFonts w:ascii="宋体" w:cs="宋体"/>
                <w:sz w:val="18"/>
              </w:rPr>
            </w:pPr>
            <w:r>
              <w:rPr>
                <w:rFonts w:ascii="宋体" w:cs="宋体"/>
                <w:sz w:val="18"/>
              </w:rPr>
              <w:t>目标</w:t>
            </w:r>
            <w:r>
              <w:rPr>
                <w:rFonts w:ascii="宋体" w:cs="宋体"/>
                <w:sz w:val="18"/>
              </w:rPr>
              <w:t>2</w:t>
            </w:r>
          </w:p>
        </w:tc>
        <w:tc>
          <w:tcPr>
            <w:tcW w:w="1092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672C16BE" w14:textId="77777777" w:rsidR="00AA7636" w:rsidRDefault="0010065A">
            <w:pPr>
              <w:jc w:val="center"/>
              <w:rPr>
                <w:rFonts w:ascii="宋体" w:cs="宋体"/>
                <w:sz w:val="18"/>
              </w:rPr>
            </w:pPr>
            <w:r>
              <w:rPr>
                <w:rFonts w:ascii="宋体" w:cs="宋体"/>
                <w:sz w:val="18"/>
              </w:rPr>
              <w:t>根据《关于调整部分优抚对象等人员抚恤和生活补助标准的通知》（冀退役军人厅发﹝</w:t>
            </w:r>
            <w:r>
              <w:rPr>
                <w:rFonts w:ascii="宋体" w:cs="宋体"/>
                <w:sz w:val="18"/>
              </w:rPr>
              <w:t>2020</w:t>
            </w:r>
            <w:r>
              <w:rPr>
                <w:rFonts w:ascii="宋体" w:cs="宋体"/>
                <w:sz w:val="18"/>
              </w:rPr>
              <w:t>﹞</w:t>
            </w:r>
            <w:r>
              <w:rPr>
                <w:rFonts w:ascii="宋体" w:cs="宋体"/>
                <w:sz w:val="18"/>
              </w:rPr>
              <w:t>14</w:t>
            </w:r>
            <w:r>
              <w:rPr>
                <w:rFonts w:ascii="宋体" w:cs="宋体"/>
                <w:sz w:val="18"/>
              </w:rPr>
              <w:t>号）及</w:t>
            </w:r>
            <w:r>
              <w:rPr>
                <w:rFonts w:ascii="宋体" w:cs="宋体"/>
                <w:sz w:val="18"/>
              </w:rPr>
              <w:t>2021</w:t>
            </w:r>
            <w:r>
              <w:rPr>
                <w:rFonts w:ascii="宋体" w:cs="宋体"/>
                <w:sz w:val="18"/>
              </w:rPr>
              <w:t>年新的文件规定，开展在乡复员军人生活补助项目，达到对</w:t>
            </w:r>
            <w:r>
              <w:rPr>
                <w:rFonts w:ascii="宋体" w:cs="宋体"/>
                <w:sz w:val="18"/>
              </w:rPr>
              <w:t>4440</w:t>
            </w:r>
            <w:r>
              <w:rPr>
                <w:rFonts w:ascii="宋体" w:cs="宋体"/>
                <w:sz w:val="18"/>
              </w:rPr>
              <w:t>人发放生活补助金及重点优抚对象丧葬费，实现提高他们的生活水平及维护社会稳定的效益。</w:t>
            </w:r>
          </w:p>
        </w:tc>
      </w:tr>
      <w:tr w:rsidR="00AA7636" w14:paraId="3A4E6573"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3F00326" w14:textId="77777777" w:rsidR="00AA7636" w:rsidRDefault="0010065A">
            <w:pPr>
              <w:jc w:val="center"/>
              <w:rPr>
                <w:rFonts w:ascii="宋体" w:cs="宋体"/>
                <w:b/>
                <w:sz w:val="18"/>
              </w:rPr>
            </w:pPr>
            <w:r>
              <w:rPr>
                <w:rFonts w:ascii="宋体" w:cs="宋体"/>
                <w:b/>
                <w:sz w:val="18"/>
              </w:rPr>
              <w:t>一级指标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79B5789B" w14:textId="77777777" w:rsidR="00AA7636" w:rsidRDefault="0010065A">
            <w:pPr>
              <w:jc w:val="center"/>
              <w:rPr>
                <w:rFonts w:ascii="宋体" w:cs="宋体"/>
                <w:b/>
                <w:sz w:val="18"/>
              </w:rPr>
            </w:pPr>
            <w:r>
              <w:rPr>
                <w:rFonts w:ascii="宋体" w:cs="宋体"/>
                <w:b/>
                <w:sz w:val="18"/>
              </w:rPr>
              <w:t>二级指标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41E0CE2A" w14:textId="77777777" w:rsidR="00AA7636" w:rsidRDefault="0010065A">
            <w:pPr>
              <w:jc w:val="center"/>
              <w:rPr>
                <w:rFonts w:ascii="宋体" w:cs="宋体"/>
                <w:b/>
                <w:sz w:val="18"/>
              </w:rPr>
            </w:pPr>
            <w:r>
              <w:rPr>
                <w:rFonts w:ascii="宋体" w:cs="宋体"/>
                <w:b/>
                <w:sz w:val="18"/>
              </w:rPr>
              <w:t>三级指标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5204D6" w14:textId="77777777" w:rsidR="00AA7636" w:rsidRDefault="0010065A">
            <w:pPr>
              <w:jc w:val="center"/>
              <w:rPr>
                <w:rFonts w:ascii="宋体" w:cs="宋体"/>
                <w:b/>
                <w:sz w:val="18"/>
              </w:rPr>
            </w:pPr>
            <w:r>
              <w:rPr>
                <w:rFonts w:ascii="宋体" w:cs="宋体"/>
                <w:b/>
                <w:sz w:val="18"/>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D906EF1" w14:textId="77777777" w:rsidR="00AA7636" w:rsidRDefault="0010065A">
            <w:pPr>
              <w:jc w:val="center"/>
              <w:rPr>
                <w:rFonts w:ascii="宋体" w:cs="宋体"/>
                <w:b/>
                <w:sz w:val="18"/>
              </w:rPr>
            </w:pPr>
            <w:r>
              <w:rPr>
                <w:rFonts w:ascii="宋体" w:cs="宋体"/>
                <w:b/>
                <w:sz w:val="18"/>
              </w:rPr>
              <w:t>指标值</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18FCEE4B" w14:textId="77777777" w:rsidR="00AA7636" w:rsidRDefault="0010065A">
            <w:pPr>
              <w:jc w:val="center"/>
              <w:rPr>
                <w:rFonts w:ascii="宋体" w:cs="宋体"/>
                <w:b/>
                <w:sz w:val="18"/>
              </w:rPr>
            </w:pPr>
            <w:r>
              <w:rPr>
                <w:rFonts w:ascii="宋体" w:cs="宋体"/>
                <w:b/>
                <w:sz w:val="18"/>
              </w:rPr>
              <w:t>指标值确定依据</w:t>
            </w:r>
          </w:p>
        </w:tc>
      </w:tr>
      <w:tr w:rsidR="00AA7636" w14:paraId="58D38617"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C96BB13" w14:textId="77777777" w:rsidR="00AA7636" w:rsidRDefault="0010065A">
            <w:pPr>
              <w:jc w:val="center"/>
              <w:rPr>
                <w:rFonts w:ascii="宋体" w:cs="宋体"/>
                <w:b/>
                <w:sz w:val="18"/>
              </w:rPr>
            </w:pPr>
            <w:r>
              <w:rPr>
                <w:rFonts w:ascii="宋体" w:cs="宋体"/>
                <w:b/>
                <w:sz w:val="18"/>
              </w:rPr>
              <w:t>产出指标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D93C0FC" w14:textId="77777777" w:rsidR="00AA7636" w:rsidRDefault="0010065A">
            <w:pPr>
              <w:rPr>
                <w:rFonts w:ascii="宋体" w:cs="宋体"/>
                <w:sz w:val="18"/>
              </w:rPr>
            </w:pPr>
            <w:r>
              <w:rPr>
                <w:rFonts w:ascii="宋体" w:cs="宋体"/>
                <w:sz w:val="18"/>
              </w:rPr>
              <w:t>数量指标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585F71C4" w14:textId="77777777" w:rsidR="00AA7636" w:rsidRDefault="0010065A">
            <w:pPr>
              <w:rPr>
                <w:rFonts w:ascii="宋体" w:cs="宋体"/>
                <w:sz w:val="18"/>
              </w:rPr>
            </w:pPr>
            <w:r>
              <w:rPr>
                <w:rFonts w:ascii="宋体" w:cs="宋体"/>
                <w:sz w:val="18"/>
              </w:rPr>
              <w:t>享受补助人员（人）</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09C4D89" w14:textId="77777777" w:rsidR="00AA7636" w:rsidRDefault="0010065A">
            <w:pPr>
              <w:jc w:val="center"/>
              <w:rPr>
                <w:rFonts w:ascii="宋体" w:cs="宋体"/>
                <w:sz w:val="18"/>
              </w:rPr>
            </w:pPr>
            <w:r>
              <w:rPr>
                <w:rFonts w:ascii="宋体" w:cs="宋体"/>
                <w:sz w:val="18"/>
              </w:rPr>
              <w:t>补助金实际发放人数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75758BC" w14:textId="77777777" w:rsidR="00AA7636" w:rsidRDefault="0010065A">
            <w:pPr>
              <w:jc w:val="center"/>
              <w:rPr>
                <w:rFonts w:ascii="宋体"/>
                <w:b/>
                <w:sz w:val="18"/>
              </w:rPr>
            </w:pPr>
            <w:r>
              <w:rPr>
                <w:rFonts w:ascii="宋体"/>
                <w:b/>
                <w:sz w:val="18"/>
                <w:szCs w:val="18"/>
              </w:rPr>
              <w:t>≥</w:t>
            </w:r>
            <w:r>
              <w:rPr>
                <w:rFonts w:ascii="宋体"/>
                <w:b/>
                <w:sz w:val="18"/>
              </w:rPr>
              <w:t>4440</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1CF40794"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16CF3AF7"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5CC0B94"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3FE503D5" w14:textId="77777777" w:rsidR="00AA7636" w:rsidRDefault="0010065A">
            <w:pPr>
              <w:rPr>
                <w:rFonts w:ascii="宋体" w:cs="宋体"/>
                <w:sz w:val="18"/>
              </w:rPr>
            </w:pPr>
            <w:r>
              <w:rPr>
                <w:rFonts w:ascii="宋体" w:cs="宋体"/>
                <w:sz w:val="18"/>
              </w:rPr>
              <w:t>质量指标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4FD0DEC4" w14:textId="77777777" w:rsidR="00AA7636" w:rsidRDefault="0010065A">
            <w:pPr>
              <w:rPr>
                <w:rFonts w:ascii="宋体" w:cs="宋体"/>
                <w:sz w:val="18"/>
              </w:rPr>
            </w:pPr>
            <w:r>
              <w:rPr>
                <w:rFonts w:ascii="宋体" w:cs="宋体"/>
                <w:sz w:val="18"/>
              </w:rPr>
              <w:t>补助金发放工作合格率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AFEDD9F" w14:textId="77777777" w:rsidR="00AA7636" w:rsidRDefault="0010065A">
            <w:pPr>
              <w:jc w:val="center"/>
              <w:rPr>
                <w:rFonts w:ascii="宋体" w:cs="宋体"/>
                <w:sz w:val="18"/>
              </w:rPr>
            </w:pPr>
            <w:r>
              <w:rPr>
                <w:rFonts w:ascii="宋体" w:cs="宋体"/>
                <w:sz w:val="18"/>
              </w:rPr>
              <w:t>补助金发放工作的是否符合相关规定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E88DD20" w14:textId="77777777" w:rsidR="00AA7636" w:rsidRDefault="0010065A">
            <w:pPr>
              <w:jc w:val="center"/>
              <w:rPr>
                <w:rFonts w:ascii="宋体" w:cs="宋体"/>
                <w:b/>
                <w:sz w:val="18"/>
              </w:rPr>
            </w:pPr>
            <w:r>
              <w:rPr>
                <w:rFonts w:ascii="宋体" w:cs="宋体"/>
                <w:b/>
                <w:sz w:val="18"/>
              </w:rPr>
              <w:t>100%</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2397EF97"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3F9C9C3B"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715D7AB"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BFF8EF8" w14:textId="77777777" w:rsidR="00AA7636" w:rsidRDefault="0010065A">
            <w:pPr>
              <w:rPr>
                <w:rFonts w:ascii="宋体" w:cs="宋体"/>
                <w:sz w:val="18"/>
              </w:rPr>
            </w:pPr>
            <w:r>
              <w:rPr>
                <w:rFonts w:ascii="宋体" w:cs="宋体"/>
                <w:sz w:val="18"/>
              </w:rPr>
              <w:t>时效指标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661C7D62" w14:textId="77777777" w:rsidR="00AA7636" w:rsidRDefault="0010065A">
            <w:pPr>
              <w:rPr>
                <w:rFonts w:ascii="宋体" w:cs="宋体"/>
                <w:sz w:val="18"/>
              </w:rPr>
            </w:pPr>
            <w:r>
              <w:rPr>
                <w:rFonts w:ascii="宋体" w:cs="宋体"/>
                <w:sz w:val="18"/>
              </w:rPr>
              <w:t>补助金发</w:t>
            </w:r>
            <w:proofErr w:type="gramStart"/>
            <w:r>
              <w:rPr>
                <w:rFonts w:ascii="宋体" w:cs="宋体"/>
                <w:sz w:val="18"/>
              </w:rPr>
              <w:t>放及时</w:t>
            </w:r>
            <w:proofErr w:type="gramEnd"/>
            <w:r>
              <w:rPr>
                <w:rFonts w:ascii="宋体" w:cs="宋体"/>
                <w:sz w:val="18"/>
              </w:rPr>
              <w:t>性</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0308C4" w14:textId="77777777" w:rsidR="00AA7636" w:rsidRDefault="0010065A">
            <w:pPr>
              <w:jc w:val="center"/>
              <w:rPr>
                <w:rFonts w:ascii="宋体" w:cs="宋体"/>
                <w:sz w:val="18"/>
              </w:rPr>
            </w:pPr>
            <w:r>
              <w:rPr>
                <w:rFonts w:ascii="宋体" w:cs="宋体"/>
                <w:sz w:val="18"/>
              </w:rPr>
              <w:t>考核补助金发</w:t>
            </w:r>
            <w:proofErr w:type="gramStart"/>
            <w:r>
              <w:rPr>
                <w:rFonts w:ascii="宋体" w:cs="宋体"/>
                <w:sz w:val="18"/>
              </w:rPr>
              <w:t>放是否</w:t>
            </w:r>
            <w:proofErr w:type="gramEnd"/>
            <w:r>
              <w:rPr>
                <w:rFonts w:ascii="宋体" w:cs="宋体"/>
                <w:sz w:val="18"/>
              </w:rPr>
              <w:t>在规定时间内发放到位</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5744430" w14:textId="77777777" w:rsidR="00AA7636" w:rsidRDefault="0010065A">
            <w:pPr>
              <w:jc w:val="center"/>
              <w:rPr>
                <w:rFonts w:ascii="宋体" w:cs="宋体"/>
                <w:sz w:val="18"/>
              </w:rPr>
            </w:pPr>
            <w:r>
              <w:rPr>
                <w:rFonts w:ascii="宋体" w:cs="宋体"/>
                <w:sz w:val="18"/>
              </w:rPr>
              <w:t>12</w:t>
            </w:r>
            <w:r>
              <w:rPr>
                <w:rFonts w:ascii="宋体" w:cs="宋体"/>
                <w:sz w:val="18"/>
              </w:rPr>
              <w:t>月底前</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58689803" w14:textId="77777777" w:rsidR="00AA7636" w:rsidRDefault="0010065A">
            <w:pPr>
              <w:jc w:val="center"/>
              <w:rPr>
                <w:rFonts w:ascii="宋体" w:cs="宋体"/>
                <w:color w:val="000000"/>
                <w:sz w:val="18"/>
              </w:rPr>
            </w:pPr>
            <w:r>
              <w:rPr>
                <w:rFonts w:ascii="宋体" w:cs="宋体"/>
                <w:color w:val="000000"/>
                <w:sz w:val="18"/>
              </w:rPr>
              <w:t>工作计划</w:t>
            </w:r>
          </w:p>
        </w:tc>
      </w:tr>
      <w:tr w:rsidR="00AA7636" w14:paraId="23DA79F6"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62267E9"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20F945BD" w14:textId="77777777" w:rsidR="00AA7636" w:rsidRDefault="0010065A">
            <w:pPr>
              <w:rPr>
                <w:rFonts w:ascii="宋体" w:cs="宋体"/>
                <w:sz w:val="18"/>
              </w:rPr>
            </w:pPr>
            <w:r>
              <w:rPr>
                <w:rFonts w:ascii="宋体" w:cs="宋体"/>
                <w:sz w:val="18"/>
              </w:rPr>
              <w:t>成本指标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15F53350" w14:textId="77777777" w:rsidR="00AA7636" w:rsidRDefault="0010065A">
            <w:pPr>
              <w:rPr>
                <w:rFonts w:ascii="宋体" w:cs="宋体"/>
                <w:sz w:val="18"/>
              </w:rPr>
            </w:pPr>
            <w:r>
              <w:rPr>
                <w:rFonts w:ascii="宋体" w:cs="宋体"/>
                <w:sz w:val="18"/>
              </w:rPr>
              <w:t>资金使用（万元）</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BE3AC2" w14:textId="77777777" w:rsidR="00AA7636" w:rsidRDefault="0010065A">
            <w:pPr>
              <w:jc w:val="center"/>
              <w:rPr>
                <w:rFonts w:ascii="宋体" w:cs="宋体"/>
                <w:sz w:val="18"/>
              </w:rPr>
            </w:pPr>
            <w:r>
              <w:rPr>
                <w:rFonts w:ascii="宋体" w:cs="宋体"/>
                <w:sz w:val="18"/>
              </w:rPr>
              <w:t>严格按照政策规定发放到位比例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E1153E" w14:textId="77777777" w:rsidR="00AA7636" w:rsidRDefault="0010065A">
            <w:pPr>
              <w:jc w:val="center"/>
            </w:pPr>
            <w:r>
              <w:rPr>
                <w:rFonts w:ascii="宋体"/>
                <w:b/>
                <w:sz w:val="18"/>
                <w:szCs w:val="18"/>
              </w:rPr>
              <w:t>≤</w:t>
            </w:r>
            <w:r>
              <w:rPr>
                <w:rFonts w:ascii="宋体"/>
                <w:b/>
                <w:sz w:val="18"/>
              </w:rPr>
              <w:t>100</w:t>
            </w:r>
            <w:r>
              <w:rPr>
                <w:rFonts w:ascii="宋体"/>
                <w:b/>
                <w:sz w:val="18"/>
              </w:rPr>
              <w:t>万元</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4BF8D399"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5C5C967F"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F85A2FE" w14:textId="77777777" w:rsidR="00AA7636" w:rsidRDefault="0010065A">
            <w:pPr>
              <w:jc w:val="center"/>
              <w:rPr>
                <w:rFonts w:ascii="宋体" w:cs="宋体"/>
                <w:b/>
                <w:sz w:val="18"/>
              </w:rPr>
            </w:pPr>
            <w:r>
              <w:rPr>
                <w:rFonts w:ascii="宋体" w:cs="宋体"/>
                <w:b/>
                <w:sz w:val="18"/>
              </w:rPr>
              <w:t>效果指标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4CAAED6" w14:textId="77777777" w:rsidR="00AA7636" w:rsidRDefault="0010065A">
            <w:pPr>
              <w:rPr>
                <w:rFonts w:ascii="宋体" w:cs="宋体"/>
                <w:sz w:val="18"/>
              </w:rPr>
            </w:pPr>
            <w:r>
              <w:rPr>
                <w:rFonts w:ascii="宋体" w:cs="宋体"/>
                <w:sz w:val="18"/>
              </w:rPr>
              <w:t>经济效益指标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3EA202F0" w14:textId="77777777" w:rsidR="00AA7636" w:rsidRDefault="00AA7636">
            <w:pPr>
              <w:rPr>
                <w:rFonts w:ascii="宋体"/>
                <w:sz w:val="18"/>
              </w:rPr>
            </w:pP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5777B1" w14:textId="77777777" w:rsidR="00AA7636" w:rsidRDefault="00AA7636">
            <w:pPr>
              <w:rPr>
                <w:rFonts w:ascii="宋体"/>
                <w:sz w:val="18"/>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E97BE94" w14:textId="77777777" w:rsidR="00AA7636" w:rsidRDefault="00AA7636">
            <w:pPr>
              <w:jc w:val="center"/>
              <w:rPr>
                <w:rFonts w:ascii="宋体"/>
                <w:sz w:val="18"/>
              </w:rPr>
            </w:pP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1E772895" w14:textId="77777777" w:rsidR="00AA7636" w:rsidRDefault="00AA7636">
            <w:pPr>
              <w:rPr>
                <w:rFonts w:ascii="宋体"/>
                <w:sz w:val="18"/>
              </w:rPr>
            </w:pPr>
          </w:p>
        </w:tc>
      </w:tr>
      <w:tr w:rsidR="00AA7636" w14:paraId="1800AECA"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7067315"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7D79CA83" w14:textId="77777777" w:rsidR="00AA7636" w:rsidRDefault="0010065A">
            <w:pPr>
              <w:rPr>
                <w:rFonts w:ascii="宋体" w:cs="宋体"/>
                <w:sz w:val="18"/>
              </w:rPr>
            </w:pPr>
            <w:r>
              <w:rPr>
                <w:rFonts w:ascii="宋体" w:cs="宋体"/>
                <w:sz w:val="18"/>
              </w:rPr>
              <w:t>可持续影响指标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445AF448" w14:textId="77777777" w:rsidR="00AA7636" w:rsidRDefault="0010065A">
            <w:pPr>
              <w:rPr>
                <w:rFonts w:ascii="宋体" w:cs="宋体"/>
                <w:sz w:val="18"/>
              </w:rPr>
            </w:pPr>
            <w:r>
              <w:rPr>
                <w:rFonts w:ascii="宋体" w:cs="宋体"/>
                <w:sz w:val="18"/>
              </w:rPr>
              <w:t>资金发放制度健全</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5A4F30" w14:textId="77777777" w:rsidR="00AA7636" w:rsidRDefault="0010065A">
            <w:pPr>
              <w:jc w:val="center"/>
              <w:rPr>
                <w:rFonts w:ascii="宋体" w:cs="宋体"/>
                <w:color w:val="000000"/>
                <w:sz w:val="18"/>
              </w:rPr>
            </w:pPr>
            <w:r>
              <w:rPr>
                <w:rFonts w:ascii="宋体" w:cs="宋体"/>
                <w:color w:val="000000"/>
                <w:sz w:val="18"/>
              </w:rPr>
              <w:t>保证资金发放相关制度的健全与完善</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39CC6E4" w14:textId="77777777" w:rsidR="00AA7636" w:rsidRDefault="0010065A">
            <w:pPr>
              <w:jc w:val="center"/>
              <w:rPr>
                <w:rFonts w:ascii="宋体" w:cs="宋体"/>
                <w:sz w:val="18"/>
              </w:rPr>
            </w:pPr>
            <w:r>
              <w:rPr>
                <w:rFonts w:ascii="宋体" w:cs="宋体"/>
                <w:sz w:val="18"/>
              </w:rPr>
              <w:t>完善</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40870CBE" w14:textId="77777777" w:rsidR="00AA7636" w:rsidRDefault="0010065A">
            <w:pPr>
              <w:jc w:val="center"/>
              <w:rPr>
                <w:rFonts w:ascii="宋体" w:cs="宋体"/>
                <w:color w:val="000000"/>
                <w:sz w:val="18"/>
              </w:rPr>
            </w:pPr>
            <w:r>
              <w:rPr>
                <w:rFonts w:ascii="宋体" w:cs="宋体"/>
                <w:color w:val="000000"/>
                <w:sz w:val="18"/>
              </w:rPr>
              <w:t>工作成果调研</w:t>
            </w:r>
          </w:p>
        </w:tc>
      </w:tr>
      <w:tr w:rsidR="00AA7636" w14:paraId="1067EB7C"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D3E4615"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9139782" w14:textId="77777777" w:rsidR="00AA7636" w:rsidRDefault="0010065A">
            <w:pPr>
              <w:rPr>
                <w:rFonts w:ascii="宋体" w:cs="宋体"/>
                <w:sz w:val="18"/>
              </w:rPr>
            </w:pPr>
            <w:r>
              <w:rPr>
                <w:rFonts w:ascii="宋体" w:cs="宋体"/>
                <w:sz w:val="18"/>
              </w:rPr>
              <w:t>生态效益指标</w:t>
            </w:r>
          </w:p>
        </w:tc>
        <w:tc>
          <w:tcPr>
            <w:tcW w:w="1860" w:type="dxa"/>
            <w:tcBorders>
              <w:top w:val="single" w:sz="6" w:space="0" w:color="auto"/>
              <w:left w:val="single" w:sz="6" w:space="0" w:color="auto"/>
              <w:bottom w:val="single" w:sz="6" w:space="0" w:color="auto"/>
              <w:right w:val="single" w:sz="6" w:space="0" w:color="auto"/>
              <w:tl2br w:val="nil"/>
              <w:tr2bl w:val="nil"/>
            </w:tcBorders>
            <w:noWrap/>
          </w:tcPr>
          <w:p w14:paraId="4FA7FDB7" w14:textId="77777777" w:rsidR="00AA7636" w:rsidRDefault="0010065A">
            <w:pPr>
              <w:rPr>
                <w:rFonts w:ascii="宋体" w:cs="宋体"/>
                <w:sz w:val="18"/>
              </w:rPr>
            </w:pPr>
            <w:r>
              <w:rPr>
                <w:rFonts w:ascii="宋体" w:cs="宋体"/>
                <w:sz w:val="18"/>
              </w:rPr>
              <w:t>维护社会稳定性</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BD24C0" w14:textId="77777777" w:rsidR="00AA7636" w:rsidRDefault="0010065A">
            <w:pPr>
              <w:jc w:val="center"/>
              <w:rPr>
                <w:rFonts w:ascii="宋体" w:cs="宋体"/>
                <w:sz w:val="18"/>
              </w:rPr>
            </w:pPr>
            <w:r>
              <w:rPr>
                <w:rFonts w:ascii="宋体" w:cs="宋体"/>
                <w:sz w:val="18"/>
              </w:rPr>
              <w:t>保障抚恤优待对象生活不低于当地的平均生活水平</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537E0B2" w14:textId="77777777" w:rsidR="00AA7636" w:rsidRDefault="0010065A">
            <w:pPr>
              <w:jc w:val="center"/>
              <w:rPr>
                <w:rFonts w:ascii="宋体" w:cs="宋体"/>
                <w:sz w:val="18"/>
              </w:rPr>
            </w:pPr>
            <w:r>
              <w:rPr>
                <w:rFonts w:ascii="宋体" w:cs="宋体"/>
                <w:sz w:val="18"/>
              </w:rPr>
              <w:t>调查人数</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0BB3EBC0" w14:textId="77777777" w:rsidR="00AA7636" w:rsidRDefault="0010065A">
            <w:pPr>
              <w:jc w:val="center"/>
              <w:rPr>
                <w:rFonts w:ascii="宋体" w:cs="宋体"/>
                <w:color w:val="000000"/>
                <w:sz w:val="18"/>
              </w:rPr>
            </w:pPr>
            <w:r>
              <w:rPr>
                <w:rFonts w:ascii="宋体" w:cs="宋体"/>
                <w:color w:val="000000"/>
                <w:sz w:val="18"/>
              </w:rPr>
              <w:t>现场调查</w:t>
            </w:r>
          </w:p>
        </w:tc>
      </w:tr>
      <w:tr w:rsidR="00AA7636" w14:paraId="0D2D1825"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DC1B981" w14:textId="77777777" w:rsidR="00AA7636" w:rsidRDefault="0010065A">
            <w:pPr>
              <w:jc w:val="center"/>
              <w:rPr>
                <w:rFonts w:ascii="宋体" w:cs="宋体"/>
                <w:b/>
                <w:sz w:val="18"/>
              </w:rPr>
            </w:pPr>
            <w:r>
              <w:rPr>
                <w:rFonts w:ascii="宋体" w:cs="宋体"/>
                <w:b/>
                <w:sz w:val="18"/>
              </w:rPr>
              <w:lastRenderedPageBreak/>
              <w:t>满意度指标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BF67251" w14:textId="77777777" w:rsidR="00AA7636" w:rsidRDefault="0010065A">
            <w:pPr>
              <w:rPr>
                <w:rFonts w:ascii="宋体" w:cs="宋体"/>
                <w:sz w:val="18"/>
              </w:rPr>
            </w:pPr>
            <w:r>
              <w:rPr>
                <w:rFonts w:ascii="宋体" w:cs="宋体"/>
                <w:sz w:val="18"/>
              </w:rPr>
              <w:t>服务对象满意度指标</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14:paraId="088C48FF" w14:textId="77777777" w:rsidR="00AA7636" w:rsidRDefault="0010065A">
            <w:pPr>
              <w:rPr>
                <w:rFonts w:ascii="宋体" w:cs="宋体"/>
                <w:sz w:val="18"/>
              </w:rPr>
            </w:pPr>
            <w:r>
              <w:rPr>
                <w:rFonts w:ascii="宋体" w:cs="宋体"/>
                <w:sz w:val="18"/>
              </w:rPr>
              <w:t>优抚对象满意度</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8D921A0" w14:textId="77777777" w:rsidR="00AA7636" w:rsidRDefault="0010065A">
            <w:pPr>
              <w:jc w:val="center"/>
              <w:rPr>
                <w:rFonts w:ascii="宋体" w:cs="宋体"/>
                <w:color w:val="000000"/>
                <w:sz w:val="18"/>
              </w:rPr>
            </w:pPr>
            <w:r>
              <w:rPr>
                <w:rFonts w:ascii="宋体" w:cs="宋体"/>
                <w:color w:val="000000"/>
                <w:sz w:val="18"/>
              </w:rPr>
              <w:t>调查优抚对象对生活补助发放的满意程度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EBB971" w14:textId="77777777" w:rsidR="00AA7636" w:rsidRDefault="0010065A">
            <w:pPr>
              <w:jc w:val="center"/>
              <w:rPr>
                <w:rFonts w:ascii="宋体"/>
                <w:sz w:val="18"/>
              </w:rPr>
            </w:pPr>
            <w:r>
              <w:rPr>
                <w:rFonts w:ascii="宋体"/>
                <w:sz w:val="18"/>
                <w:szCs w:val="18"/>
              </w:rPr>
              <w:t>≥</w:t>
            </w:r>
            <w:r>
              <w:rPr>
                <w:rFonts w:ascii="宋体"/>
                <w:sz w:val="18"/>
              </w:rPr>
              <w:t>85%</w:t>
            </w:r>
          </w:p>
        </w:tc>
        <w:tc>
          <w:tcPr>
            <w:tcW w:w="2673" w:type="dxa"/>
            <w:tcBorders>
              <w:top w:val="single" w:sz="6" w:space="0" w:color="auto"/>
              <w:left w:val="single" w:sz="6" w:space="0" w:color="auto"/>
              <w:bottom w:val="single" w:sz="6" w:space="0" w:color="auto"/>
              <w:right w:val="single" w:sz="6" w:space="0" w:color="auto"/>
              <w:tl2br w:val="nil"/>
              <w:tr2bl w:val="nil"/>
            </w:tcBorders>
            <w:noWrap/>
            <w:vAlign w:val="center"/>
          </w:tcPr>
          <w:p w14:paraId="4A35CE03" w14:textId="77777777" w:rsidR="00AA7636" w:rsidRDefault="0010065A">
            <w:pPr>
              <w:jc w:val="center"/>
              <w:rPr>
                <w:rFonts w:ascii="宋体" w:cs="宋体"/>
                <w:color w:val="000000"/>
                <w:sz w:val="18"/>
              </w:rPr>
            </w:pPr>
            <w:r>
              <w:rPr>
                <w:rFonts w:ascii="宋体" w:cs="宋体"/>
                <w:color w:val="000000"/>
                <w:sz w:val="18"/>
              </w:rPr>
              <w:t>调查问卷</w:t>
            </w:r>
          </w:p>
        </w:tc>
      </w:tr>
    </w:tbl>
    <w:p w14:paraId="1603E8C2" w14:textId="77777777" w:rsidR="00AA7636" w:rsidRDefault="00AA7636">
      <w:pPr>
        <w:ind w:firstLineChars="200" w:firstLine="560"/>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1785"/>
        <w:gridCol w:w="2685"/>
        <w:gridCol w:w="1155"/>
        <w:gridCol w:w="1980"/>
        <w:gridCol w:w="1995"/>
        <w:gridCol w:w="1155"/>
        <w:gridCol w:w="1500"/>
      </w:tblGrid>
      <w:tr w:rsidR="00AA7636" w14:paraId="75826FDD" w14:textId="77777777">
        <w:trPr>
          <w:trHeight w:val="674"/>
        </w:trPr>
        <w:tc>
          <w:tcPr>
            <w:tcW w:w="13410" w:type="dxa"/>
            <w:gridSpan w:val="8"/>
            <w:tcBorders>
              <w:top w:val="nil"/>
              <w:left w:val="nil"/>
              <w:bottom w:val="nil"/>
              <w:right w:val="nil"/>
              <w:tl2br w:val="nil"/>
              <w:tr2bl w:val="nil"/>
            </w:tcBorders>
            <w:shd w:val="clear" w:color="auto" w:fill="E4ECF7"/>
            <w:noWrap/>
            <w:vAlign w:val="center"/>
          </w:tcPr>
          <w:p w14:paraId="2F051F7D" w14:textId="77777777" w:rsidR="00AA7636" w:rsidRDefault="00AA7636">
            <w:pPr>
              <w:rPr>
                <w:rFonts w:ascii="宋体" w:cs="宋体"/>
                <w:sz w:val="44"/>
              </w:rPr>
            </w:pPr>
          </w:p>
          <w:p w14:paraId="7295BD0C" w14:textId="77777777" w:rsidR="00AA7636" w:rsidRDefault="0010065A">
            <w:pPr>
              <w:jc w:val="center"/>
              <w:rPr>
                <w:rFonts w:ascii="宋体" w:cs="宋体"/>
                <w:sz w:val="24"/>
                <w:szCs w:val="24"/>
              </w:rPr>
            </w:pPr>
            <w:r>
              <w:rPr>
                <w:rFonts w:ascii="宋体" w:cs="宋体"/>
                <w:sz w:val="24"/>
                <w:szCs w:val="24"/>
              </w:rPr>
              <w:t>永清县退役军人事务局</w:t>
            </w:r>
            <w:r>
              <w:rPr>
                <w:rFonts w:ascii="宋体" w:cs="宋体"/>
                <w:sz w:val="24"/>
                <w:szCs w:val="24"/>
              </w:rPr>
              <w:t>1-6</w:t>
            </w:r>
            <w:r>
              <w:rPr>
                <w:rFonts w:ascii="宋体" w:cs="宋体"/>
                <w:sz w:val="24"/>
                <w:szCs w:val="24"/>
              </w:rPr>
              <w:t>级伤残军人医疗费项目绩效目标表</w:t>
            </w:r>
          </w:p>
        </w:tc>
      </w:tr>
      <w:tr w:rsidR="00AA7636" w14:paraId="78E9D5FF"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80A70E4" w14:textId="77777777" w:rsidR="00AA7636" w:rsidRDefault="0010065A">
            <w:pPr>
              <w:jc w:val="center"/>
              <w:rPr>
                <w:rFonts w:ascii="宋体" w:cs="宋体"/>
                <w:b/>
                <w:sz w:val="20"/>
              </w:rPr>
            </w:pPr>
            <w:r>
              <w:rPr>
                <w:rFonts w:ascii="宋体" w:cs="宋体"/>
                <w:b/>
                <w:sz w:val="20"/>
              </w:rPr>
              <w:t>项目编码</w:t>
            </w:r>
          </w:p>
        </w:tc>
        <w:tc>
          <w:tcPr>
            <w:tcW w:w="562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3999B31" w14:textId="77777777" w:rsidR="00AA7636" w:rsidRDefault="0010065A">
            <w:pPr>
              <w:rPr>
                <w:rFonts w:ascii="宋体" w:cs="宋体"/>
                <w:sz w:val="20"/>
              </w:rPr>
            </w:pPr>
            <w:r>
              <w:rPr>
                <w:rFonts w:ascii="宋体" w:cs="宋体"/>
                <w:sz w:val="20"/>
              </w:rPr>
              <w:t>505-0406-JXN-KAV8</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6E381C4" w14:textId="77777777" w:rsidR="00AA7636" w:rsidRDefault="0010065A">
            <w:pPr>
              <w:jc w:val="center"/>
              <w:rPr>
                <w:rFonts w:ascii="宋体" w:cs="宋体"/>
                <w:b/>
                <w:sz w:val="20"/>
              </w:rPr>
            </w:pPr>
            <w:r>
              <w:rPr>
                <w:rFonts w:ascii="宋体" w:cs="宋体"/>
                <w:b/>
                <w:sz w:val="20"/>
              </w:rPr>
              <w:t>项目名称</w:t>
            </w:r>
          </w:p>
        </w:tc>
        <w:tc>
          <w:tcPr>
            <w:tcW w:w="465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0F60350" w14:textId="77777777" w:rsidR="00AA7636" w:rsidRDefault="0010065A">
            <w:pPr>
              <w:rPr>
                <w:rFonts w:ascii="宋体" w:cs="宋体"/>
                <w:sz w:val="20"/>
              </w:rPr>
            </w:pPr>
            <w:r>
              <w:rPr>
                <w:rFonts w:ascii="宋体" w:cs="宋体"/>
                <w:sz w:val="20"/>
              </w:rPr>
              <w:t>永清县退役军人事务局</w:t>
            </w:r>
            <w:r>
              <w:rPr>
                <w:rFonts w:ascii="宋体" w:cs="宋体"/>
                <w:sz w:val="20"/>
              </w:rPr>
              <w:t>1-6</w:t>
            </w:r>
            <w:r>
              <w:rPr>
                <w:rFonts w:ascii="宋体" w:cs="宋体"/>
                <w:sz w:val="20"/>
              </w:rPr>
              <w:t>级伤残军人医疗费</w:t>
            </w:r>
          </w:p>
        </w:tc>
      </w:tr>
      <w:tr w:rsidR="00AA7636" w14:paraId="32014923" w14:textId="77777777">
        <w:trPr>
          <w:trHeight w:val="67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3DC391D9" w14:textId="77777777" w:rsidR="00AA7636" w:rsidRDefault="0010065A">
            <w:pPr>
              <w:jc w:val="center"/>
              <w:rPr>
                <w:rFonts w:ascii="宋体" w:cs="宋体"/>
                <w:b/>
                <w:sz w:val="20"/>
              </w:rPr>
            </w:pPr>
            <w:r>
              <w:rPr>
                <w:rFonts w:ascii="宋体" w:cs="宋体"/>
                <w:b/>
                <w:sz w:val="20"/>
              </w:rPr>
              <w:t>预算规模及资金用途</w:t>
            </w:r>
          </w:p>
        </w:tc>
        <w:tc>
          <w:tcPr>
            <w:tcW w:w="1785" w:type="dxa"/>
            <w:tcBorders>
              <w:top w:val="single" w:sz="6" w:space="0" w:color="auto"/>
              <w:left w:val="single" w:sz="6" w:space="0" w:color="auto"/>
              <w:bottom w:val="single" w:sz="6" w:space="0" w:color="auto"/>
              <w:right w:val="nil"/>
              <w:tl2br w:val="nil"/>
              <w:tr2bl w:val="nil"/>
            </w:tcBorders>
            <w:noWrap/>
            <w:vAlign w:val="center"/>
          </w:tcPr>
          <w:p w14:paraId="12BEFABE" w14:textId="77777777" w:rsidR="00AA7636" w:rsidRDefault="0010065A">
            <w:pPr>
              <w:rPr>
                <w:rFonts w:ascii="宋体" w:cs="宋体"/>
                <w:sz w:val="20"/>
              </w:rPr>
            </w:pPr>
            <w:r>
              <w:rPr>
                <w:rFonts w:ascii="宋体" w:cs="宋体"/>
                <w:sz w:val="20"/>
              </w:rPr>
              <w:t>预算数</w:t>
            </w:r>
          </w:p>
        </w:tc>
        <w:tc>
          <w:tcPr>
            <w:tcW w:w="38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A5F462" w14:textId="77777777" w:rsidR="00AA7636" w:rsidRDefault="0010065A">
            <w:pPr>
              <w:jc w:val="center"/>
              <w:rPr>
                <w:rFonts w:ascii="宋体" w:cs="宋体"/>
                <w:sz w:val="20"/>
              </w:rPr>
            </w:pPr>
            <w:r>
              <w:rPr>
                <w:rFonts w:ascii="宋体" w:cs="宋体"/>
                <w:sz w:val="20"/>
              </w:rPr>
              <w:t>106.6</w:t>
            </w:r>
            <w:r>
              <w:rPr>
                <w:rFonts w:ascii="宋体" w:cs="宋体"/>
                <w:sz w:val="20"/>
              </w:rPr>
              <w:t>万元</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509D37A1" w14:textId="77777777" w:rsidR="00AA7636" w:rsidRDefault="0010065A">
            <w:pPr>
              <w:jc w:val="center"/>
              <w:rPr>
                <w:rFonts w:ascii="宋体" w:cs="宋体"/>
                <w:b/>
                <w:sz w:val="20"/>
              </w:rPr>
            </w:pPr>
            <w:r>
              <w:rPr>
                <w:rFonts w:ascii="宋体" w:cs="宋体"/>
                <w:b/>
                <w:sz w:val="20"/>
              </w:rPr>
              <w:t>其中：财政资金</w:t>
            </w:r>
          </w:p>
        </w:tc>
        <w:tc>
          <w:tcPr>
            <w:tcW w:w="1995" w:type="dxa"/>
            <w:tcBorders>
              <w:top w:val="single" w:sz="6" w:space="0" w:color="auto"/>
              <w:left w:val="single" w:sz="6" w:space="0" w:color="auto"/>
              <w:bottom w:val="single" w:sz="6" w:space="0" w:color="auto"/>
              <w:right w:val="single" w:sz="6" w:space="0" w:color="auto"/>
              <w:tl2br w:val="nil"/>
              <w:tr2bl w:val="nil"/>
            </w:tcBorders>
            <w:noWrap/>
            <w:vAlign w:val="center"/>
          </w:tcPr>
          <w:p w14:paraId="3A6C0823" w14:textId="77777777" w:rsidR="00AA7636" w:rsidRDefault="00AA7636">
            <w:pPr>
              <w:jc w:val="center"/>
              <w:rPr>
                <w:rFonts w:ascii="宋体"/>
                <w:sz w:val="20"/>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D80E8BA" w14:textId="77777777" w:rsidR="00AA7636" w:rsidRDefault="0010065A">
            <w:pPr>
              <w:jc w:val="center"/>
              <w:rPr>
                <w:rFonts w:ascii="宋体" w:cs="宋体"/>
                <w:sz w:val="20"/>
              </w:rPr>
            </w:pPr>
            <w:r>
              <w:rPr>
                <w:rFonts w:ascii="宋体" w:cs="宋体"/>
                <w:sz w:val="20"/>
              </w:rPr>
              <w:t>其他资金</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356D0262" w14:textId="77777777" w:rsidR="00AA7636" w:rsidRDefault="00AA7636">
            <w:pPr>
              <w:rPr>
                <w:rFonts w:ascii="宋体"/>
                <w:color w:val="000000"/>
                <w:sz w:val="20"/>
              </w:rPr>
            </w:pPr>
          </w:p>
        </w:tc>
      </w:tr>
      <w:tr w:rsidR="00AA7636" w14:paraId="29AEA44B"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65F8DE4" w14:textId="77777777" w:rsidR="00AA7636" w:rsidRDefault="00AA7636"/>
        </w:tc>
        <w:tc>
          <w:tcPr>
            <w:tcW w:w="12255" w:type="dxa"/>
            <w:gridSpan w:val="7"/>
            <w:tcBorders>
              <w:top w:val="single" w:sz="6" w:space="0" w:color="auto"/>
              <w:left w:val="single" w:sz="6" w:space="0" w:color="auto"/>
              <w:bottom w:val="single" w:sz="6" w:space="0" w:color="auto"/>
              <w:right w:val="single" w:sz="6" w:space="0" w:color="auto"/>
              <w:tl2br w:val="nil"/>
              <w:tr2bl w:val="nil"/>
            </w:tcBorders>
            <w:noWrap/>
          </w:tcPr>
          <w:p w14:paraId="4AD35D49" w14:textId="77777777" w:rsidR="00AA7636" w:rsidRDefault="0010065A">
            <w:pPr>
              <w:rPr>
                <w:rFonts w:ascii="宋体"/>
                <w:sz w:val="20"/>
                <w:szCs w:val="20"/>
              </w:rPr>
            </w:pPr>
            <w:r>
              <w:rPr>
                <w:rFonts w:ascii="宋体"/>
                <w:sz w:val="20"/>
                <w:szCs w:val="20"/>
              </w:rPr>
              <w:t>第一阶段：</w:t>
            </w:r>
            <w:r>
              <w:rPr>
                <w:rFonts w:ascii="宋体"/>
                <w:sz w:val="20"/>
                <w:szCs w:val="20"/>
              </w:rPr>
              <w:t>2021</w:t>
            </w:r>
            <w:r>
              <w:rPr>
                <w:rFonts w:ascii="宋体"/>
                <w:sz w:val="20"/>
                <w:szCs w:val="20"/>
              </w:rPr>
              <w:t>年</w:t>
            </w:r>
            <w:r>
              <w:rPr>
                <w:rFonts w:ascii="宋体"/>
                <w:sz w:val="20"/>
                <w:szCs w:val="20"/>
              </w:rPr>
              <w:t>1</w:t>
            </w:r>
            <w:r>
              <w:rPr>
                <w:rFonts w:ascii="宋体"/>
                <w:sz w:val="20"/>
                <w:szCs w:val="20"/>
              </w:rPr>
              <w:t>月</w:t>
            </w:r>
            <w:r>
              <w:rPr>
                <w:rFonts w:ascii="宋体"/>
                <w:sz w:val="20"/>
                <w:szCs w:val="20"/>
              </w:rPr>
              <w:t>1</w:t>
            </w:r>
            <w:r>
              <w:rPr>
                <w:rFonts w:ascii="宋体"/>
                <w:sz w:val="20"/>
                <w:szCs w:val="20"/>
              </w:rPr>
              <w:t>日项目确立。给一至六级残疾军人发放医疗费；一至六级残疾军人加入城镇职工医疗保险经费；对分散安置的一至四级残疾军人及因患精神病被评定为五级至六级残疾等级的初级士官和义务兵发放护理费。第二阶段：</w:t>
            </w:r>
            <w:r>
              <w:rPr>
                <w:rFonts w:ascii="宋体"/>
                <w:sz w:val="20"/>
                <w:szCs w:val="20"/>
              </w:rPr>
              <w:t>1</w:t>
            </w:r>
            <w:r>
              <w:rPr>
                <w:rFonts w:ascii="宋体"/>
                <w:sz w:val="20"/>
                <w:szCs w:val="20"/>
              </w:rPr>
              <w:t>月</w:t>
            </w:r>
            <w:r>
              <w:rPr>
                <w:rFonts w:ascii="宋体"/>
                <w:sz w:val="20"/>
                <w:szCs w:val="20"/>
              </w:rPr>
              <w:t>——</w:t>
            </w:r>
            <w:r>
              <w:rPr>
                <w:rFonts w:ascii="宋体"/>
                <w:sz w:val="20"/>
                <w:szCs w:val="20"/>
              </w:rPr>
              <w:t>12</w:t>
            </w:r>
            <w:r>
              <w:rPr>
                <w:rFonts w:ascii="宋体"/>
                <w:sz w:val="20"/>
                <w:szCs w:val="20"/>
              </w:rPr>
              <w:t>月项目实施。按月缴纳城镇职工医疗保险、发放护理费；门诊费、住院医疗补助经费，按《河北省一至六级残疾军人医疗保障办法》，每季度为发生门诊及住院费用的残疾军人据实报销。第三阶段：</w:t>
            </w:r>
            <w:r>
              <w:rPr>
                <w:rFonts w:ascii="宋体"/>
                <w:sz w:val="20"/>
                <w:szCs w:val="20"/>
              </w:rPr>
              <w:t>12</w:t>
            </w:r>
            <w:r>
              <w:rPr>
                <w:rFonts w:ascii="宋体"/>
                <w:sz w:val="20"/>
                <w:szCs w:val="20"/>
              </w:rPr>
              <w:t>月底项目完成。</w:t>
            </w:r>
          </w:p>
        </w:tc>
      </w:tr>
      <w:tr w:rsidR="00AA7636" w14:paraId="1CB7CF24"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BE1A4DE" w14:textId="77777777" w:rsidR="00AA7636" w:rsidRDefault="0010065A">
            <w:pPr>
              <w:jc w:val="center"/>
              <w:rPr>
                <w:rFonts w:ascii="宋体" w:cs="宋体"/>
                <w:b/>
                <w:sz w:val="20"/>
              </w:rPr>
            </w:pPr>
            <w:r>
              <w:rPr>
                <w:rFonts w:ascii="宋体" w:cs="宋体"/>
                <w:b/>
                <w:sz w:val="20"/>
              </w:rPr>
              <w:t>资金支出计划（</w:t>
            </w:r>
            <w:r>
              <w:rPr>
                <w:rFonts w:ascii="宋体" w:cs="宋体"/>
                <w:b/>
                <w:sz w:val="20"/>
              </w:rPr>
              <w:t>%</w:t>
            </w:r>
            <w:r>
              <w:rPr>
                <w:rFonts w:ascii="宋体" w:cs="宋体"/>
                <w:b/>
                <w:sz w:val="20"/>
              </w:rPr>
              <w:t>）</w:t>
            </w:r>
          </w:p>
        </w:tc>
        <w:tc>
          <w:tcPr>
            <w:tcW w:w="44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A7EA767"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7E8CA39"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1995" w:type="dxa"/>
            <w:tcBorders>
              <w:top w:val="single" w:sz="6" w:space="0" w:color="auto"/>
              <w:left w:val="single" w:sz="6" w:space="0" w:color="auto"/>
              <w:bottom w:val="single" w:sz="6" w:space="0" w:color="auto"/>
              <w:right w:val="single" w:sz="6" w:space="0" w:color="auto"/>
              <w:tl2br w:val="nil"/>
              <w:tr2bl w:val="nil"/>
            </w:tcBorders>
            <w:noWrap/>
            <w:vAlign w:val="center"/>
          </w:tcPr>
          <w:p w14:paraId="78A2C232"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26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7010209"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198FB233"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2925093" w14:textId="77777777" w:rsidR="00AA7636" w:rsidRDefault="00AA7636"/>
        </w:tc>
        <w:tc>
          <w:tcPr>
            <w:tcW w:w="44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229EF98" w14:textId="77777777" w:rsidR="00AA7636" w:rsidRDefault="0010065A">
            <w:pPr>
              <w:jc w:val="center"/>
              <w:rPr>
                <w:rFonts w:ascii="宋体" w:cs="宋体"/>
                <w:sz w:val="20"/>
              </w:rPr>
            </w:pPr>
            <w:r>
              <w:rPr>
                <w:rFonts w:ascii="宋体" w:cs="宋体"/>
                <w:sz w:val="20"/>
              </w:rPr>
              <w:t>25%</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DD96C0B" w14:textId="77777777" w:rsidR="00AA7636" w:rsidRDefault="0010065A">
            <w:pPr>
              <w:jc w:val="center"/>
              <w:rPr>
                <w:rFonts w:ascii="宋体" w:cs="宋体"/>
                <w:sz w:val="20"/>
              </w:rPr>
            </w:pPr>
            <w:r>
              <w:rPr>
                <w:rFonts w:ascii="宋体" w:cs="宋体"/>
                <w:sz w:val="20"/>
              </w:rPr>
              <w:t>60%</w:t>
            </w:r>
          </w:p>
        </w:tc>
        <w:tc>
          <w:tcPr>
            <w:tcW w:w="1995" w:type="dxa"/>
            <w:tcBorders>
              <w:top w:val="single" w:sz="6" w:space="0" w:color="auto"/>
              <w:left w:val="single" w:sz="6" w:space="0" w:color="auto"/>
              <w:bottom w:val="single" w:sz="6" w:space="0" w:color="auto"/>
              <w:right w:val="single" w:sz="6" w:space="0" w:color="auto"/>
              <w:tl2br w:val="nil"/>
              <w:tr2bl w:val="nil"/>
            </w:tcBorders>
            <w:noWrap/>
            <w:vAlign w:val="center"/>
          </w:tcPr>
          <w:p w14:paraId="0912A2F6" w14:textId="77777777" w:rsidR="00AA7636" w:rsidRDefault="0010065A">
            <w:pPr>
              <w:jc w:val="center"/>
              <w:rPr>
                <w:rFonts w:ascii="宋体" w:cs="宋体"/>
                <w:sz w:val="20"/>
              </w:rPr>
            </w:pPr>
            <w:r>
              <w:rPr>
                <w:rFonts w:ascii="宋体" w:cs="宋体"/>
                <w:sz w:val="20"/>
              </w:rPr>
              <w:t>75%</w:t>
            </w:r>
          </w:p>
        </w:tc>
        <w:tc>
          <w:tcPr>
            <w:tcW w:w="26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B027D5A" w14:textId="77777777" w:rsidR="00AA7636" w:rsidRDefault="0010065A">
            <w:pPr>
              <w:jc w:val="center"/>
              <w:rPr>
                <w:rFonts w:ascii="宋体" w:cs="宋体"/>
                <w:sz w:val="20"/>
              </w:rPr>
            </w:pPr>
            <w:r>
              <w:rPr>
                <w:rFonts w:ascii="宋体" w:cs="宋体"/>
                <w:sz w:val="20"/>
              </w:rPr>
              <w:t>100%</w:t>
            </w:r>
          </w:p>
        </w:tc>
      </w:tr>
      <w:tr w:rsidR="00AA7636" w14:paraId="468A0D04"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38B41376" w14:textId="77777777" w:rsidR="00AA7636" w:rsidRDefault="0010065A">
            <w:pPr>
              <w:jc w:val="center"/>
              <w:rPr>
                <w:rFonts w:ascii="宋体" w:cs="宋体"/>
                <w:b/>
                <w:sz w:val="20"/>
              </w:rPr>
            </w:pPr>
            <w:r>
              <w:rPr>
                <w:rFonts w:ascii="宋体" w:cs="宋体"/>
                <w:b/>
                <w:sz w:val="20"/>
              </w:rPr>
              <w:t>绩效目标</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6F5B73E6" w14:textId="77777777" w:rsidR="00AA7636" w:rsidRDefault="0010065A">
            <w:pPr>
              <w:rPr>
                <w:rFonts w:ascii="宋体" w:cs="宋体"/>
                <w:sz w:val="20"/>
              </w:rPr>
            </w:pPr>
            <w:r>
              <w:rPr>
                <w:rFonts w:ascii="宋体" w:cs="宋体"/>
                <w:sz w:val="20"/>
              </w:rPr>
              <w:t>目标</w:t>
            </w:r>
            <w:r>
              <w:rPr>
                <w:rFonts w:ascii="宋体" w:cs="宋体"/>
                <w:sz w:val="20"/>
              </w:rPr>
              <w:t>1</w:t>
            </w:r>
          </w:p>
        </w:tc>
        <w:tc>
          <w:tcPr>
            <w:tcW w:w="10470" w:type="dxa"/>
            <w:gridSpan w:val="6"/>
            <w:tcBorders>
              <w:top w:val="single" w:sz="6" w:space="0" w:color="auto"/>
              <w:left w:val="single" w:sz="6" w:space="0" w:color="auto"/>
              <w:bottom w:val="single" w:sz="6" w:space="0" w:color="auto"/>
              <w:right w:val="single" w:sz="6" w:space="0" w:color="auto"/>
              <w:tl2br w:val="nil"/>
              <w:tr2bl w:val="nil"/>
            </w:tcBorders>
            <w:noWrap/>
          </w:tcPr>
          <w:p w14:paraId="227A3D30" w14:textId="77777777" w:rsidR="00AA7636" w:rsidRDefault="0010065A">
            <w:pPr>
              <w:rPr>
                <w:rFonts w:ascii="宋体" w:cs="宋体"/>
                <w:sz w:val="20"/>
              </w:rPr>
            </w:pPr>
            <w:r>
              <w:rPr>
                <w:rFonts w:ascii="宋体" w:cs="宋体"/>
                <w:sz w:val="20"/>
              </w:rPr>
              <w:t>通过项目的开展，切实保障一至六级</w:t>
            </w:r>
            <w:proofErr w:type="gramStart"/>
            <w:r>
              <w:rPr>
                <w:rFonts w:ascii="宋体" w:cs="宋体"/>
                <w:sz w:val="20"/>
              </w:rPr>
              <w:t>残疾军</w:t>
            </w:r>
            <w:proofErr w:type="gramEnd"/>
            <w:r>
              <w:rPr>
                <w:rFonts w:ascii="宋体" w:cs="宋体"/>
                <w:sz w:val="20"/>
              </w:rPr>
              <w:t>的医疗待遇不降低，维护社会安定。</w:t>
            </w:r>
          </w:p>
        </w:tc>
      </w:tr>
      <w:tr w:rsidR="00AA7636" w14:paraId="1558B850"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9221D3B" w14:textId="77777777" w:rsidR="00AA7636" w:rsidRDefault="00AA7636"/>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6CC844E9" w14:textId="77777777" w:rsidR="00AA7636" w:rsidRDefault="0010065A">
            <w:pPr>
              <w:rPr>
                <w:rFonts w:ascii="宋体" w:cs="宋体"/>
                <w:sz w:val="20"/>
              </w:rPr>
            </w:pPr>
            <w:r>
              <w:rPr>
                <w:rFonts w:ascii="宋体" w:cs="宋体"/>
                <w:sz w:val="20"/>
              </w:rPr>
              <w:t>目标</w:t>
            </w:r>
            <w:r>
              <w:rPr>
                <w:rFonts w:ascii="宋体" w:cs="宋体"/>
                <w:sz w:val="20"/>
              </w:rPr>
              <w:t>2</w:t>
            </w:r>
          </w:p>
        </w:tc>
        <w:tc>
          <w:tcPr>
            <w:tcW w:w="1047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5A088EBC" w14:textId="77777777" w:rsidR="00AA7636" w:rsidRDefault="0010065A">
            <w:pPr>
              <w:jc w:val="center"/>
              <w:rPr>
                <w:rFonts w:ascii="宋体" w:cs="宋体"/>
                <w:sz w:val="20"/>
              </w:rPr>
            </w:pPr>
            <w:r>
              <w:rPr>
                <w:rFonts w:ascii="宋体" w:cs="宋体"/>
                <w:sz w:val="20"/>
              </w:rPr>
              <w:t>通过开展</w:t>
            </w:r>
            <w:r>
              <w:rPr>
                <w:rFonts w:ascii="宋体" w:cs="宋体"/>
                <w:sz w:val="20"/>
              </w:rPr>
              <w:t>1-6</w:t>
            </w:r>
            <w:r>
              <w:rPr>
                <w:rFonts w:ascii="宋体" w:cs="宋体"/>
                <w:sz w:val="20"/>
              </w:rPr>
              <w:t>级伤残军人医疗费项目，达到对</w:t>
            </w:r>
            <w:r>
              <w:rPr>
                <w:rFonts w:ascii="宋体" w:cs="宋体"/>
                <w:sz w:val="20"/>
              </w:rPr>
              <w:t>50</w:t>
            </w:r>
            <w:r>
              <w:rPr>
                <w:rFonts w:ascii="宋体" w:cs="宋体"/>
                <w:sz w:val="20"/>
              </w:rPr>
              <w:t>人报销医疗费用及为</w:t>
            </w:r>
            <w:r>
              <w:rPr>
                <w:rFonts w:ascii="宋体" w:cs="宋体"/>
                <w:sz w:val="20"/>
              </w:rPr>
              <w:t>40</w:t>
            </w:r>
            <w:r>
              <w:rPr>
                <w:rFonts w:ascii="宋体" w:cs="宋体"/>
                <w:sz w:val="20"/>
              </w:rPr>
              <w:t>人参加城镇职工医疗保险和大病统筹的目的，切实保障这部分人的医疗待遇，保障了国家对军人的抚恤待遇。</w:t>
            </w:r>
          </w:p>
        </w:tc>
      </w:tr>
      <w:tr w:rsidR="00AA7636" w14:paraId="5DE9C45D"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7A38BC4" w14:textId="77777777" w:rsidR="00AA7636" w:rsidRDefault="0010065A">
            <w:pPr>
              <w:jc w:val="center"/>
              <w:rPr>
                <w:rFonts w:ascii="宋体" w:cs="宋体"/>
                <w:b/>
                <w:sz w:val="20"/>
              </w:rPr>
            </w:pPr>
            <w:r>
              <w:rPr>
                <w:rFonts w:ascii="宋体" w:cs="宋体"/>
                <w:b/>
                <w:sz w:val="20"/>
              </w:rPr>
              <w:t>一级指标</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2835823F" w14:textId="77777777" w:rsidR="00AA7636" w:rsidRDefault="0010065A">
            <w:pPr>
              <w:jc w:val="center"/>
              <w:rPr>
                <w:rFonts w:ascii="宋体" w:cs="宋体"/>
                <w:b/>
                <w:sz w:val="20"/>
              </w:rPr>
            </w:pPr>
            <w:r>
              <w:rPr>
                <w:rFonts w:ascii="宋体" w:cs="宋体"/>
                <w:b/>
                <w:sz w:val="20"/>
              </w:rPr>
              <w:t>二级指标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27D26C87" w14:textId="77777777" w:rsidR="00AA7636" w:rsidRDefault="0010065A">
            <w:pPr>
              <w:jc w:val="center"/>
              <w:rPr>
                <w:rFonts w:ascii="宋体" w:cs="宋体"/>
                <w:b/>
                <w:sz w:val="20"/>
              </w:rPr>
            </w:pPr>
            <w:r>
              <w:rPr>
                <w:rFonts w:ascii="宋体" w:cs="宋体"/>
                <w:b/>
                <w:sz w:val="20"/>
              </w:rPr>
              <w:t>三级指标</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E9A2F04" w14:textId="77777777" w:rsidR="00AA7636" w:rsidRDefault="0010065A">
            <w:pPr>
              <w:jc w:val="center"/>
              <w:rPr>
                <w:rFonts w:ascii="宋体" w:cs="宋体"/>
                <w:b/>
                <w:sz w:val="20"/>
              </w:rPr>
            </w:pPr>
            <w:r>
              <w:rPr>
                <w:rFonts w:ascii="宋体" w:cs="宋体"/>
                <w:b/>
                <w:sz w:val="20"/>
              </w:rPr>
              <w:t>绩效指标描述</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0A7A3B" w14:textId="77777777" w:rsidR="00AA7636" w:rsidRDefault="0010065A">
            <w:pPr>
              <w:jc w:val="center"/>
              <w:rPr>
                <w:rFonts w:ascii="宋体" w:cs="宋体"/>
                <w:b/>
                <w:sz w:val="20"/>
              </w:rPr>
            </w:pPr>
            <w:r>
              <w:rPr>
                <w:rFonts w:ascii="宋体" w:cs="宋体"/>
                <w:b/>
                <w:sz w:val="20"/>
              </w:rPr>
              <w:t>指标值</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08FFF1BE" w14:textId="77777777" w:rsidR="00AA7636" w:rsidRDefault="0010065A">
            <w:pPr>
              <w:jc w:val="center"/>
              <w:rPr>
                <w:rFonts w:ascii="宋体" w:cs="宋体"/>
                <w:b/>
                <w:sz w:val="20"/>
              </w:rPr>
            </w:pPr>
            <w:r>
              <w:rPr>
                <w:rFonts w:ascii="宋体" w:cs="宋体"/>
                <w:b/>
                <w:sz w:val="20"/>
              </w:rPr>
              <w:t>指标值确定依据</w:t>
            </w:r>
          </w:p>
        </w:tc>
      </w:tr>
      <w:tr w:rsidR="00AA7636" w14:paraId="02C9D5B3"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C1F026B" w14:textId="77777777" w:rsidR="00AA7636" w:rsidRDefault="0010065A">
            <w:pPr>
              <w:jc w:val="center"/>
              <w:rPr>
                <w:rFonts w:ascii="宋体" w:cs="宋体"/>
                <w:b/>
                <w:sz w:val="20"/>
              </w:rPr>
            </w:pPr>
            <w:r>
              <w:rPr>
                <w:rFonts w:ascii="宋体" w:cs="宋体"/>
                <w:b/>
                <w:sz w:val="20"/>
              </w:rPr>
              <w:t>产出指标</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7CACAC84" w14:textId="77777777" w:rsidR="00AA7636" w:rsidRDefault="0010065A">
            <w:pPr>
              <w:rPr>
                <w:rFonts w:ascii="宋体" w:cs="宋体"/>
                <w:sz w:val="20"/>
              </w:rPr>
            </w:pPr>
            <w:r>
              <w:rPr>
                <w:rFonts w:ascii="宋体" w:cs="宋体"/>
                <w:sz w:val="20"/>
              </w:rPr>
              <w:t>数量指标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076348A8" w14:textId="77777777" w:rsidR="00AA7636" w:rsidRDefault="0010065A">
            <w:pPr>
              <w:rPr>
                <w:rFonts w:ascii="宋体" w:cs="宋体"/>
                <w:sz w:val="20"/>
              </w:rPr>
            </w:pPr>
            <w:r>
              <w:rPr>
                <w:rFonts w:ascii="宋体" w:cs="宋体"/>
                <w:sz w:val="20"/>
              </w:rPr>
              <w:t>享受报销人员（人）</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6E6FC86" w14:textId="77777777" w:rsidR="00AA7636" w:rsidRDefault="0010065A">
            <w:pPr>
              <w:jc w:val="center"/>
              <w:rPr>
                <w:rFonts w:ascii="宋体" w:cs="宋体"/>
                <w:sz w:val="20"/>
              </w:rPr>
            </w:pPr>
            <w:r>
              <w:rPr>
                <w:rFonts w:ascii="宋体" w:cs="宋体"/>
                <w:sz w:val="20"/>
              </w:rPr>
              <w:t>实际享受人数</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6724997" w14:textId="77777777" w:rsidR="00AA7636" w:rsidRDefault="0010065A">
            <w:pPr>
              <w:jc w:val="center"/>
              <w:rPr>
                <w:rFonts w:ascii="宋体"/>
                <w:b/>
                <w:sz w:val="20"/>
                <w:szCs w:val="20"/>
              </w:rPr>
            </w:pPr>
            <w:r>
              <w:rPr>
                <w:rFonts w:ascii="宋体"/>
                <w:b/>
                <w:sz w:val="20"/>
                <w:szCs w:val="20"/>
              </w:rPr>
              <w:t>≤</w:t>
            </w:r>
            <w:r>
              <w:rPr>
                <w:rFonts w:ascii="宋体"/>
                <w:b/>
                <w:sz w:val="20"/>
                <w:szCs w:val="20"/>
              </w:rPr>
              <w:t>50</w:t>
            </w:r>
            <w:r>
              <w:rPr>
                <w:rFonts w:ascii="宋体"/>
                <w:b/>
                <w:sz w:val="20"/>
                <w:szCs w:val="20"/>
              </w:rPr>
              <w:t>人</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497E0670"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6C73D387"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417F3CB" w14:textId="77777777" w:rsidR="00AA7636" w:rsidRDefault="00AA7636"/>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75F07C53" w14:textId="77777777" w:rsidR="00AA7636" w:rsidRDefault="0010065A">
            <w:pPr>
              <w:rPr>
                <w:rFonts w:ascii="宋体" w:cs="宋体"/>
                <w:sz w:val="20"/>
              </w:rPr>
            </w:pPr>
            <w:r>
              <w:rPr>
                <w:rFonts w:ascii="宋体" w:cs="宋体"/>
                <w:sz w:val="20"/>
              </w:rPr>
              <w:t>质量指标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25DE7B3C" w14:textId="77777777" w:rsidR="00AA7636" w:rsidRDefault="0010065A">
            <w:pPr>
              <w:rPr>
                <w:rFonts w:ascii="宋体" w:cs="宋体"/>
                <w:sz w:val="20"/>
              </w:rPr>
            </w:pPr>
            <w:r>
              <w:rPr>
                <w:rFonts w:ascii="宋体" w:cs="宋体"/>
                <w:sz w:val="20"/>
              </w:rPr>
              <w:t>医疗保障工作合格率</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32A62AB" w14:textId="77777777" w:rsidR="00AA7636" w:rsidRDefault="0010065A">
            <w:pPr>
              <w:jc w:val="center"/>
              <w:rPr>
                <w:rFonts w:ascii="宋体" w:cs="宋体"/>
                <w:sz w:val="20"/>
              </w:rPr>
            </w:pPr>
            <w:r>
              <w:rPr>
                <w:rFonts w:ascii="宋体" w:cs="宋体"/>
                <w:sz w:val="20"/>
              </w:rPr>
              <w:t>医疗保障工作的是否符合相关规定</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C182AF6" w14:textId="77777777" w:rsidR="00AA7636" w:rsidRDefault="0010065A">
            <w:pPr>
              <w:jc w:val="center"/>
              <w:rPr>
                <w:rFonts w:ascii="宋体" w:cs="宋体"/>
                <w:b/>
                <w:sz w:val="20"/>
              </w:rPr>
            </w:pPr>
            <w:r>
              <w:rPr>
                <w:rFonts w:ascii="宋体" w:cs="宋体"/>
                <w:b/>
                <w:sz w:val="20"/>
              </w:rPr>
              <w:t>100%</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76350E55"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6AED09BA"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286DD9A" w14:textId="77777777" w:rsidR="00AA7636" w:rsidRDefault="00AA7636"/>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7AF024A6" w14:textId="77777777" w:rsidR="00AA7636" w:rsidRDefault="0010065A">
            <w:pPr>
              <w:rPr>
                <w:rFonts w:ascii="宋体" w:cs="宋体"/>
                <w:sz w:val="20"/>
              </w:rPr>
            </w:pPr>
            <w:r>
              <w:rPr>
                <w:rFonts w:ascii="宋体" w:cs="宋体"/>
                <w:sz w:val="20"/>
              </w:rPr>
              <w:t>时效指标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69BAEDFC" w14:textId="77777777" w:rsidR="00AA7636" w:rsidRDefault="0010065A">
            <w:pPr>
              <w:rPr>
                <w:rFonts w:ascii="宋体" w:cs="宋体"/>
                <w:sz w:val="20"/>
              </w:rPr>
            </w:pPr>
            <w:r>
              <w:rPr>
                <w:rFonts w:ascii="宋体" w:cs="宋体"/>
                <w:sz w:val="20"/>
              </w:rPr>
              <w:t>医疗费</w:t>
            </w:r>
            <w:proofErr w:type="gramStart"/>
            <w:r>
              <w:rPr>
                <w:rFonts w:ascii="宋体" w:cs="宋体"/>
                <w:sz w:val="20"/>
              </w:rPr>
              <w:t>用及时</w:t>
            </w:r>
            <w:proofErr w:type="gramEnd"/>
            <w:r>
              <w:rPr>
                <w:rFonts w:ascii="宋体" w:cs="宋体"/>
                <w:sz w:val="20"/>
              </w:rPr>
              <w:t>兑现</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48DC26" w14:textId="77777777" w:rsidR="00AA7636" w:rsidRDefault="0010065A">
            <w:pPr>
              <w:jc w:val="center"/>
              <w:rPr>
                <w:rFonts w:ascii="宋体" w:cs="宋体"/>
                <w:sz w:val="20"/>
              </w:rPr>
            </w:pPr>
            <w:r>
              <w:rPr>
                <w:rFonts w:ascii="宋体" w:cs="宋体"/>
                <w:sz w:val="20"/>
              </w:rPr>
              <w:t>医疗费及参保费用是否在规定时间内发放到位</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D328474" w14:textId="77777777" w:rsidR="00AA7636" w:rsidRDefault="0010065A">
            <w:pPr>
              <w:jc w:val="center"/>
              <w:rPr>
                <w:rFonts w:ascii="宋体" w:cs="宋体"/>
                <w:sz w:val="20"/>
              </w:rPr>
            </w:pPr>
            <w:r>
              <w:rPr>
                <w:rFonts w:ascii="宋体" w:cs="宋体"/>
                <w:sz w:val="20"/>
              </w:rPr>
              <w:t>12</w:t>
            </w:r>
            <w:r>
              <w:rPr>
                <w:rFonts w:ascii="宋体" w:cs="宋体"/>
                <w:sz w:val="20"/>
              </w:rPr>
              <w:t>月底前</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7610507F"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7FDB9084"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29B0C7F" w14:textId="77777777" w:rsidR="00AA7636" w:rsidRDefault="00AA7636"/>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313B3B94" w14:textId="77777777" w:rsidR="00AA7636" w:rsidRDefault="0010065A">
            <w:pPr>
              <w:rPr>
                <w:rFonts w:ascii="宋体" w:cs="宋体"/>
                <w:sz w:val="20"/>
              </w:rPr>
            </w:pPr>
            <w:r>
              <w:rPr>
                <w:rFonts w:ascii="宋体" w:cs="宋体"/>
                <w:sz w:val="20"/>
              </w:rPr>
              <w:t>成本指标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486975A1" w14:textId="77777777" w:rsidR="00AA7636" w:rsidRDefault="0010065A">
            <w:pPr>
              <w:rPr>
                <w:rFonts w:ascii="宋体" w:cs="宋体"/>
                <w:sz w:val="20"/>
              </w:rPr>
            </w:pPr>
            <w:r>
              <w:rPr>
                <w:rFonts w:ascii="宋体" w:cs="宋体"/>
                <w:sz w:val="20"/>
              </w:rPr>
              <w:t>资金使用（万元）</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D28BAA" w14:textId="77777777" w:rsidR="00AA7636" w:rsidRDefault="0010065A">
            <w:pPr>
              <w:jc w:val="center"/>
              <w:rPr>
                <w:rFonts w:ascii="宋体" w:cs="宋体"/>
                <w:sz w:val="20"/>
              </w:rPr>
            </w:pPr>
            <w:r>
              <w:rPr>
                <w:rFonts w:ascii="宋体" w:cs="宋体"/>
                <w:sz w:val="20"/>
              </w:rPr>
              <w:t>严格按照政策规定发放到位比例</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844BAFE" w14:textId="77777777" w:rsidR="00AA7636" w:rsidRDefault="0010065A">
            <w:pPr>
              <w:jc w:val="center"/>
              <w:rPr>
                <w:rFonts w:ascii="宋体"/>
                <w:b/>
                <w:sz w:val="20"/>
                <w:szCs w:val="20"/>
              </w:rPr>
            </w:pPr>
            <w:r>
              <w:rPr>
                <w:rFonts w:ascii="宋体"/>
                <w:b/>
                <w:sz w:val="20"/>
                <w:szCs w:val="20"/>
              </w:rPr>
              <w:t>≤</w:t>
            </w:r>
            <w:r>
              <w:rPr>
                <w:rFonts w:ascii="宋体"/>
                <w:b/>
                <w:sz w:val="20"/>
                <w:szCs w:val="20"/>
              </w:rPr>
              <w:t>157</w:t>
            </w:r>
            <w:r>
              <w:rPr>
                <w:rFonts w:ascii="宋体"/>
                <w:b/>
                <w:sz w:val="20"/>
                <w:szCs w:val="20"/>
              </w:rPr>
              <w:t>万元</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7FC691FD"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442D179D" w14:textId="77777777">
        <w:trPr>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54410AA" w14:textId="77777777" w:rsidR="00AA7636" w:rsidRDefault="0010065A">
            <w:pPr>
              <w:jc w:val="center"/>
              <w:rPr>
                <w:rFonts w:ascii="宋体" w:cs="宋体"/>
                <w:b/>
                <w:sz w:val="20"/>
              </w:rPr>
            </w:pPr>
            <w:r>
              <w:rPr>
                <w:rFonts w:ascii="宋体" w:cs="宋体"/>
                <w:b/>
                <w:sz w:val="20"/>
              </w:rPr>
              <w:t>效果指标</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3F401536" w14:textId="77777777" w:rsidR="00AA7636" w:rsidRDefault="0010065A">
            <w:pPr>
              <w:rPr>
                <w:rFonts w:ascii="宋体" w:cs="宋体"/>
                <w:sz w:val="20"/>
              </w:rPr>
            </w:pPr>
            <w:r>
              <w:rPr>
                <w:rFonts w:ascii="宋体" w:cs="宋体"/>
                <w:sz w:val="20"/>
              </w:rPr>
              <w:t>经济效益指标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187A8F16" w14:textId="77777777" w:rsidR="00AA7636" w:rsidRDefault="00AA7636">
            <w:pPr>
              <w:rPr>
                <w:rFonts w:ascii="宋体"/>
                <w:sz w:val="20"/>
              </w:rPr>
            </w:pP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0D009FF" w14:textId="77777777" w:rsidR="00AA7636" w:rsidRDefault="00AA7636">
            <w:pPr>
              <w:rPr>
                <w:rFonts w:ascii="宋体"/>
                <w:sz w:val="20"/>
              </w:rPr>
            </w:pP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81C4EA8" w14:textId="77777777" w:rsidR="00AA7636" w:rsidRDefault="00AA7636">
            <w:pPr>
              <w:jc w:val="center"/>
              <w:rPr>
                <w:rFonts w:ascii="宋体"/>
                <w:sz w:val="20"/>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310266C3" w14:textId="77777777" w:rsidR="00AA7636" w:rsidRDefault="00AA7636">
            <w:pPr>
              <w:rPr>
                <w:rFonts w:ascii="宋体"/>
                <w:sz w:val="20"/>
              </w:rPr>
            </w:pPr>
          </w:p>
        </w:tc>
      </w:tr>
      <w:tr w:rsidR="00AA7636" w14:paraId="75DDA5C3"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0EFB489" w14:textId="77777777" w:rsidR="00AA7636" w:rsidRDefault="00AA7636"/>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56ED9EB8" w14:textId="77777777" w:rsidR="00AA7636" w:rsidRDefault="0010065A">
            <w:pPr>
              <w:rPr>
                <w:rFonts w:ascii="宋体" w:cs="宋体"/>
                <w:sz w:val="20"/>
              </w:rPr>
            </w:pPr>
            <w:r>
              <w:rPr>
                <w:rFonts w:ascii="宋体" w:cs="宋体"/>
                <w:sz w:val="20"/>
              </w:rPr>
              <w:t>可持续影响指标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74EEE676" w14:textId="77777777" w:rsidR="00AA7636" w:rsidRDefault="0010065A">
            <w:pPr>
              <w:rPr>
                <w:rFonts w:ascii="宋体" w:cs="宋体"/>
                <w:sz w:val="20"/>
              </w:rPr>
            </w:pPr>
            <w:r>
              <w:rPr>
                <w:rFonts w:ascii="宋体" w:cs="宋体"/>
                <w:sz w:val="20"/>
              </w:rPr>
              <w:t>资金发放制度健全</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0C331C" w14:textId="77777777" w:rsidR="00AA7636" w:rsidRDefault="0010065A">
            <w:pPr>
              <w:jc w:val="center"/>
              <w:rPr>
                <w:rFonts w:ascii="宋体" w:cs="宋体"/>
                <w:color w:val="000000"/>
                <w:sz w:val="20"/>
              </w:rPr>
            </w:pPr>
            <w:r>
              <w:rPr>
                <w:rFonts w:ascii="宋体" w:cs="宋体"/>
                <w:color w:val="000000"/>
                <w:sz w:val="20"/>
              </w:rPr>
              <w:t>保证资金发放相关制度的健全与完善</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B115E90" w14:textId="77777777" w:rsidR="00AA7636" w:rsidRDefault="0010065A">
            <w:pPr>
              <w:jc w:val="center"/>
              <w:rPr>
                <w:rFonts w:ascii="宋体" w:cs="宋体"/>
                <w:sz w:val="20"/>
              </w:rPr>
            </w:pPr>
            <w:r>
              <w:rPr>
                <w:rFonts w:ascii="宋体" w:cs="宋体"/>
                <w:sz w:val="20"/>
              </w:rPr>
              <w:t>完善</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74658649" w14:textId="77777777" w:rsidR="00AA7636" w:rsidRDefault="0010065A">
            <w:pPr>
              <w:jc w:val="center"/>
              <w:rPr>
                <w:rFonts w:ascii="宋体" w:cs="宋体"/>
                <w:color w:val="000000"/>
                <w:sz w:val="20"/>
              </w:rPr>
            </w:pPr>
            <w:r>
              <w:rPr>
                <w:rFonts w:ascii="宋体" w:cs="宋体"/>
                <w:color w:val="000000"/>
                <w:sz w:val="20"/>
              </w:rPr>
              <w:t>工作成果调研</w:t>
            </w:r>
          </w:p>
        </w:tc>
      </w:tr>
      <w:tr w:rsidR="00AA7636" w14:paraId="39DB8B28" w14:textId="77777777">
        <w:trPr>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32D24CC" w14:textId="77777777" w:rsidR="00AA7636" w:rsidRDefault="00AA7636"/>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05E982CD" w14:textId="77777777" w:rsidR="00AA7636" w:rsidRDefault="0010065A">
            <w:pPr>
              <w:rPr>
                <w:rFonts w:ascii="宋体" w:cs="宋体"/>
                <w:sz w:val="20"/>
              </w:rPr>
            </w:pPr>
            <w:r>
              <w:rPr>
                <w:rFonts w:ascii="宋体" w:cs="宋体"/>
                <w:sz w:val="20"/>
              </w:rPr>
              <w:t>生态效益指标</w:t>
            </w:r>
          </w:p>
        </w:tc>
        <w:tc>
          <w:tcPr>
            <w:tcW w:w="2685" w:type="dxa"/>
            <w:tcBorders>
              <w:top w:val="single" w:sz="6" w:space="0" w:color="auto"/>
              <w:left w:val="single" w:sz="6" w:space="0" w:color="auto"/>
              <w:bottom w:val="single" w:sz="6" w:space="0" w:color="auto"/>
              <w:right w:val="single" w:sz="6" w:space="0" w:color="auto"/>
              <w:tl2br w:val="nil"/>
              <w:tr2bl w:val="nil"/>
            </w:tcBorders>
            <w:noWrap/>
          </w:tcPr>
          <w:p w14:paraId="6A4B9A08" w14:textId="77777777" w:rsidR="00AA7636" w:rsidRDefault="0010065A">
            <w:pPr>
              <w:rPr>
                <w:rFonts w:ascii="宋体" w:cs="宋体"/>
                <w:sz w:val="20"/>
              </w:rPr>
            </w:pPr>
            <w:r>
              <w:rPr>
                <w:rFonts w:ascii="宋体" w:cs="宋体"/>
                <w:sz w:val="20"/>
              </w:rPr>
              <w:t>维护社会稳定性</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1612182" w14:textId="77777777" w:rsidR="00AA7636" w:rsidRDefault="0010065A">
            <w:pPr>
              <w:jc w:val="center"/>
              <w:rPr>
                <w:rFonts w:ascii="宋体" w:cs="宋体"/>
                <w:sz w:val="20"/>
              </w:rPr>
            </w:pPr>
            <w:r>
              <w:rPr>
                <w:rFonts w:ascii="宋体" w:cs="宋体"/>
                <w:sz w:val="20"/>
              </w:rPr>
              <w:t>一至六级残疾军人医疗水平不降低</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64F7B0D" w14:textId="77777777" w:rsidR="00AA7636" w:rsidRDefault="0010065A">
            <w:pPr>
              <w:jc w:val="center"/>
              <w:rPr>
                <w:rFonts w:ascii="宋体" w:cs="宋体"/>
                <w:sz w:val="20"/>
              </w:rPr>
            </w:pPr>
            <w:r>
              <w:rPr>
                <w:rFonts w:ascii="宋体" w:cs="宋体"/>
                <w:sz w:val="20"/>
              </w:rPr>
              <w:t>调查人数</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22308142" w14:textId="77777777" w:rsidR="00AA7636" w:rsidRDefault="0010065A">
            <w:pPr>
              <w:jc w:val="center"/>
              <w:rPr>
                <w:rFonts w:ascii="宋体" w:cs="宋体"/>
                <w:color w:val="000000"/>
                <w:sz w:val="20"/>
              </w:rPr>
            </w:pPr>
            <w:r>
              <w:rPr>
                <w:rFonts w:ascii="宋体" w:cs="宋体"/>
                <w:color w:val="000000"/>
                <w:sz w:val="20"/>
              </w:rPr>
              <w:t>社会调查</w:t>
            </w:r>
          </w:p>
        </w:tc>
      </w:tr>
      <w:tr w:rsidR="00AA7636" w14:paraId="7ABA82D2"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67650A1" w14:textId="77777777" w:rsidR="00AA7636" w:rsidRDefault="0010065A">
            <w:pPr>
              <w:jc w:val="center"/>
              <w:rPr>
                <w:rFonts w:ascii="宋体" w:cs="宋体"/>
                <w:b/>
                <w:sz w:val="20"/>
              </w:rPr>
            </w:pPr>
            <w:r>
              <w:rPr>
                <w:rFonts w:ascii="宋体" w:cs="宋体"/>
                <w:b/>
                <w:sz w:val="20"/>
              </w:rPr>
              <w:t>满意度指标</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73FFF4D2" w14:textId="77777777" w:rsidR="00AA7636" w:rsidRDefault="0010065A">
            <w:pPr>
              <w:rPr>
                <w:rFonts w:ascii="宋体" w:cs="宋体"/>
                <w:sz w:val="20"/>
              </w:rPr>
            </w:pPr>
            <w:r>
              <w:rPr>
                <w:rFonts w:ascii="宋体" w:cs="宋体"/>
                <w:sz w:val="20"/>
              </w:rPr>
              <w:t>服务对象满意度指标</w:t>
            </w:r>
          </w:p>
        </w:tc>
        <w:tc>
          <w:tcPr>
            <w:tcW w:w="2685" w:type="dxa"/>
            <w:tcBorders>
              <w:top w:val="single" w:sz="6" w:space="0" w:color="auto"/>
              <w:left w:val="single" w:sz="6" w:space="0" w:color="auto"/>
              <w:bottom w:val="single" w:sz="6" w:space="0" w:color="auto"/>
              <w:right w:val="single" w:sz="6" w:space="0" w:color="auto"/>
              <w:tl2br w:val="nil"/>
              <w:tr2bl w:val="nil"/>
            </w:tcBorders>
            <w:noWrap/>
            <w:vAlign w:val="center"/>
          </w:tcPr>
          <w:p w14:paraId="3D600F4E" w14:textId="77777777" w:rsidR="00AA7636" w:rsidRDefault="0010065A">
            <w:pPr>
              <w:rPr>
                <w:rFonts w:ascii="宋体" w:cs="宋体"/>
                <w:sz w:val="20"/>
              </w:rPr>
            </w:pPr>
            <w:r>
              <w:rPr>
                <w:rFonts w:ascii="宋体" w:cs="宋体"/>
                <w:sz w:val="20"/>
              </w:rPr>
              <w:t>一至六级残疾军人满意度</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937F649" w14:textId="77777777" w:rsidR="00AA7636" w:rsidRDefault="0010065A">
            <w:pPr>
              <w:jc w:val="center"/>
              <w:rPr>
                <w:rFonts w:ascii="宋体" w:cs="宋体"/>
                <w:color w:val="000000"/>
                <w:sz w:val="20"/>
              </w:rPr>
            </w:pPr>
            <w:r>
              <w:rPr>
                <w:rFonts w:ascii="宋体" w:cs="宋体"/>
                <w:color w:val="000000"/>
                <w:sz w:val="20"/>
              </w:rPr>
              <w:t>调查一至六级残疾军人对医疗待遇的满意程度</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2F004EA" w14:textId="77777777" w:rsidR="00AA7636" w:rsidRDefault="0010065A">
            <w:pPr>
              <w:jc w:val="center"/>
              <w:rPr>
                <w:rFonts w:ascii="宋体"/>
                <w:sz w:val="20"/>
                <w:szCs w:val="20"/>
              </w:rPr>
            </w:pPr>
            <w:r>
              <w:rPr>
                <w:rFonts w:ascii="宋体"/>
                <w:sz w:val="20"/>
                <w:szCs w:val="20"/>
              </w:rPr>
              <w:t>≥</w:t>
            </w:r>
            <w:r>
              <w:rPr>
                <w:rFonts w:ascii="宋体"/>
                <w:sz w:val="20"/>
                <w:szCs w:val="20"/>
              </w:rPr>
              <w:t>85%</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14:paraId="2CF98044" w14:textId="77777777" w:rsidR="00AA7636" w:rsidRDefault="0010065A">
            <w:pPr>
              <w:jc w:val="center"/>
              <w:rPr>
                <w:rFonts w:ascii="宋体" w:cs="宋体"/>
                <w:color w:val="000000"/>
                <w:sz w:val="20"/>
              </w:rPr>
            </w:pPr>
            <w:r>
              <w:rPr>
                <w:rFonts w:ascii="宋体" w:cs="宋体"/>
                <w:color w:val="000000"/>
                <w:sz w:val="20"/>
              </w:rPr>
              <w:t>调查问卷</w:t>
            </w:r>
          </w:p>
        </w:tc>
      </w:tr>
    </w:tbl>
    <w:p w14:paraId="6039B57D" w14:textId="77777777" w:rsidR="00AA7636" w:rsidRDefault="00AA7636">
      <w:pPr>
        <w:jc w:val="left"/>
        <w:outlineLvl w:val="1"/>
        <w:rPr>
          <w:rFonts w:ascii="Times New Roman" w:eastAsia="仿宋_GB2312" w:hAnsi="Times New Roman" w:cs="Times New Roman"/>
          <w:sz w:val="32"/>
          <w:szCs w:val="32"/>
        </w:rPr>
      </w:pPr>
    </w:p>
    <w:tbl>
      <w:tblPr>
        <w:tblW w:w="0" w:type="auto"/>
        <w:tblInd w:w="108" w:type="dxa"/>
        <w:tblLook w:val="04A0" w:firstRow="1" w:lastRow="0" w:firstColumn="1" w:lastColumn="0" w:noHBand="0" w:noVBand="1"/>
      </w:tblPr>
      <w:tblGrid>
        <w:gridCol w:w="1155"/>
        <w:gridCol w:w="1935"/>
        <w:gridCol w:w="2070"/>
        <w:gridCol w:w="855"/>
        <w:gridCol w:w="300"/>
        <w:gridCol w:w="855"/>
        <w:gridCol w:w="945"/>
        <w:gridCol w:w="645"/>
        <w:gridCol w:w="1665"/>
        <w:gridCol w:w="645"/>
        <w:gridCol w:w="510"/>
        <w:gridCol w:w="645"/>
        <w:gridCol w:w="780"/>
        <w:gridCol w:w="660"/>
      </w:tblGrid>
      <w:tr w:rsidR="00AA7636" w14:paraId="58EE234D" w14:textId="77777777">
        <w:trPr>
          <w:gridAfter w:val="1"/>
          <w:wAfter w:w="660" w:type="dxa"/>
          <w:trHeight w:val="674"/>
        </w:trPr>
        <w:tc>
          <w:tcPr>
            <w:tcW w:w="13004" w:type="dxa"/>
            <w:gridSpan w:val="13"/>
            <w:tcBorders>
              <w:top w:val="nil"/>
              <w:left w:val="nil"/>
              <w:bottom w:val="nil"/>
              <w:right w:val="nil"/>
              <w:tl2br w:val="nil"/>
              <w:tr2bl w:val="nil"/>
            </w:tcBorders>
            <w:shd w:val="clear" w:color="auto" w:fill="E4ECF7"/>
            <w:noWrap/>
            <w:vAlign w:val="center"/>
          </w:tcPr>
          <w:p w14:paraId="20F45859" w14:textId="77777777" w:rsidR="00AA7636" w:rsidRDefault="0010065A">
            <w:pPr>
              <w:jc w:val="center"/>
              <w:rPr>
                <w:rFonts w:ascii="宋体" w:cs="宋体"/>
                <w:sz w:val="32"/>
                <w:szCs w:val="32"/>
              </w:rPr>
            </w:pPr>
            <w:r>
              <w:rPr>
                <w:rFonts w:ascii="宋体" w:cs="宋体"/>
                <w:sz w:val="32"/>
                <w:szCs w:val="32"/>
              </w:rPr>
              <w:t>永清县退役军人事务局优抚对象门诊及住院补助项目绩效目标表</w:t>
            </w:r>
          </w:p>
        </w:tc>
      </w:tr>
      <w:tr w:rsidR="00AA7636" w14:paraId="2F4878F9" w14:textId="77777777">
        <w:trPr>
          <w:gridAfter w:val="1"/>
          <w:wAfter w:w="660" w:type="dxa"/>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2CD1A10" w14:textId="77777777" w:rsidR="00AA7636" w:rsidRDefault="0010065A">
            <w:pPr>
              <w:jc w:val="center"/>
              <w:rPr>
                <w:rFonts w:ascii="宋体" w:cs="宋体"/>
                <w:b/>
                <w:sz w:val="18"/>
              </w:rPr>
            </w:pPr>
            <w:r>
              <w:rPr>
                <w:rFonts w:ascii="宋体" w:cs="宋体"/>
                <w:b/>
                <w:sz w:val="18"/>
              </w:rPr>
              <w:t>项目编码</w:t>
            </w:r>
          </w:p>
        </w:tc>
        <w:tc>
          <w:tcPr>
            <w:tcW w:w="516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16DB087" w14:textId="77777777" w:rsidR="00AA7636" w:rsidRDefault="0010065A">
            <w:pPr>
              <w:rPr>
                <w:rFonts w:ascii="宋体" w:cs="宋体"/>
                <w:sz w:val="18"/>
              </w:rPr>
            </w:pPr>
            <w:r>
              <w:rPr>
                <w:rFonts w:ascii="宋体" w:cs="宋体"/>
                <w:sz w:val="18"/>
              </w:rPr>
              <w:t>505-0406-JXN-9WV1</w:t>
            </w:r>
          </w:p>
        </w:tc>
        <w:tc>
          <w:tcPr>
            <w:tcW w:w="18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81A0747" w14:textId="77777777" w:rsidR="00AA7636" w:rsidRDefault="0010065A">
            <w:pPr>
              <w:jc w:val="center"/>
              <w:rPr>
                <w:rFonts w:ascii="宋体" w:cs="宋体"/>
                <w:b/>
                <w:sz w:val="18"/>
              </w:rPr>
            </w:pPr>
            <w:r>
              <w:rPr>
                <w:rFonts w:ascii="宋体" w:cs="宋体"/>
                <w:b/>
                <w:sz w:val="18"/>
              </w:rPr>
              <w:t>项目名称</w:t>
            </w:r>
          </w:p>
        </w:tc>
        <w:tc>
          <w:tcPr>
            <w:tcW w:w="489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19961FA3" w14:textId="77777777" w:rsidR="00AA7636" w:rsidRDefault="0010065A">
            <w:pPr>
              <w:rPr>
                <w:rFonts w:ascii="宋体" w:cs="宋体"/>
                <w:color w:val="000000"/>
                <w:sz w:val="18"/>
              </w:rPr>
            </w:pPr>
            <w:r>
              <w:rPr>
                <w:rFonts w:ascii="宋体" w:cs="宋体"/>
                <w:color w:val="000000"/>
                <w:sz w:val="18"/>
              </w:rPr>
              <w:t>永清县退役军人事务局优抚对象门诊及住院补助</w:t>
            </w:r>
          </w:p>
        </w:tc>
      </w:tr>
      <w:tr w:rsidR="00AA7636" w14:paraId="60930D9A" w14:textId="77777777">
        <w:trPr>
          <w:gridAfter w:val="1"/>
          <w:wAfter w:w="660" w:type="dxa"/>
          <w:trHeight w:val="67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A55AA3F" w14:textId="77777777" w:rsidR="00AA7636" w:rsidRDefault="0010065A">
            <w:pPr>
              <w:jc w:val="center"/>
              <w:rPr>
                <w:rFonts w:ascii="宋体" w:cs="宋体"/>
                <w:b/>
                <w:sz w:val="18"/>
              </w:rPr>
            </w:pPr>
            <w:r>
              <w:rPr>
                <w:rFonts w:ascii="宋体" w:cs="宋体"/>
                <w:b/>
                <w:sz w:val="18"/>
              </w:rPr>
              <w:t>预算规模及资金用途</w:t>
            </w:r>
          </w:p>
        </w:tc>
        <w:tc>
          <w:tcPr>
            <w:tcW w:w="1935" w:type="dxa"/>
            <w:tcBorders>
              <w:top w:val="single" w:sz="6" w:space="0" w:color="auto"/>
              <w:left w:val="single" w:sz="6" w:space="0" w:color="auto"/>
              <w:bottom w:val="single" w:sz="6" w:space="0" w:color="auto"/>
              <w:right w:val="nil"/>
              <w:tl2br w:val="nil"/>
              <w:tr2bl w:val="nil"/>
            </w:tcBorders>
            <w:noWrap/>
            <w:vAlign w:val="center"/>
          </w:tcPr>
          <w:p w14:paraId="1370F8CC" w14:textId="77777777" w:rsidR="00AA7636" w:rsidRDefault="0010065A">
            <w:pPr>
              <w:rPr>
                <w:rFonts w:ascii="宋体" w:cs="宋体"/>
                <w:sz w:val="18"/>
              </w:rPr>
            </w:pPr>
            <w:r>
              <w:rPr>
                <w:rFonts w:ascii="宋体" w:cs="宋体"/>
                <w:sz w:val="18"/>
              </w:rPr>
              <w:t>预算数</w:t>
            </w:r>
          </w:p>
        </w:tc>
        <w:tc>
          <w:tcPr>
            <w:tcW w:w="322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0056FA4" w14:textId="77777777" w:rsidR="00AA7636" w:rsidRDefault="0010065A">
            <w:pPr>
              <w:jc w:val="center"/>
              <w:rPr>
                <w:rFonts w:ascii="宋体" w:cs="宋体"/>
                <w:sz w:val="18"/>
              </w:rPr>
            </w:pPr>
            <w:r>
              <w:rPr>
                <w:rFonts w:ascii="宋体" w:cs="宋体"/>
                <w:sz w:val="18"/>
              </w:rPr>
              <w:t>100</w:t>
            </w:r>
            <w:r>
              <w:rPr>
                <w:rFonts w:ascii="宋体" w:cs="宋体"/>
                <w:sz w:val="18"/>
              </w:rPr>
              <w:t>万元</w:t>
            </w:r>
          </w:p>
        </w:tc>
        <w:tc>
          <w:tcPr>
            <w:tcW w:w="18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B98D600" w14:textId="77777777" w:rsidR="00AA7636" w:rsidRDefault="0010065A">
            <w:pPr>
              <w:jc w:val="center"/>
              <w:rPr>
                <w:rFonts w:ascii="宋体" w:cs="宋体"/>
                <w:b/>
                <w:sz w:val="18"/>
              </w:rPr>
            </w:pPr>
            <w:r>
              <w:rPr>
                <w:rFonts w:ascii="宋体" w:cs="宋体"/>
                <w:b/>
                <w:sz w:val="18"/>
              </w:rPr>
              <w:t>其中：财政资金</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156755F" w14:textId="77777777" w:rsidR="00AA7636" w:rsidRDefault="00AA7636">
            <w:pPr>
              <w:jc w:val="cente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CE1A044" w14:textId="77777777" w:rsidR="00AA7636" w:rsidRDefault="0010065A">
            <w:pPr>
              <w:jc w:val="center"/>
              <w:rPr>
                <w:rFonts w:ascii="宋体" w:cs="宋体"/>
                <w:sz w:val="18"/>
              </w:rPr>
            </w:pPr>
            <w:r>
              <w:rPr>
                <w:rFonts w:ascii="宋体" w:cs="宋体"/>
                <w:sz w:val="18"/>
              </w:rPr>
              <w:t>其他资金</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6CE39F9" w14:textId="77777777" w:rsidR="00AA7636" w:rsidRDefault="00AA7636">
            <w:pPr>
              <w:rPr>
                <w:rFonts w:ascii="宋体"/>
                <w:color w:val="000000"/>
                <w:sz w:val="18"/>
              </w:rPr>
            </w:pPr>
          </w:p>
        </w:tc>
      </w:tr>
      <w:tr w:rsidR="00AA7636" w14:paraId="77A2FF48"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47DA870" w14:textId="77777777" w:rsidR="00AA7636" w:rsidRDefault="00AA7636"/>
        </w:tc>
        <w:tc>
          <w:tcPr>
            <w:tcW w:w="11849" w:type="dxa"/>
            <w:gridSpan w:val="12"/>
            <w:tcBorders>
              <w:top w:val="single" w:sz="6" w:space="0" w:color="auto"/>
              <w:left w:val="single" w:sz="6" w:space="0" w:color="auto"/>
              <w:bottom w:val="single" w:sz="6" w:space="0" w:color="auto"/>
              <w:right w:val="single" w:sz="6" w:space="0" w:color="auto"/>
              <w:tl2br w:val="nil"/>
              <w:tr2bl w:val="nil"/>
            </w:tcBorders>
            <w:noWrap/>
          </w:tcPr>
          <w:p w14:paraId="63B37BD8" w14:textId="77777777" w:rsidR="00AA7636" w:rsidRDefault="0010065A">
            <w:pPr>
              <w:rPr>
                <w:rFonts w:ascii="宋体" w:cs="宋体"/>
                <w:sz w:val="18"/>
              </w:rPr>
            </w:pPr>
            <w:r>
              <w:rPr>
                <w:rFonts w:ascii="宋体" w:cs="宋体"/>
                <w:sz w:val="18"/>
              </w:rPr>
              <w:t>第一阶段：</w:t>
            </w:r>
            <w:r>
              <w:rPr>
                <w:rFonts w:ascii="宋体" w:cs="宋体"/>
                <w:sz w:val="18"/>
              </w:rPr>
              <w:t>2021</w:t>
            </w:r>
            <w:r>
              <w:rPr>
                <w:rFonts w:ascii="宋体" w:cs="宋体"/>
                <w:sz w:val="18"/>
              </w:rPr>
              <w:t>年</w:t>
            </w:r>
            <w:r>
              <w:rPr>
                <w:rFonts w:ascii="宋体" w:cs="宋体"/>
                <w:sz w:val="18"/>
              </w:rPr>
              <w:t>1</w:t>
            </w:r>
            <w:r>
              <w:rPr>
                <w:rFonts w:ascii="宋体" w:cs="宋体"/>
                <w:sz w:val="18"/>
              </w:rPr>
              <w:t>月项目确立。涉及到六级以下残疾军人、老复员军人、三属、带病回乡退伍军人、两参退役人员。包括门诊费、住院医疗补助经费；七级以下（含七级）伤残人员伤口复发及住院就医开支；假肢辅助器安装修理及残疾人员外地就医开支；为重点优抚对象体检、送医送药</w:t>
            </w:r>
            <w:r>
              <w:rPr>
                <w:rFonts w:ascii="宋体" w:cs="宋体"/>
                <w:sz w:val="18"/>
              </w:rPr>
              <w:t>.</w:t>
            </w:r>
            <w:r>
              <w:rPr>
                <w:rFonts w:ascii="宋体" w:cs="宋体"/>
                <w:sz w:val="18"/>
              </w:rPr>
              <w:t>第二阶段：</w:t>
            </w:r>
            <w:r>
              <w:rPr>
                <w:rFonts w:ascii="宋体" w:cs="宋体"/>
                <w:sz w:val="18"/>
              </w:rPr>
              <w:t>2021</w:t>
            </w:r>
            <w:r>
              <w:rPr>
                <w:rFonts w:ascii="宋体" w:cs="宋体"/>
                <w:sz w:val="18"/>
              </w:rPr>
              <w:t>年</w:t>
            </w:r>
            <w:r>
              <w:rPr>
                <w:rFonts w:ascii="宋体" w:cs="宋体"/>
                <w:sz w:val="18"/>
              </w:rPr>
              <w:t>1</w:t>
            </w:r>
            <w:r>
              <w:rPr>
                <w:rFonts w:ascii="宋体" w:cs="宋体"/>
                <w:sz w:val="18"/>
              </w:rPr>
              <w:t>月</w:t>
            </w:r>
            <w:r>
              <w:rPr>
                <w:rFonts w:ascii="宋体" w:cs="宋体"/>
                <w:sz w:val="18"/>
              </w:rPr>
              <w:t>——</w:t>
            </w:r>
            <w:r>
              <w:rPr>
                <w:rFonts w:ascii="宋体" w:cs="宋体"/>
                <w:sz w:val="18"/>
              </w:rPr>
              <w:t>12</w:t>
            </w:r>
            <w:r>
              <w:rPr>
                <w:rFonts w:ascii="宋体" w:cs="宋体"/>
                <w:sz w:val="18"/>
              </w:rPr>
              <w:t>月，项目实施。第三阶段：</w:t>
            </w:r>
            <w:r>
              <w:rPr>
                <w:rFonts w:ascii="宋体" w:cs="宋体"/>
                <w:sz w:val="18"/>
              </w:rPr>
              <w:t>2021</w:t>
            </w:r>
            <w:r>
              <w:rPr>
                <w:rFonts w:ascii="宋体" w:cs="宋体"/>
                <w:sz w:val="18"/>
              </w:rPr>
              <w:t>年</w:t>
            </w:r>
            <w:r>
              <w:rPr>
                <w:rFonts w:ascii="宋体" w:cs="宋体"/>
                <w:sz w:val="18"/>
              </w:rPr>
              <w:t>12</w:t>
            </w:r>
            <w:r>
              <w:rPr>
                <w:rFonts w:ascii="宋体" w:cs="宋体"/>
                <w:sz w:val="18"/>
              </w:rPr>
              <w:t>月底项目完成。</w:t>
            </w:r>
          </w:p>
        </w:tc>
      </w:tr>
      <w:tr w:rsidR="00AA7636" w14:paraId="3FA07B6A" w14:textId="77777777">
        <w:trPr>
          <w:gridAfter w:val="1"/>
          <w:wAfter w:w="660" w:type="dxa"/>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32869FD" w14:textId="77777777" w:rsidR="00AA7636" w:rsidRDefault="0010065A">
            <w:pPr>
              <w:jc w:val="center"/>
              <w:rPr>
                <w:rFonts w:ascii="宋体" w:cs="宋体"/>
                <w:b/>
                <w:sz w:val="18"/>
              </w:rPr>
            </w:pPr>
            <w:r>
              <w:rPr>
                <w:rFonts w:ascii="宋体" w:cs="宋体"/>
                <w:b/>
                <w:sz w:val="18"/>
              </w:rPr>
              <w:lastRenderedPageBreak/>
              <w:t>资金支出计划（</w:t>
            </w:r>
            <w:r>
              <w:rPr>
                <w:rFonts w:ascii="宋体" w:cs="宋体"/>
                <w:b/>
                <w:sz w:val="18"/>
              </w:rPr>
              <w:t>%</w:t>
            </w:r>
            <w:r>
              <w:rPr>
                <w:rFonts w:ascii="宋体" w:cs="宋体"/>
                <w:b/>
                <w:sz w:val="18"/>
              </w:rPr>
              <w:t>）</w:t>
            </w:r>
          </w:p>
        </w:tc>
        <w:tc>
          <w:tcPr>
            <w:tcW w:w="40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076DA11"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A9878C4"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65DF90D"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258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E286B13"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0F06C98F"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AAB5E3D" w14:textId="77777777" w:rsidR="00AA7636" w:rsidRDefault="00AA7636"/>
        </w:tc>
        <w:tc>
          <w:tcPr>
            <w:tcW w:w="40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B4AFDA2" w14:textId="77777777" w:rsidR="00AA7636" w:rsidRDefault="0010065A">
            <w:pPr>
              <w:jc w:val="center"/>
              <w:rPr>
                <w:rFonts w:ascii="宋体" w:cs="宋体"/>
                <w:sz w:val="18"/>
              </w:rPr>
            </w:pPr>
            <w:r>
              <w:rPr>
                <w:rFonts w:ascii="宋体" w:cs="宋体"/>
                <w:sz w:val="18"/>
              </w:rPr>
              <w:t>25%</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6F127E3" w14:textId="77777777" w:rsidR="00AA7636" w:rsidRDefault="0010065A">
            <w:pPr>
              <w:jc w:val="center"/>
              <w:rPr>
                <w:rFonts w:ascii="宋体" w:cs="宋体"/>
                <w:sz w:val="18"/>
              </w:rPr>
            </w:pPr>
            <w:r>
              <w:rPr>
                <w:rFonts w:ascii="宋体" w:cs="宋体"/>
                <w:sz w:val="18"/>
              </w:rPr>
              <w:t>60%</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940901" w14:textId="77777777" w:rsidR="00AA7636" w:rsidRDefault="0010065A">
            <w:pPr>
              <w:jc w:val="center"/>
              <w:rPr>
                <w:rFonts w:ascii="宋体" w:cs="宋体"/>
                <w:sz w:val="18"/>
              </w:rPr>
            </w:pPr>
            <w:r>
              <w:rPr>
                <w:rFonts w:ascii="宋体" w:cs="宋体"/>
                <w:sz w:val="18"/>
              </w:rPr>
              <w:t>75%</w:t>
            </w:r>
          </w:p>
        </w:tc>
        <w:tc>
          <w:tcPr>
            <w:tcW w:w="258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62A4787" w14:textId="77777777" w:rsidR="00AA7636" w:rsidRDefault="0010065A">
            <w:pPr>
              <w:jc w:val="center"/>
              <w:rPr>
                <w:rFonts w:ascii="宋体" w:cs="宋体"/>
                <w:sz w:val="18"/>
              </w:rPr>
            </w:pPr>
            <w:r>
              <w:rPr>
                <w:rFonts w:ascii="宋体" w:cs="宋体"/>
                <w:sz w:val="18"/>
              </w:rPr>
              <w:t>100%</w:t>
            </w:r>
          </w:p>
        </w:tc>
      </w:tr>
      <w:tr w:rsidR="00AA7636" w14:paraId="0F0A5040" w14:textId="77777777">
        <w:trPr>
          <w:gridAfter w:val="1"/>
          <w:wAfter w:w="660" w:type="dxa"/>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26F1951" w14:textId="77777777" w:rsidR="00AA7636" w:rsidRDefault="0010065A">
            <w:pPr>
              <w:jc w:val="center"/>
              <w:rPr>
                <w:rFonts w:ascii="宋体" w:cs="宋体"/>
                <w:b/>
                <w:sz w:val="18"/>
              </w:rPr>
            </w:pPr>
            <w:r>
              <w:rPr>
                <w:rFonts w:ascii="宋体" w:cs="宋体"/>
                <w:b/>
                <w:sz w:val="18"/>
              </w:rPr>
              <w:t>绩效目标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4B2AEBE7" w14:textId="77777777" w:rsidR="00AA7636" w:rsidRDefault="0010065A">
            <w:pPr>
              <w:rPr>
                <w:rFonts w:ascii="宋体" w:cs="宋体"/>
                <w:sz w:val="18"/>
              </w:rPr>
            </w:pPr>
            <w:r>
              <w:rPr>
                <w:rFonts w:ascii="宋体" w:cs="宋体"/>
                <w:sz w:val="18"/>
              </w:rPr>
              <w:t>目标</w:t>
            </w:r>
            <w:r>
              <w:rPr>
                <w:rFonts w:ascii="宋体" w:cs="宋体"/>
                <w:sz w:val="18"/>
              </w:rPr>
              <w:t>1</w:t>
            </w:r>
          </w:p>
        </w:tc>
        <w:tc>
          <w:tcPr>
            <w:tcW w:w="9915" w:type="dxa"/>
            <w:gridSpan w:val="11"/>
            <w:tcBorders>
              <w:top w:val="single" w:sz="6" w:space="0" w:color="auto"/>
              <w:left w:val="single" w:sz="6" w:space="0" w:color="auto"/>
              <w:bottom w:val="single" w:sz="6" w:space="0" w:color="auto"/>
              <w:right w:val="single" w:sz="6" w:space="0" w:color="auto"/>
              <w:tl2br w:val="nil"/>
              <w:tr2bl w:val="nil"/>
            </w:tcBorders>
            <w:noWrap/>
          </w:tcPr>
          <w:p w14:paraId="48A8CE97" w14:textId="77777777" w:rsidR="00AA7636" w:rsidRDefault="0010065A">
            <w:pPr>
              <w:rPr>
                <w:rFonts w:ascii="宋体" w:cs="宋体"/>
                <w:sz w:val="18"/>
              </w:rPr>
            </w:pPr>
            <w:r>
              <w:rPr>
                <w:rFonts w:ascii="宋体" w:cs="宋体"/>
                <w:sz w:val="18"/>
              </w:rPr>
              <w:t>通过项目的开展切实保障退出现役的重点优抚对象的医疗待遇。同时，利用体检的机会，正确引导体检正确认识党和政府为解决他们实际困难所做的努力，自觉维护安定团结的政治局面。</w:t>
            </w:r>
          </w:p>
        </w:tc>
      </w:tr>
      <w:tr w:rsidR="00AA7636" w14:paraId="05B2C1CF"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9B54F1D"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BA8D749" w14:textId="77777777" w:rsidR="00AA7636" w:rsidRDefault="0010065A">
            <w:pPr>
              <w:rPr>
                <w:rFonts w:ascii="宋体" w:cs="宋体"/>
                <w:sz w:val="18"/>
              </w:rPr>
            </w:pPr>
            <w:r>
              <w:rPr>
                <w:rFonts w:ascii="宋体" w:cs="宋体"/>
                <w:sz w:val="18"/>
              </w:rPr>
              <w:t>目标</w:t>
            </w:r>
            <w:r>
              <w:rPr>
                <w:rFonts w:ascii="宋体" w:cs="宋体"/>
                <w:sz w:val="18"/>
              </w:rPr>
              <w:t>2</w:t>
            </w:r>
          </w:p>
        </w:tc>
        <w:tc>
          <w:tcPr>
            <w:tcW w:w="9915" w:type="dxa"/>
            <w:gridSpan w:val="11"/>
            <w:tcBorders>
              <w:top w:val="single" w:sz="6" w:space="0" w:color="auto"/>
              <w:left w:val="single" w:sz="6" w:space="0" w:color="auto"/>
              <w:bottom w:val="single" w:sz="6" w:space="0" w:color="auto"/>
              <w:right w:val="single" w:sz="6" w:space="0" w:color="auto"/>
              <w:tl2br w:val="nil"/>
              <w:tr2bl w:val="nil"/>
            </w:tcBorders>
            <w:noWrap/>
            <w:vAlign w:val="center"/>
          </w:tcPr>
          <w:p w14:paraId="7757FDDB" w14:textId="77777777" w:rsidR="00AA7636" w:rsidRDefault="0010065A">
            <w:pPr>
              <w:jc w:val="center"/>
              <w:rPr>
                <w:rFonts w:ascii="宋体" w:cs="宋体"/>
                <w:sz w:val="18"/>
              </w:rPr>
            </w:pPr>
            <w:r>
              <w:rPr>
                <w:rFonts w:ascii="宋体" w:cs="宋体"/>
                <w:sz w:val="18"/>
              </w:rPr>
              <w:t>根据《廊坊市重点优抚对象医疗保障办法》（</w:t>
            </w:r>
            <w:proofErr w:type="gramStart"/>
            <w:r>
              <w:rPr>
                <w:rFonts w:ascii="宋体" w:cs="宋体"/>
                <w:sz w:val="18"/>
              </w:rPr>
              <w:t>廊民</w:t>
            </w:r>
            <w:proofErr w:type="gramEnd"/>
            <w:r>
              <w:rPr>
                <w:rFonts w:ascii="宋体" w:cs="宋体"/>
                <w:sz w:val="18"/>
              </w:rPr>
              <w:t>﹝</w:t>
            </w:r>
            <w:r>
              <w:rPr>
                <w:rFonts w:ascii="宋体" w:cs="宋体"/>
                <w:sz w:val="18"/>
              </w:rPr>
              <w:t>2017</w:t>
            </w:r>
            <w:r>
              <w:rPr>
                <w:rFonts w:ascii="宋体" w:cs="宋体"/>
                <w:sz w:val="18"/>
              </w:rPr>
              <w:t>﹞</w:t>
            </w:r>
            <w:r>
              <w:rPr>
                <w:rFonts w:ascii="宋体" w:cs="宋体"/>
                <w:sz w:val="18"/>
              </w:rPr>
              <w:t>50</w:t>
            </w:r>
            <w:r>
              <w:rPr>
                <w:rFonts w:ascii="宋体" w:cs="宋体"/>
                <w:sz w:val="18"/>
              </w:rPr>
              <w:t>号）文件规定，开展优抚对象门诊及住院补助项目，达到对</w:t>
            </w:r>
            <w:r>
              <w:rPr>
                <w:rFonts w:ascii="宋体" w:cs="宋体"/>
                <w:sz w:val="18"/>
              </w:rPr>
              <w:t>1390</w:t>
            </w:r>
            <w:r>
              <w:rPr>
                <w:rFonts w:ascii="宋体" w:cs="宋体"/>
                <w:sz w:val="18"/>
              </w:rPr>
              <w:t>名重点优抚对象进行医疗补助，使优抚对象的医疗困难得到有效解决</w:t>
            </w:r>
          </w:p>
        </w:tc>
      </w:tr>
      <w:tr w:rsidR="00AA7636" w14:paraId="2091EB55" w14:textId="77777777">
        <w:trPr>
          <w:gridAfter w:val="1"/>
          <w:wAfter w:w="660" w:type="dxa"/>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5C1D06E" w14:textId="77777777" w:rsidR="00AA7636" w:rsidRDefault="0010065A">
            <w:pPr>
              <w:jc w:val="center"/>
              <w:rPr>
                <w:rFonts w:ascii="宋体" w:cs="宋体"/>
                <w:b/>
                <w:sz w:val="18"/>
              </w:rPr>
            </w:pPr>
            <w:r>
              <w:rPr>
                <w:rFonts w:ascii="宋体" w:cs="宋体"/>
                <w:b/>
                <w:sz w:val="18"/>
              </w:rPr>
              <w:t>一级指标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765E892" w14:textId="77777777" w:rsidR="00AA7636" w:rsidRDefault="0010065A">
            <w:pPr>
              <w:jc w:val="center"/>
              <w:rPr>
                <w:rFonts w:ascii="宋体" w:cs="宋体"/>
                <w:b/>
                <w:sz w:val="18"/>
              </w:rPr>
            </w:pPr>
            <w:r>
              <w:rPr>
                <w:rFonts w:ascii="宋体" w:cs="宋体"/>
                <w:b/>
                <w:sz w:val="18"/>
              </w:rPr>
              <w:t>二级指标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4B98165C" w14:textId="77777777" w:rsidR="00AA7636" w:rsidRDefault="0010065A">
            <w:pPr>
              <w:jc w:val="center"/>
              <w:rPr>
                <w:rFonts w:ascii="宋体" w:cs="宋体"/>
                <w:b/>
                <w:sz w:val="18"/>
              </w:rPr>
            </w:pPr>
            <w:r>
              <w:rPr>
                <w:rFonts w:ascii="宋体" w:cs="宋体"/>
                <w:b/>
                <w:sz w:val="18"/>
              </w:rPr>
              <w:t>三级指标</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49EA1CA" w14:textId="77777777" w:rsidR="00AA7636" w:rsidRDefault="0010065A">
            <w:pPr>
              <w:jc w:val="center"/>
              <w:rPr>
                <w:rFonts w:ascii="宋体" w:cs="宋体"/>
                <w:b/>
                <w:sz w:val="18"/>
              </w:rPr>
            </w:pPr>
            <w:r>
              <w:rPr>
                <w:rFonts w:ascii="宋体" w:cs="宋体"/>
                <w:b/>
                <w:sz w:val="18"/>
              </w:rPr>
              <w:t>绩效指标描述</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4B1781A" w14:textId="77777777" w:rsidR="00AA7636" w:rsidRDefault="0010065A">
            <w:pPr>
              <w:jc w:val="center"/>
              <w:rPr>
                <w:rFonts w:ascii="宋体" w:cs="宋体"/>
                <w:b/>
                <w:sz w:val="18"/>
              </w:rPr>
            </w:pPr>
            <w:r>
              <w:rPr>
                <w:rFonts w:ascii="宋体" w:cs="宋体"/>
                <w:b/>
                <w:sz w:val="18"/>
              </w:rPr>
              <w:t>指标值</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75986B6" w14:textId="77777777" w:rsidR="00AA7636" w:rsidRDefault="0010065A">
            <w:pPr>
              <w:jc w:val="center"/>
              <w:rPr>
                <w:rFonts w:ascii="宋体" w:cs="宋体"/>
                <w:b/>
                <w:sz w:val="18"/>
              </w:rPr>
            </w:pPr>
            <w:r>
              <w:rPr>
                <w:rFonts w:ascii="宋体" w:cs="宋体"/>
                <w:b/>
                <w:sz w:val="18"/>
              </w:rPr>
              <w:t>指标值确定依据</w:t>
            </w:r>
          </w:p>
        </w:tc>
      </w:tr>
      <w:tr w:rsidR="00AA7636" w14:paraId="2BF5775D" w14:textId="77777777">
        <w:trPr>
          <w:gridAfter w:val="1"/>
          <w:wAfter w:w="660" w:type="dxa"/>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8FDCEFC" w14:textId="77777777" w:rsidR="00AA7636" w:rsidRDefault="0010065A">
            <w:pPr>
              <w:jc w:val="center"/>
              <w:rPr>
                <w:rFonts w:ascii="宋体" w:cs="宋体"/>
                <w:b/>
                <w:sz w:val="18"/>
              </w:rPr>
            </w:pPr>
            <w:r>
              <w:rPr>
                <w:rFonts w:ascii="宋体" w:cs="宋体"/>
                <w:b/>
                <w:sz w:val="18"/>
              </w:rPr>
              <w:t>产出指标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BFA4860" w14:textId="77777777" w:rsidR="00AA7636" w:rsidRDefault="0010065A">
            <w:pPr>
              <w:rPr>
                <w:rFonts w:ascii="宋体" w:cs="宋体"/>
                <w:sz w:val="18"/>
              </w:rPr>
            </w:pPr>
            <w:r>
              <w:rPr>
                <w:rFonts w:ascii="宋体" w:cs="宋体"/>
                <w:sz w:val="18"/>
              </w:rPr>
              <w:t>数量指标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2BB778DF" w14:textId="77777777" w:rsidR="00AA7636" w:rsidRDefault="0010065A">
            <w:pPr>
              <w:rPr>
                <w:rFonts w:ascii="宋体" w:cs="宋体"/>
                <w:sz w:val="18"/>
              </w:rPr>
            </w:pPr>
            <w:r>
              <w:rPr>
                <w:rFonts w:ascii="宋体" w:cs="宋体"/>
                <w:sz w:val="18"/>
              </w:rPr>
              <w:t>享受补助人员（人）</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8A4CF5D" w14:textId="77777777" w:rsidR="00AA7636" w:rsidRDefault="0010065A">
            <w:pPr>
              <w:jc w:val="center"/>
              <w:rPr>
                <w:rFonts w:ascii="宋体" w:cs="宋体"/>
                <w:sz w:val="18"/>
              </w:rPr>
            </w:pPr>
            <w:r>
              <w:rPr>
                <w:rFonts w:ascii="宋体" w:cs="宋体"/>
                <w:sz w:val="18"/>
              </w:rPr>
              <w:t>实际享受人数</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5B40026" w14:textId="77777777" w:rsidR="00AA7636" w:rsidRDefault="0010065A">
            <w:pPr>
              <w:jc w:val="center"/>
              <w:rPr>
                <w:rFonts w:ascii="宋体"/>
                <w:b/>
                <w:sz w:val="18"/>
                <w:szCs w:val="18"/>
              </w:rPr>
            </w:pPr>
            <w:r>
              <w:rPr>
                <w:rFonts w:ascii="宋体"/>
                <w:b/>
                <w:sz w:val="18"/>
                <w:szCs w:val="18"/>
              </w:rPr>
              <w:t>≤</w:t>
            </w:r>
            <w:r>
              <w:rPr>
                <w:rFonts w:ascii="宋体"/>
                <w:b/>
                <w:sz w:val="18"/>
                <w:szCs w:val="18"/>
              </w:rPr>
              <w:t>1390</w:t>
            </w:r>
            <w:r>
              <w:rPr>
                <w:rFonts w:ascii="宋体"/>
                <w:b/>
                <w:sz w:val="18"/>
                <w:szCs w:val="18"/>
              </w:rPr>
              <w:t>人</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57671B9"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71C42722"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2F0E442"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E7177AA" w14:textId="77777777" w:rsidR="00AA7636" w:rsidRDefault="0010065A">
            <w:pPr>
              <w:rPr>
                <w:rFonts w:ascii="宋体" w:cs="宋体"/>
                <w:sz w:val="18"/>
              </w:rPr>
            </w:pPr>
            <w:r>
              <w:rPr>
                <w:rFonts w:ascii="宋体" w:cs="宋体"/>
                <w:sz w:val="18"/>
              </w:rPr>
              <w:t>质量指标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12089DBD" w14:textId="77777777" w:rsidR="00AA7636" w:rsidRDefault="0010065A">
            <w:pPr>
              <w:rPr>
                <w:rFonts w:ascii="宋体" w:cs="宋体"/>
                <w:sz w:val="18"/>
              </w:rPr>
            </w:pPr>
            <w:r>
              <w:rPr>
                <w:rFonts w:ascii="宋体" w:cs="宋体"/>
                <w:sz w:val="18"/>
              </w:rPr>
              <w:t>医疗保障工作合格率</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F981221" w14:textId="77777777" w:rsidR="00AA7636" w:rsidRDefault="0010065A">
            <w:pPr>
              <w:jc w:val="center"/>
              <w:rPr>
                <w:rFonts w:ascii="宋体" w:cs="宋体"/>
                <w:sz w:val="18"/>
              </w:rPr>
            </w:pPr>
            <w:r>
              <w:rPr>
                <w:rFonts w:ascii="宋体" w:cs="宋体"/>
                <w:sz w:val="18"/>
              </w:rPr>
              <w:t>医疗保障工作的是否符合相关规定</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7FC7E37" w14:textId="77777777" w:rsidR="00AA7636" w:rsidRDefault="0010065A">
            <w:pPr>
              <w:jc w:val="center"/>
              <w:rPr>
                <w:rFonts w:ascii="宋体" w:cs="宋体"/>
                <w:b/>
                <w:sz w:val="18"/>
              </w:rPr>
            </w:pPr>
            <w:r>
              <w:rPr>
                <w:rFonts w:ascii="宋体" w:cs="宋体"/>
                <w:b/>
                <w:sz w:val="18"/>
              </w:rPr>
              <w:t>100%</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C82D221"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09773041"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D1E39F7"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BA280E3" w14:textId="77777777" w:rsidR="00AA7636" w:rsidRDefault="0010065A">
            <w:pPr>
              <w:rPr>
                <w:rFonts w:ascii="宋体" w:cs="宋体"/>
                <w:sz w:val="18"/>
              </w:rPr>
            </w:pPr>
            <w:r>
              <w:rPr>
                <w:rFonts w:ascii="宋体" w:cs="宋体"/>
                <w:sz w:val="18"/>
              </w:rPr>
              <w:t>时效指标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04375B3C" w14:textId="77777777" w:rsidR="00AA7636" w:rsidRDefault="0010065A">
            <w:pPr>
              <w:rPr>
                <w:rFonts w:ascii="宋体" w:cs="宋体"/>
                <w:sz w:val="18"/>
              </w:rPr>
            </w:pPr>
            <w:r>
              <w:rPr>
                <w:rFonts w:ascii="宋体" w:cs="宋体"/>
                <w:sz w:val="18"/>
              </w:rPr>
              <w:t>医疗费</w:t>
            </w:r>
            <w:proofErr w:type="gramStart"/>
            <w:r>
              <w:rPr>
                <w:rFonts w:ascii="宋体" w:cs="宋体"/>
                <w:sz w:val="18"/>
              </w:rPr>
              <w:t>用及时</w:t>
            </w:r>
            <w:proofErr w:type="gramEnd"/>
            <w:r>
              <w:rPr>
                <w:rFonts w:ascii="宋体" w:cs="宋体"/>
                <w:sz w:val="18"/>
              </w:rPr>
              <w:t>兑现</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AB3CD4F" w14:textId="77777777" w:rsidR="00AA7636" w:rsidRDefault="0010065A">
            <w:pPr>
              <w:jc w:val="center"/>
              <w:rPr>
                <w:rFonts w:ascii="宋体" w:cs="宋体"/>
                <w:sz w:val="18"/>
              </w:rPr>
            </w:pPr>
            <w:r>
              <w:rPr>
                <w:rFonts w:ascii="宋体" w:cs="宋体"/>
                <w:sz w:val="18"/>
              </w:rPr>
              <w:t>医疗费是否在规定时间内发放到位</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ED83899" w14:textId="77777777" w:rsidR="00AA7636" w:rsidRDefault="0010065A">
            <w:pPr>
              <w:jc w:val="center"/>
              <w:rPr>
                <w:rFonts w:ascii="宋体" w:cs="宋体"/>
                <w:sz w:val="18"/>
              </w:rPr>
            </w:pPr>
            <w:r>
              <w:rPr>
                <w:rFonts w:ascii="宋体" w:cs="宋体"/>
                <w:sz w:val="18"/>
              </w:rPr>
              <w:t>12</w:t>
            </w:r>
            <w:r>
              <w:rPr>
                <w:rFonts w:ascii="宋体" w:cs="宋体"/>
                <w:sz w:val="18"/>
              </w:rPr>
              <w:t>月底前</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8002AD0" w14:textId="77777777" w:rsidR="00AA7636" w:rsidRDefault="0010065A">
            <w:pPr>
              <w:jc w:val="center"/>
              <w:rPr>
                <w:rFonts w:ascii="宋体" w:cs="宋体"/>
                <w:color w:val="000000"/>
                <w:sz w:val="18"/>
              </w:rPr>
            </w:pPr>
            <w:r>
              <w:rPr>
                <w:rFonts w:ascii="宋体" w:cs="宋体"/>
                <w:color w:val="000000"/>
                <w:sz w:val="18"/>
              </w:rPr>
              <w:t>工作计划</w:t>
            </w:r>
          </w:p>
        </w:tc>
      </w:tr>
      <w:tr w:rsidR="00AA7636" w14:paraId="46C7150D"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C82D40D"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20DD789" w14:textId="77777777" w:rsidR="00AA7636" w:rsidRDefault="0010065A">
            <w:pPr>
              <w:rPr>
                <w:rFonts w:ascii="宋体" w:cs="宋体"/>
                <w:sz w:val="18"/>
              </w:rPr>
            </w:pPr>
            <w:r>
              <w:rPr>
                <w:rFonts w:ascii="宋体" w:cs="宋体"/>
                <w:sz w:val="18"/>
              </w:rPr>
              <w:t>成本指标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681249F4" w14:textId="77777777" w:rsidR="00AA7636" w:rsidRDefault="0010065A">
            <w:pPr>
              <w:rPr>
                <w:rFonts w:ascii="宋体" w:cs="宋体"/>
                <w:sz w:val="18"/>
              </w:rPr>
            </w:pPr>
            <w:r>
              <w:rPr>
                <w:rFonts w:ascii="宋体" w:cs="宋体"/>
                <w:sz w:val="18"/>
              </w:rPr>
              <w:t>资金使用（万元）</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0AC15C6" w14:textId="77777777" w:rsidR="00AA7636" w:rsidRDefault="0010065A">
            <w:pPr>
              <w:jc w:val="center"/>
              <w:rPr>
                <w:rFonts w:ascii="宋体" w:cs="宋体"/>
                <w:sz w:val="18"/>
              </w:rPr>
            </w:pPr>
            <w:r>
              <w:rPr>
                <w:rFonts w:ascii="宋体" w:cs="宋体"/>
                <w:sz w:val="18"/>
              </w:rPr>
              <w:t>严格按照政策规定发放到位比例</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4CC0847" w14:textId="77777777" w:rsidR="00AA7636" w:rsidRDefault="0010065A">
            <w:pPr>
              <w:jc w:val="center"/>
              <w:rPr>
                <w:rFonts w:ascii="宋体"/>
                <w:b/>
                <w:sz w:val="18"/>
                <w:szCs w:val="18"/>
              </w:rPr>
            </w:pPr>
            <w:r>
              <w:rPr>
                <w:rFonts w:ascii="宋体"/>
                <w:b/>
                <w:sz w:val="18"/>
                <w:szCs w:val="18"/>
              </w:rPr>
              <w:t>≤</w:t>
            </w:r>
            <w:r>
              <w:rPr>
                <w:rFonts w:ascii="宋体"/>
                <w:b/>
                <w:sz w:val="18"/>
                <w:szCs w:val="18"/>
              </w:rPr>
              <w:t>100</w:t>
            </w:r>
            <w:r>
              <w:rPr>
                <w:rFonts w:ascii="宋体"/>
                <w:b/>
                <w:sz w:val="18"/>
                <w:szCs w:val="18"/>
              </w:rPr>
              <w:t>万元</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26639E0"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3226D907" w14:textId="77777777">
        <w:trPr>
          <w:gridAfter w:val="1"/>
          <w:wAfter w:w="660" w:type="dxa"/>
          <w:trHeight w:val="67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E7F62EC" w14:textId="77777777" w:rsidR="00AA7636" w:rsidRDefault="0010065A">
            <w:pPr>
              <w:jc w:val="center"/>
              <w:rPr>
                <w:rFonts w:ascii="宋体" w:cs="宋体"/>
                <w:b/>
                <w:sz w:val="18"/>
              </w:rPr>
            </w:pPr>
            <w:r>
              <w:rPr>
                <w:rFonts w:ascii="宋体" w:cs="宋体"/>
                <w:b/>
                <w:sz w:val="18"/>
              </w:rPr>
              <w:t>效果指标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802D159" w14:textId="77777777" w:rsidR="00AA7636" w:rsidRDefault="0010065A">
            <w:pPr>
              <w:rPr>
                <w:rFonts w:ascii="宋体" w:cs="宋体"/>
                <w:sz w:val="18"/>
              </w:rPr>
            </w:pPr>
            <w:r>
              <w:rPr>
                <w:rFonts w:ascii="宋体" w:cs="宋体"/>
                <w:sz w:val="18"/>
              </w:rPr>
              <w:t>经济效益指标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7F262675" w14:textId="77777777" w:rsidR="00AA7636" w:rsidRDefault="00AA7636">
            <w:pPr>
              <w:rPr>
                <w:rFonts w:ascii="宋体"/>
                <w:sz w:val="18"/>
              </w:rPr>
            </w:pP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59E629E" w14:textId="77777777" w:rsidR="00AA7636" w:rsidRDefault="00AA7636">
            <w:pPr>
              <w:rPr>
                <w:rFonts w:ascii="宋体"/>
                <w:sz w:val="18"/>
              </w:rPr>
            </w:pP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83A3B03" w14:textId="77777777" w:rsidR="00AA7636" w:rsidRDefault="00AA7636">
            <w:pPr>
              <w:jc w:val="center"/>
              <w:rPr>
                <w:rFonts w:ascii="宋体"/>
                <w:sz w:val="18"/>
              </w:rPr>
            </w:pP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F6C66B" w14:textId="77777777" w:rsidR="00AA7636" w:rsidRDefault="00AA7636">
            <w:pPr>
              <w:rPr>
                <w:rFonts w:ascii="宋体"/>
                <w:sz w:val="18"/>
              </w:rPr>
            </w:pPr>
          </w:p>
        </w:tc>
      </w:tr>
      <w:tr w:rsidR="00AA7636" w14:paraId="019FC102"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760B970"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74B6B3A2" w14:textId="77777777" w:rsidR="00AA7636" w:rsidRDefault="0010065A">
            <w:pPr>
              <w:rPr>
                <w:rFonts w:ascii="宋体" w:cs="宋体"/>
                <w:sz w:val="18"/>
              </w:rPr>
            </w:pPr>
            <w:r>
              <w:rPr>
                <w:rFonts w:ascii="宋体" w:cs="宋体"/>
                <w:sz w:val="18"/>
              </w:rPr>
              <w:t>可持续影响指标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201645AA" w14:textId="77777777" w:rsidR="00AA7636" w:rsidRDefault="0010065A">
            <w:pPr>
              <w:rPr>
                <w:rFonts w:ascii="宋体" w:cs="宋体"/>
                <w:sz w:val="18"/>
              </w:rPr>
            </w:pPr>
            <w:r>
              <w:rPr>
                <w:rFonts w:ascii="宋体" w:cs="宋体"/>
                <w:sz w:val="18"/>
              </w:rPr>
              <w:t>资金发放制度健全</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17B4F52" w14:textId="77777777" w:rsidR="00AA7636" w:rsidRDefault="0010065A">
            <w:pPr>
              <w:jc w:val="center"/>
              <w:rPr>
                <w:rFonts w:ascii="宋体" w:cs="宋体"/>
                <w:color w:val="000000"/>
                <w:sz w:val="18"/>
              </w:rPr>
            </w:pPr>
            <w:r>
              <w:rPr>
                <w:rFonts w:ascii="宋体" w:cs="宋体"/>
                <w:color w:val="000000"/>
                <w:sz w:val="18"/>
              </w:rPr>
              <w:t>保证资金发放相关制度的健全与完善</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29EB7FC" w14:textId="77777777" w:rsidR="00AA7636" w:rsidRDefault="0010065A">
            <w:pPr>
              <w:jc w:val="center"/>
              <w:rPr>
                <w:rFonts w:ascii="宋体" w:cs="宋体"/>
                <w:sz w:val="18"/>
              </w:rPr>
            </w:pPr>
            <w:r>
              <w:rPr>
                <w:rFonts w:ascii="宋体" w:cs="宋体"/>
                <w:sz w:val="18"/>
              </w:rPr>
              <w:t>完善</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E05050E" w14:textId="77777777" w:rsidR="00AA7636" w:rsidRDefault="0010065A">
            <w:pPr>
              <w:jc w:val="center"/>
              <w:rPr>
                <w:rFonts w:ascii="宋体" w:cs="宋体"/>
                <w:color w:val="000000"/>
                <w:sz w:val="18"/>
              </w:rPr>
            </w:pPr>
            <w:r>
              <w:rPr>
                <w:rFonts w:ascii="宋体" w:cs="宋体"/>
                <w:color w:val="000000"/>
                <w:sz w:val="18"/>
              </w:rPr>
              <w:t>工作成果调研</w:t>
            </w:r>
          </w:p>
        </w:tc>
      </w:tr>
      <w:tr w:rsidR="00AA7636" w14:paraId="3BBEC24E" w14:textId="77777777">
        <w:trPr>
          <w:gridAfter w:val="1"/>
          <w:wAfter w:w="660" w:type="dxa"/>
          <w:trHeight w:val="67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8BC11D0"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2043939" w14:textId="77777777" w:rsidR="00AA7636" w:rsidRDefault="0010065A">
            <w:pPr>
              <w:rPr>
                <w:rFonts w:ascii="宋体" w:cs="宋体"/>
                <w:sz w:val="18"/>
              </w:rPr>
            </w:pPr>
            <w:r>
              <w:rPr>
                <w:rFonts w:ascii="宋体" w:cs="宋体"/>
                <w:sz w:val="18"/>
              </w:rPr>
              <w:t>生态效益指标</w:t>
            </w:r>
          </w:p>
        </w:tc>
        <w:tc>
          <w:tcPr>
            <w:tcW w:w="2070" w:type="dxa"/>
            <w:tcBorders>
              <w:top w:val="single" w:sz="6" w:space="0" w:color="auto"/>
              <w:left w:val="single" w:sz="6" w:space="0" w:color="auto"/>
              <w:bottom w:val="single" w:sz="6" w:space="0" w:color="auto"/>
              <w:right w:val="single" w:sz="6" w:space="0" w:color="auto"/>
              <w:tl2br w:val="nil"/>
              <w:tr2bl w:val="nil"/>
            </w:tcBorders>
            <w:noWrap/>
          </w:tcPr>
          <w:p w14:paraId="47140AC9" w14:textId="77777777" w:rsidR="00AA7636" w:rsidRDefault="0010065A">
            <w:pPr>
              <w:rPr>
                <w:rFonts w:ascii="宋体" w:cs="宋体"/>
                <w:sz w:val="18"/>
              </w:rPr>
            </w:pPr>
            <w:r>
              <w:rPr>
                <w:rFonts w:ascii="宋体" w:cs="宋体"/>
                <w:sz w:val="18"/>
              </w:rPr>
              <w:t>维护社会稳定性</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6EE9B02" w14:textId="77777777" w:rsidR="00AA7636" w:rsidRDefault="0010065A">
            <w:pPr>
              <w:jc w:val="center"/>
              <w:rPr>
                <w:rFonts w:ascii="宋体" w:cs="宋体"/>
                <w:sz w:val="18"/>
              </w:rPr>
            </w:pPr>
            <w:r>
              <w:rPr>
                <w:rFonts w:ascii="宋体" w:cs="宋体"/>
                <w:sz w:val="18"/>
              </w:rPr>
              <w:t>保障抚恤优待对象生活不低于当地的平均生活水平</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ABD7B55" w14:textId="77777777" w:rsidR="00AA7636" w:rsidRDefault="0010065A">
            <w:pPr>
              <w:jc w:val="center"/>
              <w:rPr>
                <w:rFonts w:ascii="宋体" w:cs="宋体"/>
                <w:sz w:val="18"/>
              </w:rPr>
            </w:pPr>
            <w:r>
              <w:rPr>
                <w:rFonts w:ascii="宋体" w:cs="宋体"/>
                <w:sz w:val="18"/>
              </w:rPr>
              <w:t>调查人数</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2316365" w14:textId="77777777" w:rsidR="00AA7636" w:rsidRDefault="0010065A">
            <w:pPr>
              <w:jc w:val="center"/>
              <w:rPr>
                <w:rFonts w:ascii="宋体" w:cs="宋体"/>
                <w:color w:val="000000"/>
                <w:sz w:val="18"/>
              </w:rPr>
            </w:pPr>
            <w:r>
              <w:rPr>
                <w:rFonts w:ascii="宋体" w:cs="宋体"/>
                <w:color w:val="000000"/>
                <w:sz w:val="18"/>
              </w:rPr>
              <w:t>社会调查</w:t>
            </w:r>
          </w:p>
        </w:tc>
      </w:tr>
      <w:tr w:rsidR="00AA7636" w14:paraId="6928915C" w14:textId="77777777">
        <w:trPr>
          <w:gridAfter w:val="1"/>
          <w:wAfter w:w="660" w:type="dxa"/>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030EF0D" w14:textId="77777777" w:rsidR="00AA7636" w:rsidRDefault="0010065A">
            <w:pPr>
              <w:jc w:val="center"/>
              <w:rPr>
                <w:rFonts w:ascii="宋体" w:cs="宋体"/>
                <w:b/>
                <w:sz w:val="18"/>
              </w:rPr>
            </w:pPr>
            <w:r>
              <w:rPr>
                <w:rFonts w:ascii="宋体" w:cs="宋体"/>
                <w:b/>
                <w:sz w:val="18"/>
              </w:rPr>
              <w:t>满意度指标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04F7F7F" w14:textId="77777777" w:rsidR="00AA7636" w:rsidRDefault="0010065A">
            <w:pPr>
              <w:rPr>
                <w:rFonts w:ascii="宋体" w:cs="宋体"/>
                <w:sz w:val="18"/>
              </w:rPr>
            </w:pPr>
            <w:r>
              <w:rPr>
                <w:rFonts w:ascii="宋体" w:cs="宋体"/>
                <w:sz w:val="18"/>
              </w:rPr>
              <w:t>服务对象满意度指标</w:t>
            </w:r>
          </w:p>
        </w:tc>
        <w:tc>
          <w:tcPr>
            <w:tcW w:w="2070" w:type="dxa"/>
            <w:tcBorders>
              <w:top w:val="single" w:sz="6" w:space="0" w:color="auto"/>
              <w:left w:val="single" w:sz="6" w:space="0" w:color="auto"/>
              <w:bottom w:val="single" w:sz="6" w:space="0" w:color="auto"/>
              <w:right w:val="single" w:sz="6" w:space="0" w:color="auto"/>
              <w:tl2br w:val="nil"/>
              <w:tr2bl w:val="nil"/>
            </w:tcBorders>
            <w:noWrap/>
            <w:vAlign w:val="center"/>
          </w:tcPr>
          <w:p w14:paraId="54DAE056" w14:textId="77777777" w:rsidR="00AA7636" w:rsidRDefault="0010065A">
            <w:pPr>
              <w:rPr>
                <w:rFonts w:ascii="宋体" w:cs="宋体"/>
                <w:sz w:val="18"/>
              </w:rPr>
            </w:pPr>
            <w:r>
              <w:rPr>
                <w:rFonts w:ascii="宋体" w:cs="宋体"/>
                <w:sz w:val="18"/>
              </w:rPr>
              <w:t>优抚对象满意度</w:t>
            </w:r>
          </w:p>
        </w:tc>
        <w:tc>
          <w:tcPr>
            <w:tcW w:w="295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BDD1BBB" w14:textId="77777777" w:rsidR="00AA7636" w:rsidRDefault="0010065A">
            <w:pPr>
              <w:jc w:val="center"/>
              <w:rPr>
                <w:rFonts w:ascii="宋体" w:cs="宋体"/>
                <w:color w:val="000000"/>
                <w:sz w:val="18"/>
              </w:rPr>
            </w:pPr>
            <w:r>
              <w:rPr>
                <w:rFonts w:ascii="宋体" w:cs="宋体"/>
                <w:color w:val="000000"/>
                <w:sz w:val="18"/>
              </w:rPr>
              <w:t>调查重点优抚对象对医疗待遇的满意程度</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C7DC2A2" w14:textId="77777777" w:rsidR="00AA7636" w:rsidRDefault="0010065A">
            <w:pPr>
              <w:jc w:val="center"/>
              <w:rPr>
                <w:rFonts w:ascii="宋体"/>
                <w:sz w:val="18"/>
                <w:szCs w:val="16"/>
              </w:rPr>
            </w:pPr>
            <w:r>
              <w:rPr>
                <w:rFonts w:ascii="宋体"/>
                <w:sz w:val="18"/>
                <w:szCs w:val="16"/>
              </w:rPr>
              <w:t>≥</w:t>
            </w:r>
            <w:r>
              <w:rPr>
                <w:rFonts w:ascii="宋体"/>
                <w:sz w:val="18"/>
                <w:szCs w:val="16"/>
              </w:rPr>
              <w:t>85%</w:t>
            </w:r>
          </w:p>
        </w:tc>
        <w:tc>
          <w:tcPr>
            <w:tcW w:w="14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FA07155" w14:textId="77777777" w:rsidR="00AA7636" w:rsidRDefault="0010065A">
            <w:pPr>
              <w:jc w:val="center"/>
              <w:rPr>
                <w:rFonts w:ascii="宋体" w:cs="宋体"/>
                <w:color w:val="000000"/>
                <w:sz w:val="18"/>
              </w:rPr>
            </w:pPr>
            <w:r>
              <w:rPr>
                <w:rFonts w:ascii="宋体" w:cs="宋体"/>
                <w:color w:val="000000"/>
                <w:sz w:val="18"/>
              </w:rPr>
              <w:t>调查问卷</w:t>
            </w:r>
          </w:p>
        </w:tc>
      </w:tr>
      <w:tr w:rsidR="00AA7636" w14:paraId="0F72E284" w14:textId="77777777">
        <w:trPr>
          <w:trHeight w:val="554"/>
        </w:trPr>
        <w:tc>
          <w:tcPr>
            <w:tcW w:w="13664" w:type="dxa"/>
            <w:gridSpan w:val="14"/>
            <w:tcBorders>
              <w:top w:val="nil"/>
              <w:left w:val="nil"/>
              <w:bottom w:val="nil"/>
              <w:right w:val="nil"/>
              <w:tl2br w:val="nil"/>
              <w:tr2bl w:val="nil"/>
            </w:tcBorders>
            <w:shd w:val="clear" w:color="auto" w:fill="E4ECF7"/>
            <w:noWrap/>
            <w:vAlign w:val="center"/>
          </w:tcPr>
          <w:p w14:paraId="545D5B33" w14:textId="77777777" w:rsidR="00AA7636" w:rsidRDefault="00AA7636">
            <w:pPr>
              <w:rPr>
                <w:rFonts w:ascii="宋体"/>
                <w:sz w:val="20"/>
                <w:szCs w:val="44"/>
              </w:rPr>
            </w:pPr>
          </w:p>
          <w:p w14:paraId="1C809922" w14:textId="77777777" w:rsidR="00AA7636" w:rsidRDefault="00AA7636">
            <w:pPr>
              <w:jc w:val="center"/>
              <w:rPr>
                <w:rFonts w:ascii="宋体"/>
                <w:sz w:val="20"/>
                <w:szCs w:val="44"/>
              </w:rPr>
            </w:pPr>
          </w:p>
          <w:p w14:paraId="0C7F6C85" w14:textId="77777777" w:rsidR="00AA7636" w:rsidRDefault="0010065A">
            <w:pPr>
              <w:jc w:val="center"/>
              <w:rPr>
                <w:rFonts w:ascii="宋体"/>
                <w:sz w:val="20"/>
              </w:rPr>
            </w:pPr>
            <w:r>
              <w:rPr>
                <w:rFonts w:ascii="宋体"/>
                <w:sz w:val="20"/>
                <w:szCs w:val="44"/>
              </w:rPr>
              <w:t>永清县退役军人事务局重点优抚对象</w:t>
            </w:r>
            <w:r>
              <w:rPr>
                <w:rFonts w:ascii="宋体"/>
                <w:sz w:val="20"/>
              </w:rPr>
              <w:t>“</w:t>
            </w:r>
            <w:r>
              <w:rPr>
                <w:rFonts w:ascii="宋体"/>
                <w:sz w:val="20"/>
              </w:rPr>
              <w:t>解三难</w:t>
            </w:r>
            <w:r>
              <w:rPr>
                <w:rFonts w:ascii="宋体"/>
                <w:sz w:val="20"/>
              </w:rPr>
              <w:t>”</w:t>
            </w:r>
            <w:r>
              <w:rPr>
                <w:rFonts w:ascii="宋体"/>
                <w:sz w:val="20"/>
              </w:rPr>
              <w:t>经费项目绩效目标表</w:t>
            </w:r>
          </w:p>
        </w:tc>
      </w:tr>
      <w:tr w:rsidR="00AA7636" w14:paraId="21B8D50C"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5689E45" w14:textId="77777777" w:rsidR="00AA7636" w:rsidRDefault="0010065A">
            <w:pPr>
              <w:jc w:val="center"/>
              <w:rPr>
                <w:rFonts w:ascii="宋体" w:cs="宋体"/>
                <w:b/>
                <w:sz w:val="20"/>
              </w:rPr>
            </w:pPr>
            <w:r>
              <w:rPr>
                <w:rFonts w:ascii="宋体" w:cs="宋体"/>
                <w:b/>
                <w:sz w:val="20"/>
              </w:rPr>
              <w:t>项目编码</w:t>
            </w:r>
          </w:p>
        </w:tc>
        <w:tc>
          <w:tcPr>
            <w:tcW w:w="601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14:paraId="598C9F5F" w14:textId="77777777" w:rsidR="00AA7636" w:rsidRDefault="0010065A">
            <w:pPr>
              <w:rPr>
                <w:rFonts w:ascii="宋体" w:cs="宋体"/>
                <w:sz w:val="20"/>
              </w:rPr>
            </w:pPr>
            <w:r>
              <w:rPr>
                <w:rFonts w:ascii="宋体" w:cs="宋体"/>
                <w:sz w:val="20"/>
              </w:rPr>
              <w:t>505-0402-JXN-S110</w:t>
            </w:r>
          </w:p>
        </w:tc>
        <w:tc>
          <w:tcPr>
            <w:tcW w:w="15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2CAE558" w14:textId="77777777" w:rsidR="00AA7636" w:rsidRDefault="0010065A">
            <w:pPr>
              <w:jc w:val="center"/>
              <w:rPr>
                <w:rFonts w:ascii="宋体" w:cs="宋体"/>
                <w:b/>
                <w:sz w:val="20"/>
              </w:rPr>
            </w:pPr>
            <w:r>
              <w:rPr>
                <w:rFonts w:ascii="宋体" w:cs="宋体"/>
                <w:b/>
                <w:sz w:val="20"/>
              </w:rPr>
              <w:t>项目名称</w:t>
            </w:r>
          </w:p>
        </w:tc>
        <w:tc>
          <w:tcPr>
            <w:tcW w:w="490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3CCD0EAD" w14:textId="77777777" w:rsidR="00AA7636" w:rsidRDefault="0010065A">
            <w:pPr>
              <w:rPr>
                <w:rFonts w:ascii="宋体"/>
                <w:sz w:val="20"/>
                <w:szCs w:val="20"/>
              </w:rPr>
            </w:pPr>
            <w:r>
              <w:rPr>
                <w:rFonts w:ascii="宋体"/>
                <w:sz w:val="20"/>
                <w:szCs w:val="20"/>
              </w:rPr>
              <w:t>永清县退役军人事务局重点优抚对象</w:t>
            </w:r>
            <w:r>
              <w:rPr>
                <w:rFonts w:ascii="宋体"/>
                <w:sz w:val="20"/>
                <w:szCs w:val="20"/>
              </w:rPr>
              <w:t>“</w:t>
            </w:r>
            <w:r>
              <w:rPr>
                <w:rFonts w:ascii="宋体"/>
                <w:sz w:val="20"/>
                <w:szCs w:val="20"/>
              </w:rPr>
              <w:t>解三难</w:t>
            </w:r>
            <w:r>
              <w:rPr>
                <w:rFonts w:ascii="宋体"/>
                <w:sz w:val="20"/>
                <w:szCs w:val="20"/>
              </w:rPr>
              <w:t>”</w:t>
            </w:r>
            <w:r>
              <w:rPr>
                <w:rFonts w:ascii="宋体"/>
                <w:sz w:val="20"/>
                <w:szCs w:val="20"/>
              </w:rPr>
              <w:t>经费</w:t>
            </w:r>
          </w:p>
        </w:tc>
      </w:tr>
      <w:tr w:rsidR="00AA7636" w14:paraId="7F6806B2" w14:textId="77777777">
        <w:trPr>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4AD201CE" w14:textId="77777777" w:rsidR="00AA7636" w:rsidRDefault="0010065A">
            <w:pPr>
              <w:jc w:val="center"/>
              <w:rPr>
                <w:rFonts w:ascii="宋体" w:cs="宋体"/>
                <w:b/>
                <w:sz w:val="20"/>
              </w:rPr>
            </w:pPr>
            <w:r>
              <w:rPr>
                <w:rFonts w:ascii="宋体" w:cs="宋体"/>
                <w:b/>
                <w:sz w:val="20"/>
              </w:rPr>
              <w:t>预算规模及资金用途</w:t>
            </w:r>
          </w:p>
        </w:tc>
        <w:tc>
          <w:tcPr>
            <w:tcW w:w="1935" w:type="dxa"/>
            <w:tcBorders>
              <w:top w:val="single" w:sz="6" w:space="0" w:color="auto"/>
              <w:left w:val="single" w:sz="6" w:space="0" w:color="auto"/>
              <w:bottom w:val="single" w:sz="6" w:space="0" w:color="auto"/>
              <w:right w:val="nil"/>
              <w:tl2br w:val="nil"/>
              <w:tr2bl w:val="nil"/>
            </w:tcBorders>
            <w:noWrap/>
            <w:vAlign w:val="center"/>
          </w:tcPr>
          <w:p w14:paraId="759C0A82" w14:textId="77777777" w:rsidR="00AA7636" w:rsidRDefault="0010065A">
            <w:pPr>
              <w:rPr>
                <w:rFonts w:ascii="宋体" w:cs="宋体"/>
                <w:sz w:val="20"/>
              </w:rPr>
            </w:pPr>
            <w:r>
              <w:rPr>
                <w:rFonts w:ascii="宋体" w:cs="宋体"/>
                <w:sz w:val="20"/>
              </w:rPr>
              <w:t>预算数</w:t>
            </w:r>
          </w:p>
        </w:tc>
        <w:tc>
          <w:tcPr>
            <w:tcW w:w="408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E4C12C9" w14:textId="77777777" w:rsidR="00AA7636" w:rsidRDefault="0010065A">
            <w:pPr>
              <w:jc w:val="center"/>
              <w:rPr>
                <w:rFonts w:ascii="宋体" w:cs="宋体"/>
                <w:sz w:val="20"/>
              </w:rPr>
            </w:pPr>
            <w:r>
              <w:rPr>
                <w:rFonts w:ascii="宋体" w:cs="宋体"/>
                <w:sz w:val="20"/>
              </w:rPr>
              <w:t>66</w:t>
            </w:r>
            <w:r>
              <w:rPr>
                <w:rFonts w:ascii="宋体" w:cs="宋体"/>
                <w:sz w:val="20"/>
              </w:rPr>
              <w:t>万元</w:t>
            </w:r>
          </w:p>
        </w:tc>
        <w:tc>
          <w:tcPr>
            <w:tcW w:w="15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779A912" w14:textId="77777777" w:rsidR="00AA7636" w:rsidRDefault="0010065A">
            <w:pPr>
              <w:jc w:val="center"/>
              <w:rPr>
                <w:rFonts w:ascii="宋体" w:cs="宋体"/>
                <w:b/>
                <w:sz w:val="20"/>
              </w:rPr>
            </w:pPr>
            <w:r>
              <w:rPr>
                <w:rFonts w:ascii="宋体" w:cs="宋体"/>
                <w:b/>
                <w:sz w:val="20"/>
              </w:rPr>
              <w:t>其中：财政资金</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15801B7" w14:textId="77777777" w:rsidR="00AA7636" w:rsidRDefault="00AA7636">
            <w:pPr>
              <w:jc w:val="center"/>
              <w:rPr>
                <w:rFonts w:ascii="宋体"/>
                <w:sz w:val="20"/>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8468BB8" w14:textId="77777777" w:rsidR="00AA7636" w:rsidRDefault="0010065A">
            <w:pPr>
              <w:jc w:val="center"/>
              <w:rPr>
                <w:rFonts w:ascii="宋体" w:cs="宋体"/>
                <w:sz w:val="20"/>
              </w:rPr>
            </w:pPr>
            <w:r>
              <w:rPr>
                <w:rFonts w:ascii="宋体" w:cs="宋体"/>
                <w:sz w:val="20"/>
              </w:rPr>
              <w:t>其他资金</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6ADB33" w14:textId="77777777" w:rsidR="00AA7636" w:rsidRDefault="00AA7636">
            <w:pPr>
              <w:rPr>
                <w:rFonts w:ascii="宋体"/>
                <w:sz w:val="20"/>
              </w:rPr>
            </w:pPr>
          </w:p>
        </w:tc>
      </w:tr>
      <w:tr w:rsidR="00AA7636" w14:paraId="649BEC42"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4D5CC54" w14:textId="77777777" w:rsidR="00AA7636" w:rsidRDefault="00AA7636"/>
        </w:tc>
        <w:tc>
          <w:tcPr>
            <w:tcW w:w="12509" w:type="dxa"/>
            <w:gridSpan w:val="13"/>
            <w:tcBorders>
              <w:top w:val="single" w:sz="6" w:space="0" w:color="auto"/>
              <w:left w:val="single" w:sz="6" w:space="0" w:color="auto"/>
              <w:bottom w:val="single" w:sz="6" w:space="0" w:color="auto"/>
              <w:right w:val="single" w:sz="6" w:space="0" w:color="auto"/>
              <w:tl2br w:val="nil"/>
              <w:tr2bl w:val="nil"/>
            </w:tcBorders>
            <w:noWrap/>
          </w:tcPr>
          <w:p w14:paraId="290CA17C" w14:textId="77777777" w:rsidR="00AA7636" w:rsidRDefault="0010065A">
            <w:pPr>
              <w:rPr>
                <w:rFonts w:ascii="宋体" w:cs="宋体"/>
                <w:sz w:val="20"/>
              </w:rPr>
            </w:pPr>
            <w:r>
              <w:rPr>
                <w:rFonts w:ascii="宋体" w:cs="宋体"/>
                <w:sz w:val="20"/>
              </w:rPr>
              <w:t>第一阶段：</w:t>
            </w:r>
            <w:r>
              <w:rPr>
                <w:rFonts w:ascii="宋体" w:cs="宋体"/>
                <w:sz w:val="20"/>
              </w:rPr>
              <w:t>2020</w:t>
            </w:r>
            <w:r>
              <w:rPr>
                <w:rFonts w:ascii="宋体" w:cs="宋体"/>
                <w:sz w:val="20"/>
              </w:rPr>
              <w:t>年</w:t>
            </w:r>
            <w:r>
              <w:rPr>
                <w:rFonts w:ascii="宋体" w:cs="宋体"/>
                <w:sz w:val="20"/>
              </w:rPr>
              <w:t>1</w:t>
            </w:r>
            <w:r>
              <w:rPr>
                <w:rFonts w:ascii="宋体" w:cs="宋体"/>
                <w:sz w:val="20"/>
              </w:rPr>
              <w:t>月项目确立。资金主要用于为重点优抚对象发放取暖费、解决因患重病、住房等原因造成的生活困难的救助。计划</w:t>
            </w:r>
            <w:r>
              <w:rPr>
                <w:rFonts w:ascii="宋体" w:cs="宋体"/>
                <w:sz w:val="20"/>
              </w:rPr>
              <w:t>2021</w:t>
            </w:r>
            <w:r>
              <w:rPr>
                <w:rFonts w:ascii="宋体" w:cs="宋体"/>
                <w:sz w:val="20"/>
              </w:rPr>
              <w:t>年</w:t>
            </w:r>
            <w:r>
              <w:rPr>
                <w:rFonts w:ascii="宋体" w:cs="宋体"/>
                <w:sz w:val="20"/>
              </w:rPr>
              <w:t>11</w:t>
            </w:r>
            <w:r>
              <w:rPr>
                <w:rFonts w:ascii="宋体" w:cs="宋体"/>
                <w:sz w:val="20"/>
              </w:rPr>
              <w:t>月份为重点优抚对象发放取暖费，年底为生活困难重点优抚对象给予经济救济。第二阶段：</w:t>
            </w:r>
            <w:r>
              <w:rPr>
                <w:rFonts w:ascii="宋体" w:cs="宋体"/>
                <w:sz w:val="20"/>
              </w:rPr>
              <w:t>2020</w:t>
            </w:r>
            <w:r>
              <w:rPr>
                <w:rFonts w:ascii="宋体" w:cs="宋体"/>
                <w:sz w:val="20"/>
              </w:rPr>
              <w:t>年</w:t>
            </w:r>
            <w:r>
              <w:rPr>
                <w:rFonts w:ascii="宋体" w:cs="宋体"/>
                <w:sz w:val="20"/>
              </w:rPr>
              <w:t>1</w:t>
            </w:r>
            <w:r>
              <w:rPr>
                <w:rFonts w:ascii="宋体" w:cs="宋体"/>
                <w:sz w:val="20"/>
              </w:rPr>
              <w:t>月</w:t>
            </w:r>
            <w:r>
              <w:rPr>
                <w:rFonts w:ascii="宋体" w:cs="宋体"/>
                <w:sz w:val="20"/>
              </w:rPr>
              <w:t>——</w:t>
            </w:r>
            <w:r>
              <w:rPr>
                <w:rFonts w:ascii="宋体" w:cs="宋体"/>
                <w:sz w:val="20"/>
              </w:rPr>
              <w:t>12</w:t>
            </w:r>
            <w:r>
              <w:rPr>
                <w:rFonts w:ascii="宋体" w:cs="宋体"/>
                <w:sz w:val="20"/>
              </w:rPr>
              <w:t>月，项目实施。</w:t>
            </w:r>
            <w:r>
              <w:rPr>
                <w:rFonts w:ascii="宋体" w:cs="宋体"/>
                <w:sz w:val="20"/>
              </w:rPr>
              <w:t>2020</w:t>
            </w:r>
            <w:r>
              <w:rPr>
                <w:rFonts w:ascii="宋体" w:cs="宋体"/>
                <w:sz w:val="20"/>
              </w:rPr>
              <w:t>年</w:t>
            </w:r>
            <w:r>
              <w:rPr>
                <w:rFonts w:ascii="宋体" w:cs="宋体"/>
                <w:sz w:val="20"/>
              </w:rPr>
              <w:t>12</w:t>
            </w:r>
            <w:r>
              <w:rPr>
                <w:rFonts w:ascii="宋体" w:cs="宋体"/>
                <w:sz w:val="20"/>
              </w:rPr>
              <w:t>月底项目完成。</w:t>
            </w:r>
          </w:p>
        </w:tc>
      </w:tr>
      <w:tr w:rsidR="00AA7636" w14:paraId="070C4231"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CC3947D" w14:textId="77777777" w:rsidR="00AA7636" w:rsidRDefault="0010065A">
            <w:pPr>
              <w:jc w:val="center"/>
              <w:rPr>
                <w:rFonts w:ascii="宋体" w:cs="宋体"/>
                <w:b/>
                <w:sz w:val="20"/>
              </w:rPr>
            </w:pPr>
            <w:r>
              <w:rPr>
                <w:rFonts w:ascii="宋体" w:cs="宋体"/>
                <w:b/>
                <w:sz w:val="20"/>
              </w:rPr>
              <w:t>资金支出计划（</w:t>
            </w:r>
            <w:r>
              <w:rPr>
                <w:rFonts w:ascii="宋体" w:cs="宋体"/>
                <w:b/>
                <w:sz w:val="20"/>
              </w:rPr>
              <w:t>%</w:t>
            </w:r>
            <w:r>
              <w:rPr>
                <w:rFonts w:ascii="宋体" w:cs="宋体"/>
                <w:b/>
                <w:sz w:val="20"/>
              </w:rPr>
              <w:t>）</w:t>
            </w:r>
          </w:p>
        </w:tc>
        <w:tc>
          <w:tcPr>
            <w:tcW w:w="486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6246A90"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E18C00C"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68C6CDE"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259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43958B0"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7F98F680"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C53F4A4" w14:textId="77777777" w:rsidR="00AA7636" w:rsidRDefault="00AA7636"/>
        </w:tc>
        <w:tc>
          <w:tcPr>
            <w:tcW w:w="486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BDD232D" w14:textId="77777777" w:rsidR="00AA7636" w:rsidRDefault="0010065A">
            <w:pPr>
              <w:jc w:val="center"/>
              <w:rPr>
                <w:rFonts w:ascii="宋体" w:cs="宋体"/>
                <w:sz w:val="20"/>
              </w:rPr>
            </w:pPr>
            <w:r>
              <w:rPr>
                <w:rFonts w:ascii="宋体" w:cs="宋体"/>
                <w:sz w:val="20"/>
              </w:rPr>
              <w:t>0%%</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D9B48E5" w14:textId="77777777" w:rsidR="00AA7636" w:rsidRDefault="0010065A">
            <w:pPr>
              <w:jc w:val="center"/>
              <w:rPr>
                <w:rFonts w:ascii="宋体" w:cs="宋体"/>
                <w:sz w:val="20"/>
              </w:rPr>
            </w:pPr>
            <w:r>
              <w:rPr>
                <w:rFonts w:ascii="宋体" w:cs="宋体"/>
                <w:sz w:val="20"/>
              </w:rPr>
              <w:t>60%%</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94840F9" w14:textId="77777777" w:rsidR="00AA7636" w:rsidRDefault="0010065A">
            <w:pPr>
              <w:jc w:val="center"/>
              <w:rPr>
                <w:rFonts w:ascii="宋体" w:cs="宋体"/>
                <w:sz w:val="20"/>
              </w:rPr>
            </w:pPr>
            <w:r>
              <w:rPr>
                <w:rFonts w:ascii="宋体" w:cs="宋体"/>
                <w:sz w:val="20"/>
              </w:rPr>
              <w:t>90%%</w:t>
            </w:r>
          </w:p>
        </w:tc>
        <w:tc>
          <w:tcPr>
            <w:tcW w:w="259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3F16ABF" w14:textId="77777777" w:rsidR="00AA7636" w:rsidRDefault="0010065A">
            <w:pPr>
              <w:jc w:val="center"/>
              <w:rPr>
                <w:rFonts w:ascii="宋体" w:cs="宋体"/>
                <w:sz w:val="20"/>
              </w:rPr>
            </w:pPr>
            <w:r>
              <w:rPr>
                <w:rFonts w:ascii="宋体" w:cs="宋体"/>
                <w:sz w:val="20"/>
              </w:rPr>
              <w:t>100%</w:t>
            </w:r>
          </w:p>
        </w:tc>
      </w:tr>
      <w:tr w:rsidR="00AA7636" w14:paraId="1A3F28B2"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A3599E4" w14:textId="77777777" w:rsidR="00AA7636" w:rsidRDefault="0010065A">
            <w:pPr>
              <w:jc w:val="center"/>
              <w:rPr>
                <w:rFonts w:ascii="宋体" w:cs="宋体"/>
                <w:b/>
                <w:sz w:val="20"/>
              </w:rPr>
            </w:pPr>
            <w:r>
              <w:rPr>
                <w:rFonts w:ascii="宋体" w:cs="宋体"/>
                <w:b/>
                <w:sz w:val="20"/>
              </w:rPr>
              <w:t>绩效目标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55D9060" w14:textId="77777777" w:rsidR="00AA7636" w:rsidRDefault="0010065A">
            <w:pPr>
              <w:rPr>
                <w:rFonts w:ascii="宋体" w:cs="宋体"/>
                <w:sz w:val="20"/>
              </w:rPr>
            </w:pPr>
            <w:r>
              <w:rPr>
                <w:rFonts w:ascii="宋体" w:cs="宋体"/>
                <w:sz w:val="20"/>
              </w:rPr>
              <w:t>目标</w:t>
            </w:r>
            <w:r>
              <w:rPr>
                <w:rFonts w:ascii="宋体" w:cs="宋体"/>
                <w:sz w:val="20"/>
              </w:rPr>
              <w:t>1</w:t>
            </w:r>
          </w:p>
        </w:tc>
        <w:tc>
          <w:tcPr>
            <w:tcW w:w="10575" w:type="dxa"/>
            <w:gridSpan w:val="12"/>
            <w:tcBorders>
              <w:top w:val="single" w:sz="6" w:space="0" w:color="auto"/>
              <w:left w:val="single" w:sz="6" w:space="0" w:color="auto"/>
              <w:bottom w:val="single" w:sz="6" w:space="0" w:color="auto"/>
              <w:right w:val="single" w:sz="6" w:space="0" w:color="auto"/>
              <w:tl2br w:val="nil"/>
              <w:tr2bl w:val="nil"/>
            </w:tcBorders>
            <w:noWrap/>
            <w:vAlign w:val="center"/>
          </w:tcPr>
          <w:p w14:paraId="517896D4" w14:textId="77777777" w:rsidR="00AA7636" w:rsidRDefault="0010065A">
            <w:pPr>
              <w:jc w:val="center"/>
              <w:rPr>
                <w:rFonts w:ascii="宋体" w:cs="宋体"/>
                <w:sz w:val="20"/>
              </w:rPr>
            </w:pPr>
            <w:r>
              <w:rPr>
                <w:rFonts w:ascii="宋体" w:cs="宋体"/>
                <w:sz w:val="20"/>
              </w:rPr>
              <w:t>通过项目的开展，为重点优抚对象发放取暖费，解决因患重病、住房等原因造成的生活困难的救助，提高困难优抚对象的生活质量。</w:t>
            </w:r>
          </w:p>
        </w:tc>
      </w:tr>
      <w:tr w:rsidR="00AA7636" w14:paraId="1A9BE6CB"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408FACD"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78A3E8C" w14:textId="77777777" w:rsidR="00AA7636" w:rsidRDefault="0010065A">
            <w:pPr>
              <w:rPr>
                <w:rFonts w:ascii="宋体" w:cs="宋体"/>
                <w:sz w:val="20"/>
              </w:rPr>
            </w:pPr>
            <w:r>
              <w:rPr>
                <w:rFonts w:ascii="宋体" w:cs="宋体"/>
                <w:sz w:val="20"/>
              </w:rPr>
              <w:t>目标</w:t>
            </w:r>
            <w:r>
              <w:rPr>
                <w:rFonts w:ascii="宋体" w:cs="宋体"/>
                <w:sz w:val="20"/>
              </w:rPr>
              <w:t>2</w:t>
            </w:r>
          </w:p>
        </w:tc>
        <w:tc>
          <w:tcPr>
            <w:tcW w:w="10575" w:type="dxa"/>
            <w:gridSpan w:val="12"/>
            <w:tcBorders>
              <w:top w:val="single" w:sz="6" w:space="0" w:color="auto"/>
              <w:left w:val="single" w:sz="6" w:space="0" w:color="auto"/>
              <w:bottom w:val="single" w:sz="6" w:space="0" w:color="auto"/>
              <w:right w:val="single" w:sz="6" w:space="0" w:color="auto"/>
              <w:tl2br w:val="nil"/>
              <w:tr2bl w:val="nil"/>
            </w:tcBorders>
            <w:noWrap/>
            <w:vAlign w:val="center"/>
          </w:tcPr>
          <w:p w14:paraId="3D8E63EA" w14:textId="77777777" w:rsidR="00AA7636" w:rsidRDefault="0010065A">
            <w:pPr>
              <w:jc w:val="center"/>
              <w:rPr>
                <w:rFonts w:ascii="宋体"/>
                <w:sz w:val="20"/>
                <w:szCs w:val="20"/>
              </w:rPr>
            </w:pPr>
            <w:r>
              <w:rPr>
                <w:rFonts w:ascii="宋体"/>
                <w:sz w:val="20"/>
                <w:szCs w:val="20"/>
              </w:rPr>
              <w:t>通过开展重点优抚对象</w:t>
            </w:r>
            <w:r>
              <w:rPr>
                <w:rFonts w:ascii="宋体"/>
                <w:sz w:val="20"/>
                <w:szCs w:val="20"/>
              </w:rPr>
              <w:t>“</w:t>
            </w:r>
            <w:r>
              <w:rPr>
                <w:rFonts w:ascii="宋体"/>
                <w:sz w:val="20"/>
                <w:szCs w:val="20"/>
              </w:rPr>
              <w:t>解三难</w:t>
            </w:r>
            <w:r>
              <w:rPr>
                <w:rFonts w:ascii="宋体"/>
                <w:sz w:val="20"/>
                <w:szCs w:val="20"/>
              </w:rPr>
              <w:t>”</w:t>
            </w:r>
            <w:r>
              <w:rPr>
                <w:rFonts w:ascii="宋体"/>
                <w:sz w:val="20"/>
                <w:szCs w:val="20"/>
              </w:rPr>
              <w:t>经费项目，达到对</w:t>
            </w:r>
            <w:r>
              <w:rPr>
                <w:rFonts w:ascii="宋体"/>
                <w:sz w:val="20"/>
                <w:szCs w:val="20"/>
              </w:rPr>
              <w:t>1345</w:t>
            </w:r>
            <w:r>
              <w:rPr>
                <w:rFonts w:ascii="宋体"/>
                <w:sz w:val="20"/>
                <w:szCs w:val="20"/>
              </w:rPr>
              <w:t>人中因患病、住房等原因造成的生活困难进行救助的目的，保障重点优抚对象不低于当地最低生活水平。</w:t>
            </w:r>
          </w:p>
        </w:tc>
      </w:tr>
      <w:tr w:rsidR="00AA7636" w14:paraId="318EE08A"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9F1CAF7" w14:textId="77777777" w:rsidR="00AA7636" w:rsidRDefault="0010065A">
            <w:pPr>
              <w:jc w:val="center"/>
              <w:rPr>
                <w:rFonts w:ascii="宋体" w:cs="宋体"/>
                <w:b/>
                <w:sz w:val="20"/>
              </w:rPr>
            </w:pPr>
            <w:r>
              <w:rPr>
                <w:rFonts w:ascii="宋体" w:cs="宋体"/>
                <w:b/>
                <w:sz w:val="20"/>
              </w:rPr>
              <w:t>一级指标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7C046208" w14:textId="77777777" w:rsidR="00AA7636" w:rsidRDefault="0010065A">
            <w:pPr>
              <w:jc w:val="center"/>
              <w:rPr>
                <w:rFonts w:ascii="宋体" w:cs="宋体"/>
                <w:b/>
                <w:sz w:val="20"/>
              </w:rPr>
            </w:pPr>
            <w:r>
              <w:rPr>
                <w:rFonts w:ascii="宋体" w:cs="宋体"/>
                <w:b/>
                <w:sz w:val="20"/>
              </w:rPr>
              <w:t>二级指标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F31DA38" w14:textId="77777777" w:rsidR="00AA7636" w:rsidRDefault="0010065A">
            <w:pPr>
              <w:jc w:val="center"/>
              <w:rPr>
                <w:rFonts w:ascii="宋体" w:cs="宋体"/>
                <w:b/>
                <w:sz w:val="20"/>
              </w:rPr>
            </w:pPr>
            <w:r>
              <w:rPr>
                <w:rFonts w:ascii="宋体" w:cs="宋体"/>
                <w:b/>
                <w:sz w:val="20"/>
              </w:rPr>
              <w:t>三级指标</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68D865D" w14:textId="77777777" w:rsidR="00AA7636" w:rsidRDefault="0010065A">
            <w:pPr>
              <w:jc w:val="center"/>
              <w:rPr>
                <w:rFonts w:ascii="宋体" w:cs="宋体"/>
                <w:b/>
                <w:sz w:val="20"/>
              </w:rPr>
            </w:pPr>
            <w:r>
              <w:rPr>
                <w:rFonts w:ascii="宋体" w:cs="宋体"/>
                <w:b/>
                <w:sz w:val="20"/>
              </w:rPr>
              <w:t>绩效指标描述</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E686677" w14:textId="77777777" w:rsidR="00AA7636" w:rsidRDefault="0010065A">
            <w:pPr>
              <w:jc w:val="center"/>
              <w:rPr>
                <w:rFonts w:ascii="宋体" w:cs="宋体"/>
                <w:b/>
                <w:sz w:val="20"/>
              </w:rPr>
            </w:pPr>
            <w:r>
              <w:rPr>
                <w:rFonts w:ascii="宋体" w:cs="宋体"/>
                <w:b/>
                <w:sz w:val="20"/>
              </w:rPr>
              <w:t>指标值</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62FC46A" w14:textId="77777777" w:rsidR="00AA7636" w:rsidRDefault="0010065A">
            <w:pPr>
              <w:jc w:val="center"/>
              <w:rPr>
                <w:rFonts w:ascii="宋体" w:cs="宋体"/>
                <w:b/>
                <w:sz w:val="20"/>
              </w:rPr>
            </w:pPr>
            <w:r>
              <w:rPr>
                <w:rFonts w:ascii="宋体" w:cs="宋体"/>
                <w:b/>
                <w:sz w:val="20"/>
              </w:rPr>
              <w:t>指标值确定依据</w:t>
            </w:r>
          </w:p>
        </w:tc>
      </w:tr>
      <w:tr w:rsidR="00AA7636" w14:paraId="19B62524"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148D34A" w14:textId="77777777" w:rsidR="00AA7636" w:rsidRDefault="0010065A">
            <w:pPr>
              <w:jc w:val="center"/>
              <w:rPr>
                <w:rFonts w:ascii="宋体" w:cs="宋体"/>
                <w:b/>
                <w:sz w:val="20"/>
              </w:rPr>
            </w:pPr>
            <w:r>
              <w:rPr>
                <w:rFonts w:ascii="宋体" w:cs="宋体"/>
                <w:b/>
                <w:sz w:val="20"/>
              </w:rPr>
              <w:t>产出指标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71DEB0D2" w14:textId="77777777" w:rsidR="00AA7636" w:rsidRDefault="0010065A">
            <w:pPr>
              <w:rPr>
                <w:rFonts w:ascii="宋体" w:cs="宋体"/>
                <w:sz w:val="20"/>
              </w:rPr>
            </w:pPr>
            <w:r>
              <w:rPr>
                <w:rFonts w:ascii="宋体" w:cs="宋体"/>
                <w:sz w:val="20"/>
              </w:rPr>
              <w:t>数量指标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7325A8F" w14:textId="77777777" w:rsidR="00AA7636" w:rsidRDefault="0010065A">
            <w:pPr>
              <w:rPr>
                <w:rFonts w:ascii="宋体" w:cs="宋体"/>
                <w:sz w:val="20"/>
              </w:rPr>
            </w:pPr>
            <w:r>
              <w:rPr>
                <w:rFonts w:ascii="宋体" w:cs="宋体"/>
                <w:sz w:val="20"/>
              </w:rPr>
              <w:t>享受救济人员（人）</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1C8D393" w14:textId="77777777" w:rsidR="00AA7636" w:rsidRDefault="0010065A">
            <w:pPr>
              <w:jc w:val="center"/>
              <w:rPr>
                <w:rFonts w:ascii="宋体" w:cs="宋体"/>
                <w:sz w:val="20"/>
              </w:rPr>
            </w:pPr>
            <w:r>
              <w:rPr>
                <w:rFonts w:ascii="宋体" w:cs="宋体"/>
                <w:sz w:val="20"/>
              </w:rPr>
              <w:t>实际享受救济人员</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0698E04" w14:textId="77777777" w:rsidR="00AA7636" w:rsidRDefault="0010065A">
            <w:pPr>
              <w:jc w:val="center"/>
              <w:rPr>
                <w:rFonts w:ascii="宋体"/>
                <w:b/>
                <w:sz w:val="20"/>
                <w:szCs w:val="20"/>
              </w:rPr>
            </w:pPr>
            <w:r>
              <w:rPr>
                <w:rFonts w:ascii="宋体"/>
                <w:b/>
                <w:sz w:val="20"/>
                <w:szCs w:val="20"/>
              </w:rPr>
              <w:t>≤</w:t>
            </w:r>
            <w:r>
              <w:rPr>
                <w:rFonts w:ascii="宋体"/>
                <w:b/>
                <w:sz w:val="20"/>
                <w:szCs w:val="20"/>
              </w:rPr>
              <w:t>1345</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C79DA3C"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7A614935"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BBB82CF"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39629E5" w14:textId="77777777" w:rsidR="00AA7636" w:rsidRDefault="0010065A">
            <w:pPr>
              <w:rPr>
                <w:rFonts w:ascii="宋体" w:cs="宋体"/>
                <w:sz w:val="20"/>
              </w:rPr>
            </w:pPr>
            <w:r>
              <w:rPr>
                <w:rFonts w:ascii="宋体" w:cs="宋体"/>
                <w:sz w:val="20"/>
              </w:rPr>
              <w:t>质量指标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2D22936" w14:textId="77777777" w:rsidR="00AA7636" w:rsidRDefault="0010065A">
            <w:pPr>
              <w:rPr>
                <w:rFonts w:ascii="宋体" w:cs="宋体"/>
                <w:sz w:val="20"/>
              </w:rPr>
            </w:pPr>
            <w:r>
              <w:rPr>
                <w:rFonts w:ascii="宋体" w:cs="宋体"/>
                <w:sz w:val="20"/>
              </w:rPr>
              <w:t>救助工作合格率</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383A920" w14:textId="77777777" w:rsidR="00AA7636" w:rsidRDefault="0010065A">
            <w:pPr>
              <w:jc w:val="center"/>
              <w:rPr>
                <w:rFonts w:ascii="宋体" w:cs="宋体"/>
                <w:color w:val="000000"/>
                <w:sz w:val="20"/>
              </w:rPr>
            </w:pPr>
            <w:r>
              <w:rPr>
                <w:rFonts w:ascii="宋体" w:cs="宋体"/>
                <w:color w:val="000000"/>
                <w:sz w:val="20"/>
              </w:rPr>
              <w:t>救助工作是否符合相关规定</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CFC066C" w14:textId="77777777" w:rsidR="00AA7636" w:rsidRDefault="0010065A">
            <w:pPr>
              <w:jc w:val="center"/>
              <w:rPr>
                <w:rFonts w:ascii="宋体" w:cs="宋体"/>
                <w:b/>
                <w:sz w:val="20"/>
              </w:rPr>
            </w:pPr>
            <w:r>
              <w:rPr>
                <w:rFonts w:ascii="宋体" w:cs="宋体"/>
                <w:b/>
                <w:sz w:val="20"/>
              </w:rPr>
              <w:t>100%</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B8F0FE3"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731ABC25"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1427CFB"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6EC14D12" w14:textId="77777777" w:rsidR="00AA7636" w:rsidRDefault="0010065A">
            <w:pPr>
              <w:rPr>
                <w:rFonts w:ascii="宋体" w:cs="宋体"/>
                <w:sz w:val="20"/>
              </w:rPr>
            </w:pPr>
            <w:r>
              <w:rPr>
                <w:rFonts w:ascii="宋体" w:cs="宋体"/>
                <w:sz w:val="20"/>
              </w:rPr>
              <w:t>时效指标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8B6ABF9" w14:textId="77777777" w:rsidR="00AA7636" w:rsidRDefault="0010065A">
            <w:pPr>
              <w:rPr>
                <w:rFonts w:ascii="宋体" w:cs="宋体"/>
                <w:sz w:val="20"/>
              </w:rPr>
            </w:pPr>
            <w:r>
              <w:rPr>
                <w:rFonts w:ascii="宋体" w:cs="宋体"/>
                <w:sz w:val="20"/>
              </w:rPr>
              <w:t>救助金及时兑现</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2F014D8" w14:textId="77777777" w:rsidR="00AA7636" w:rsidRDefault="0010065A">
            <w:pPr>
              <w:jc w:val="center"/>
              <w:rPr>
                <w:rFonts w:ascii="宋体" w:cs="宋体"/>
                <w:sz w:val="20"/>
              </w:rPr>
            </w:pPr>
            <w:r>
              <w:rPr>
                <w:rFonts w:ascii="宋体" w:cs="宋体"/>
                <w:sz w:val="20"/>
              </w:rPr>
              <w:t>救助金是否在规定时间内发放到位</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F5C94D0" w14:textId="77777777" w:rsidR="00AA7636" w:rsidRDefault="0010065A">
            <w:pPr>
              <w:jc w:val="center"/>
              <w:rPr>
                <w:rFonts w:ascii="宋体" w:cs="宋体"/>
                <w:sz w:val="20"/>
              </w:rPr>
            </w:pPr>
            <w:r>
              <w:rPr>
                <w:rFonts w:ascii="宋体" w:cs="宋体"/>
                <w:sz w:val="20"/>
              </w:rPr>
              <w:t>12</w:t>
            </w:r>
            <w:r>
              <w:rPr>
                <w:rFonts w:ascii="宋体" w:cs="宋体"/>
                <w:sz w:val="20"/>
              </w:rPr>
              <w:t>月底前</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DC5AA16"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77E361B0"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3B0D372"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1ACADEF" w14:textId="77777777" w:rsidR="00AA7636" w:rsidRDefault="0010065A">
            <w:pPr>
              <w:rPr>
                <w:rFonts w:ascii="宋体" w:cs="宋体"/>
                <w:sz w:val="20"/>
              </w:rPr>
            </w:pPr>
            <w:r>
              <w:rPr>
                <w:rFonts w:ascii="宋体" w:cs="宋体"/>
                <w:sz w:val="20"/>
              </w:rPr>
              <w:t>成本指标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899646B" w14:textId="77777777" w:rsidR="00AA7636" w:rsidRDefault="0010065A">
            <w:pPr>
              <w:rPr>
                <w:rFonts w:ascii="宋体" w:cs="宋体"/>
                <w:sz w:val="20"/>
              </w:rPr>
            </w:pPr>
            <w:r>
              <w:rPr>
                <w:rFonts w:ascii="宋体" w:cs="宋体"/>
                <w:sz w:val="20"/>
              </w:rPr>
              <w:t>资金使用（万元）</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FAE385C" w14:textId="77777777" w:rsidR="00AA7636" w:rsidRDefault="0010065A">
            <w:pPr>
              <w:jc w:val="center"/>
              <w:rPr>
                <w:rFonts w:ascii="宋体" w:cs="宋体"/>
                <w:sz w:val="20"/>
              </w:rPr>
            </w:pPr>
            <w:r>
              <w:rPr>
                <w:rFonts w:ascii="宋体" w:cs="宋体"/>
                <w:sz w:val="20"/>
              </w:rPr>
              <w:t>严格按照政策规定发放到位比例</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9B4F2F1" w14:textId="77777777" w:rsidR="00AA7636" w:rsidRDefault="0010065A">
            <w:pPr>
              <w:jc w:val="center"/>
              <w:rPr>
                <w:rFonts w:ascii="宋体"/>
                <w:b/>
                <w:sz w:val="20"/>
                <w:szCs w:val="20"/>
              </w:rPr>
            </w:pPr>
            <w:r>
              <w:rPr>
                <w:rFonts w:ascii="宋体"/>
                <w:b/>
                <w:sz w:val="20"/>
                <w:szCs w:val="20"/>
              </w:rPr>
              <w:t>≤</w:t>
            </w:r>
            <w:r>
              <w:rPr>
                <w:rFonts w:ascii="宋体"/>
                <w:b/>
                <w:sz w:val="20"/>
                <w:szCs w:val="20"/>
              </w:rPr>
              <w:t>66</w:t>
            </w:r>
            <w:r>
              <w:rPr>
                <w:rFonts w:ascii="宋体"/>
                <w:b/>
                <w:sz w:val="20"/>
                <w:szCs w:val="20"/>
              </w:rPr>
              <w:t>万</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DD8F95E"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095C565C"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9279545" w14:textId="77777777" w:rsidR="00AA7636" w:rsidRDefault="0010065A">
            <w:pPr>
              <w:jc w:val="center"/>
              <w:rPr>
                <w:rFonts w:ascii="宋体" w:cs="宋体"/>
                <w:b/>
                <w:sz w:val="20"/>
              </w:rPr>
            </w:pPr>
            <w:r>
              <w:rPr>
                <w:rFonts w:ascii="宋体" w:cs="宋体"/>
                <w:b/>
                <w:sz w:val="20"/>
              </w:rPr>
              <w:t>效果指标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2E966D7B" w14:textId="77777777" w:rsidR="00AA7636" w:rsidRDefault="0010065A">
            <w:pPr>
              <w:rPr>
                <w:rFonts w:ascii="宋体" w:cs="宋体"/>
                <w:sz w:val="20"/>
              </w:rPr>
            </w:pPr>
            <w:r>
              <w:rPr>
                <w:rFonts w:ascii="宋体" w:cs="宋体"/>
                <w:sz w:val="20"/>
              </w:rPr>
              <w:t>经济效益指标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BF2D35C" w14:textId="77777777" w:rsidR="00AA7636" w:rsidRDefault="00AA7636">
            <w:pPr>
              <w:rPr>
                <w:rFonts w:ascii="宋体"/>
                <w:sz w:val="20"/>
              </w:rPr>
            </w:pP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DA35BCC" w14:textId="77777777" w:rsidR="00AA7636" w:rsidRDefault="00AA7636">
            <w:pPr>
              <w:rPr>
                <w:rFonts w:ascii="宋体"/>
                <w:sz w:val="20"/>
              </w:rPr>
            </w:pP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F055FC0" w14:textId="77777777" w:rsidR="00AA7636" w:rsidRDefault="00AA7636">
            <w:pPr>
              <w:jc w:val="center"/>
              <w:rPr>
                <w:rFonts w:ascii="宋体"/>
                <w:sz w:val="20"/>
              </w:rPr>
            </w:pP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C371CE6" w14:textId="77777777" w:rsidR="00AA7636" w:rsidRDefault="00AA7636">
            <w:pPr>
              <w:rPr>
                <w:rFonts w:ascii="宋体"/>
                <w:sz w:val="20"/>
              </w:rPr>
            </w:pPr>
          </w:p>
        </w:tc>
      </w:tr>
      <w:tr w:rsidR="00AA7636" w14:paraId="45D1B4C1"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669C0BE"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2141124" w14:textId="77777777" w:rsidR="00AA7636" w:rsidRDefault="0010065A">
            <w:pPr>
              <w:rPr>
                <w:rFonts w:ascii="宋体" w:cs="宋体"/>
                <w:sz w:val="20"/>
              </w:rPr>
            </w:pPr>
            <w:r>
              <w:rPr>
                <w:rFonts w:ascii="宋体" w:cs="宋体"/>
                <w:sz w:val="20"/>
              </w:rPr>
              <w:t>可持续影响指标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6E25CEF" w14:textId="77777777" w:rsidR="00AA7636" w:rsidRDefault="0010065A">
            <w:pPr>
              <w:rPr>
                <w:rFonts w:ascii="宋体" w:cs="宋体"/>
                <w:sz w:val="20"/>
              </w:rPr>
            </w:pPr>
            <w:r>
              <w:rPr>
                <w:rFonts w:ascii="宋体" w:cs="宋体"/>
                <w:sz w:val="20"/>
              </w:rPr>
              <w:t>资金发放制度健全</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51401E8" w14:textId="77777777" w:rsidR="00AA7636" w:rsidRDefault="0010065A">
            <w:pPr>
              <w:jc w:val="center"/>
              <w:rPr>
                <w:rFonts w:ascii="宋体" w:cs="宋体"/>
                <w:color w:val="000000"/>
                <w:sz w:val="20"/>
              </w:rPr>
            </w:pPr>
            <w:r>
              <w:rPr>
                <w:rFonts w:ascii="宋体" w:cs="宋体"/>
                <w:color w:val="000000"/>
                <w:sz w:val="20"/>
              </w:rPr>
              <w:t>保证资金发放相关制度的健全与完善</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B9A0D40" w14:textId="77777777" w:rsidR="00AA7636" w:rsidRDefault="0010065A">
            <w:pPr>
              <w:jc w:val="center"/>
              <w:rPr>
                <w:rFonts w:ascii="宋体" w:cs="宋体"/>
                <w:sz w:val="20"/>
              </w:rPr>
            </w:pPr>
            <w:r>
              <w:rPr>
                <w:rFonts w:ascii="宋体" w:cs="宋体"/>
                <w:sz w:val="20"/>
              </w:rPr>
              <w:t>完善</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FFB46A3" w14:textId="77777777" w:rsidR="00AA7636" w:rsidRDefault="0010065A">
            <w:pPr>
              <w:jc w:val="center"/>
              <w:rPr>
                <w:rFonts w:ascii="宋体" w:cs="宋体"/>
                <w:color w:val="000000"/>
                <w:sz w:val="20"/>
              </w:rPr>
            </w:pPr>
            <w:r>
              <w:rPr>
                <w:rFonts w:ascii="宋体" w:cs="宋体"/>
                <w:color w:val="000000"/>
                <w:sz w:val="20"/>
              </w:rPr>
              <w:t>工作成果调研</w:t>
            </w:r>
          </w:p>
        </w:tc>
      </w:tr>
      <w:tr w:rsidR="00AA7636" w14:paraId="63C4A5EF"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9102C47" w14:textId="77777777" w:rsidR="00AA7636" w:rsidRDefault="00AA7636"/>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C7F634E" w14:textId="77777777" w:rsidR="00AA7636" w:rsidRDefault="0010065A">
            <w:pPr>
              <w:rPr>
                <w:rFonts w:ascii="宋体" w:cs="宋体"/>
                <w:sz w:val="20"/>
              </w:rPr>
            </w:pPr>
            <w:r>
              <w:rPr>
                <w:rFonts w:ascii="宋体" w:cs="宋体"/>
                <w:sz w:val="20"/>
              </w:rPr>
              <w:t>生态效益指标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tcPr>
          <w:p w14:paraId="5E117410" w14:textId="77777777" w:rsidR="00AA7636" w:rsidRDefault="0010065A">
            <w:pPr>
              <w:rPr>
                <w:rFonts w:ascii="宋体" w:cs="宋体"/>
                <w:sz w:val="20"/>
              </w:rPr>
            </w:pPr>
            <w:r>
              <w:rPr>
                <w:rFonts w:ascii="宋体" w:cs="宋体"/>
                <w:sz w:val="20"/>
              </w:rPr>
              <w:t>维护社会稳定性</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E9E63A6" w14:textId="77777777" w:rsidR="00AA7636" w:rsidRDefault="0010065A">
            <w:pPr>
              <w:jc w:val="center"/>
              <w:rPr>
                <w:rFonts w:ascii="宋体" w:cs="宋体"/>
                <w:sz w:val="20"/>
              </w:rPr>
            </w:pPr>
            <w:r>
              <w:rPr>
                <w:rFonts w:ascii="宋体" w:cs="宋体"/>
                <w:sz w:val="20"/>
              </w:rPr>
              <w:t>保障重点优抚对象生活不低于当地的平均生活水平</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D61CF56" w14:textId="77777777" w:rsidR="00AA7636" w:rsidRDefault="0010065A">
            <w:pPr>
              <w:jc w:val="center"/>
              <w:rPr>
                <w:rFonts w:ascii="宋体" w:cs="宋体"/>
                <w:sz w:val="20"/>
              </w:rPr>
            </w:pPr>
            <w:r>
              <w:rPr>
                <w:rFonts w:ascii="宋体" w:cs="宋体"/>
                <w:sz w:val="20"/>
              </w:rPr>
              <w:t>调查人数</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C5C15FF" w14:textId="77777777" w:rsidR="00AA7636" w:rsidRDefault="0010065A">
            <w:pPr>
              <w:jc w:val="center"/>
              <w:rPr>
                <w:rFonts w:ascii="宋体" w:cs="宋体"/>
                <w:color w:val="000000"/>
                <w:sz w:val="20"/>
              </w:rPr>
            </w:pPr>
            <w:r>
              <w:rPr>
                <w:rFonts w:ascii="宋体" w:cs="宋体"/>
                <w:color w:val="000000"/>
                <w:sz w:val="20"/>
              </w:rPr>
              <w:t>社会调查</w:t>
            </w:r>
          </w:p>
        </w:tc>
      </w:tr>
      <w:tr w:rsidR="00AA7636" w14:paraId="49AFC625"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A1EBAE9" w14:textId="77777777" w:rsidR="00AA7636" w:rsidRDefault="0010065A">
            <w:pPr>
              <w:jc w:val="center"/>
              <w:rPr>
                <w:rFonts w:ascii="宋体" w:cs="宋体"/>
                <w:b/>
                <w:sz w:val="20"/>
              </w:rPr>
            </w:pPr>
            <w:r>
              <w:rPr>
                <w:rFonts w:ascii="宋体" w:cs="宋体"/>
                <w:b/>
                <w:sz w:val="20"/>
              </w:rPr>
              <w:t>满意度指标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7F54480" w14:textId="77777777" w:rsidR="00AA7636" w:rsidRDefault="0010065A">
            <w:pPr>
              <w:rPr>
                <w:rFonts w:ascii="宋体" w:cs="宋体"/>
                <w:sz w:val="20"/>
              </w:rPr>
            </w:pPr>
            <w:r>
              <w:rPr>
                <w:rFonts w:ascii="宋体" w:cs="宋体"/>
                <w:sz w:val="20"/>
              </w:rPr>
              <w:t>服务对象满意度指标</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751C3C1" w14:textId="77777777" w:rsidR="00AA7636" w:rsidRDefault="0010065A">
            <w:pPr>
              <w:rPr>
                <w:rFonts w:ascii="宋体" w:cs="宋体"/>
                <w:sz w:val="20"/>
              </w:rPr>
            </w:pPr>
            <w:r>
              <w:rPr>
                <w:rFonts w:ascii="宋体" w:cs="宋体"/>
                <w:sz w:val="20"/>
              </w:rPr>
              <w:t>优抚对象满意度</w:t>
            </w:r>
          </w:p>
        </w:tc>
        <w:tc>
          <w:tcPr>
            <w:tcW w:w="274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6CFBA7A" w14:textId="77777777" w:rsidR="00AA7636" w:rsidRDefault="0010065A">
            <w:pPr>
              <w:jc w:val="center"/>
              <w:rPr>
                <w:rFonts w:ascii="宋体"/>
                <w:color w:val="000000"/>
                <w:sz w:val="20"/>
                <w:szCs w:val="20"/>
              </w:rPr>
            </w:pPr>
            <w:r>
              <w:rPr>
                <w:rFonts w:ascii="宋体"/>
                <w:color w:val="000000"/>
                <w:sz w:val="20"/>
                <w:szCs w:val="20"/>
              </w:rPr>
              <w:t>调查重点优抚对象对</w:t>
            </w:r>
            <w:r>
              <w:rPr>
                <w:rFonts w:ascii="宋体"/>
                <w:color w:val="000000"/>
                <w:sz w:val="20"/>
                <w:szCs w:val="20"/>
              </w:rPr>
              <w:t>“</w:t>
            </w:r>
            <w:r>
              <w:rPr>
                <w:rFonts w:ascii="宋体"/>
                <w:color w:val="000000"/>
                <w:sz w:val="20"/>
                <w:szCs w:val="20"/>
              </w:rPr>
              <w:t>解三难</w:t>
            </w:r>
            <w:r>
              <w:rPr>
                <w:rFonts w:ascii="宋体"/>
                <w:color w:val="000000"/>
                <w:sz w:val="20"/>
                <w:szCs w:val="20"/>
              </w:rPr>
              <w:t>”</w:t>
            </w:r>
            <w:r>
              <w:rPr>
                <w:rFonts w:ascii="宋体"/>
                <w:color w:val="000000"/>
                <w:sz w:val="20"/>
                <w:szCs w:val="20"/>
              </w:rPr>
              <w:t>开</w:t>
            </w:r>
            <w:proofErr w:type="gramStart"/>
            <w:r>
              <w:rPr>
                <w:rFonts w:ascii="宋体"/>
                <w:color w:val="000000"/>
                <w:sz w:val="20"/>
                <w:szCs w:val="20"/>
              </w:rPr>
              <w:t>民情况</w:t>
            </w:r>
            <w:proofErr w:type="gramEnd"/>
            <w:r>
              <w:rPr>
                <w:rFonts w:ascii="宋体"/>
                <w:color w:val="000000"/>
                <w:sz w:val="20"/>
                <w:szCs w:val="20"/>
              </w:rPr>
              <w:t>的满意程度</w:t>
            </w:r>
          </w:p>
        </w:tc>
        <w:tc>
          <w:tcPr>
            <w:tcW w:w="34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A319B6F" w14:textId="77777777" w:rsidR="00AA7636" w:rsidRDefault="0010065A">
            <w:pPr>
              <w:jc w:val="center"/>
              <w:rPr>
                <w:rFonts w:ascii="宋体"/>
                <w:sz w:val="20"/>
                <w:szCs w:val="20"/>
              </w:rPr>
            </w:pPr>
            <w:r>
              <w:rPr>
                <w:rFonts w:ascii="宋体"/>
                <w:sz w:val="20"/>
                <w:szCs w:val="20"/>
              </w:rPr>
              <w:t>≥</w:t>
            </w:r>
            <w:r>
              <w:rPr>
                <w:rFonts w:ascii="宋体"/>
                <w:sz w:val="20"/>
                <w:szCs w:val="20"/>
              </w:rPr>
              <w:t>85%</w:t>
            </w:r>
          </w:p>
        </w:tc>
        <w:tc>
          <w:tcPr>
            <w:tcW w:w="14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C24C53F" w14:textId="77777777" w:rsidR="00AA7636" w:rsidRDefault="0010065A">
            <w:pPr>
              <w:jc w:val="center"/>
              <w:rPr>
                <w:rFonts w:ascii="宋体" w:cs="宋体"/>
                <w:color w:val="000000"/>
                <w:sz w:val="20"/>
              </w:rPr>
            </w:pPr>
            <w:r>
              <w:rPr>
                <w:rFonts w:ascii="宋体" w:cs="宋体"/>
                <w:color w:val="000000"/>
                <w:sz w:val="20"/>
              </w:rPr>
              <w:t>调查问卷</w:t>
            </w:r>
          </w:p>
        </w:tc>
      </w:tr>
    </w:tbl>
    <w:p w14:paraId="7751657C" w14:textId="77777777" w:rsidR="00AA7636" w:rsidRDefault="00AA7636">
      <w:pPr>
        <w:ind w:firstLineChars="200" w:firstLine="560"/>
        <w:jc w:val="left"/>
        <w:outlineLvl w:val="1"/>
        <w:rPr>
          <w:rFonts w:ascii="Times New Roman" w:eastAsia="仿宋_GB2312" w:hAnsi="Times New Roman" w:cs="Times New Roman"/>
          <w:sz w:val="28"/>
        </w:rPr>
      </w:pPr>
    </w:p>
    <w:p w14:paraId="08AF4368" w14:textId="77777777" w:rsidR="00AA7636" w:rsidRDefault="00AA7636">
      <w:pPr>
        <w:ind w:firstLineChars="200" w:firstLine="560"/>
        <w:jc w:val="left"/>
        <w:outlineLvl w:val="1"/>
        <w:rPr>
          <w:rFonts w:ascii="Times New Roman" w:eastAsia="仿宋_GB2312" w:hAnsi="Times New Roman" w:cs="Times New Roman"/>
          <w:sz w:val="28"/>
        </w:rPr>
      </w:pPr>
    </w:p>
    <w:p w14:paraId="46B99BE9" w14:textId="77777777" w:rsidR="00AA7636" w:rsidRDefault="00AA7636">
      <w:pPr>
        <w:ind w:firstLineChars="200" w:firstLine="560"/>
        <w:jc w:val="left"/>
        <w:outlineLvl w:val="1"/>
        <w:rPr>
          <w:rFonts w:ascii="Times New Roman" w:eastAsia="仿宋_GB2312" w:hAnsi="Times New Roman" w:cs="Times New Roman"/>
          <w:sz w:val="28"/>
        </w:rPr>
      </w:pPr>
    </w:p>
    <w:p w14:paraId="599F1D26" w14:textId="77777777" w:rsidR="00AA7636" w:rsidRDefault="00AA7636">
      <w:pPr>
        <w:ind w:firstLineChars="200" w:firstLine="560"/>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1980"/>
        <w:gridCol w:w="1890"/>
        <w:gridCol w:w="1155"/>
        <w:gridCol w:w="1980"/>
        <w:gridCol w:w="2310"/>
        <w:gridCol w:w="1155"/>
        <w:gridCol w:w="1155"/>
      </w:tblGrid>
      <w:tr w:rsidR="00AA7636" w14:paraId="2C1CC121" w14:textId="77777777">
        <w:trPr>
          <w:trHeight w:val="554"/>
        </w:trPr>
        <w:tc>
          <w:tcPr>
            <w:tcW w:w="12780" w:type="dxa"/>
            <w:gridSpan w:val="8"/>
            <w:tcBorders>
              <w:top w:val="nil"/>
              <w:left w:val="nil"/>
              <w:bottom w:val="nil"/>
              <w:right w:val="nil"/>
              <w:tl2br w:val="nil"/>
              <w:tr2bl w:val="nil"/>
            </w:tcBorders>
            <w:shd w:val="clear" w:color="auto" w:fill="E4ECF7"/>
            <w:noWrap/>
            <w:vAlign w:val="center"/>
          </w:tcPr>
          <w:p w14:paraId="482E1D09" w14:textId="77777777" w:rsidR="00AA7636" w:rsidRDefault="0010065A">
            <w:pPr>
              <w:jc w:val="center"/>
              <w:rPr>
                <w:rFonts w:ascii="宋体" w:cs="宋体"/>
                <w:sz w:val="20"/>
              </w:rPr>
            </w:pPr>
            <w:proofErr w:type="gramStart"/>
            <w:r>
              <w:rPr>
                <w:rFonts w:ascii="宋体" w:cs="宋体"/>
                <w:sz w:val="20"/>
              </w:rPr>
              <w:t>涉核人员</w:t>
            </w:r>
            <w:proofErr w:type="gramEnd"/>
            <w:r>
              <w:rPr>
                <w:rFonts w:ascii="宋体" w:cs="宋体"/>
                <w:sz w:val="20"/>
              </w:rPr>
              <w:t>体检费项目绩效目标表</w:t>
            </w:r>
          </w:p>
        </w:tc>
      </w:tr>
      <w:tr w:rsidR="00AA7636" w14:paraId="37E90D88"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629E72D" w14:textId="77777777" w:rsidR="00AA7636" w:rsidRDefault="0010065A">
            <w:pPr>
              <w:jc w:val="center"/>
              <w:rPr>
                <w:rFonts w:ascii="宋体" w:cs="宋体"/>
                <w:b/>
                <w:sz w:val="20"/>
              </w:rPr>
            </w:pPr>
            <w:r>
              <w:rPr>
                <w:rFonts w:ascii="宋体" w:cs="宋体"/>
                <w:b/>
                <w:sz w:val="20"/>
              </w:rPr>
              <w:t>项目编码</w:t>
            </w:r>
          </w:p>
        </w:tc>
        <w:tc>
          <w:tcPr>
            <w:tcW w:w="502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096A188" w14:textId="77777777" w:rsidR="00AA7636" w:rsidRDefault="0010065A">
            <w:pPr>
              <w:rPr>
                <w:rFonts w:ascii="宋体" w:cs="宋体"/>
                <w:sz w:val="20"/>
              </w:rPr>
            </w:pPr>
            <w:r>
              <w:rPr>
                <w:rFonts w:ascii="宋体" w:cs="宋体"/>
                <w:sz w:val="20"/>
              </w:rPr>
              <w:t>505-0406-JXN-V24E</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5DBFC5BB" w14:textId="77777777" w:rsidR="00AA7636" w:rsidRDefault="0010065A">
            <w:pPr>
              <w:jc w:val="center"/>
              <w:rPr>
                <w:rFonts w:ascii="宋体" w:cs="宋体"/>
                <w:b/>
                <w:sz w:val="20"/>
              </w:rPr>
            </w:pPr>
            <w:r>
              <w:rPr>
                <w:rFonts w:ascii="宋体" w:cs="宋体"/>
                <w:b/>
                <w:sz w:val="20"/>
              </w:rPr>
              <w:t>项目名称</w:t>
            </w:r>
          </w:p>
        </w:tc>
        <w:tc>
          <w:tcPr>
            <w:tcW w:w="46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2111835B" w14:textId="77777777" w:rsidR="00AA7636" w:rsidRDefault="0010065A">
            <w:pPr>
              <w:rPr>
                <w:rFonts w:ascii="宋体" w:cs="宋体"/>
                <w:color w:val="000000"/>
                <w:sz w:val="20"/>
              </w:rPr>
            </w:pPr>
            <w:proofErr w:type="gramStart"/>
            <w:r>
              <w:rPr>
                <w:rFonts w:ascii="宋体" w:cs="宋体"/>
                <w:color w:val="000000"/>
                <w:sz w:val="20"/>
              </w:rPr>
              <w:t>涉核人员</w:t>
            </w:r>
            <w:proofErr w:type="gramEnd"/>
            <w:r>
              <w:rPr>
                <w:rFonts w:ascii="宋体" w:cs="宋体"/>
                <w:color w:val="000000"/>
                <w:sz w:val="20"/>
              </w:rPr>
              <w:t>体检费</w:t>
            </w:r>
          </w:p>
        </w:tc>
      </w:tr>
      <w:tr w:rsidR="00AA7636" w14:paraId="0822F5AB" w14:textId="77777777">
        <w:trPr>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2B8DB39" w14:textId="77777777" w:rsidR="00AA7636" w:rsidRDefault="0010065A">
            <w:pPr>
              <w:jc w:val="center"/>
              <w:rPr>
                <w:rFonts w:ascii="宋体" w:cs="宋体"/>
                <w:b/>
                <w:sz w:val="20"/>
              </w:rPr>
            </w:pPr>
            <w:r>
              <w:rPr>
                <w:rFonts w:ascii="宋体" w:cs="宋体"/>
                <w:b/>
                <w:sz w:val="20"/>
              </w:rPr>
              <w:t>预算规模及资金用途</w:t>
            </w:r>
          </w:p>
        </w:tc>
        <w:tc>
          <w:tcPr>
            <w:tcW w:w="1980" w:type="dxa"/>
            <w:tcBorders>
              <w:top w:val="single" w:sz="6" w:space="0" w:color="auto"/>
              <w:left w:val="single" w:sz="6" w:space="0" w:color="auto"/>
              <w:bottom w:val="single" w:sz="6" w:space="0" w:color="auto"/>
              <w:right w:val="nil"/>
              <w:tl2br w:val="nil"/>
              <w:tr2bl w:val="nil"/>
            </w:tcBorders>
            <w:noWrap/>
            <w:vAlign w:val="center"/>
          </w:tcPr>
          <w:p w14:paraId="08BED1C2" w14:textId="77777777" w:rsidR="00AA7636" w:rsidRDefault="0010065A">
            <w:pPr>
              <w:rPr>
                <w:rFonts w:ascii="宋体" w:cs="宋体"/>
                <w:sz w:val="20"/>
              </w:rPr>
            </w:pPr>
            <w:r>
              <w:rPr>
                <w:rFonts w:ascii="宋体" w:cs="宋体"/>
                <w:sz w:val="20"/>
              </w:rPr>
              <w:t>预算数</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B81ADDD" w14:textId="77777777" w:rsidR="00AA7636" w:rsidRDefault="0010065A">
            <w:pPr>
              <w:jc w:val="center"/>
              <w:rPr>
                <w:rFonts w:ascii="宋体" w:cs="宋体"/>
                <w:sz w:val="20"/>
              </w:rPr>
            </w:pPr>
            <w:r>
              <w:rPr>
                <w:rFonts w:ascii="宋体" w:cs="宋体"/>
                <w:sz w:val="20"/>
              </w:rPr>
              <w:t>20</w:t>
            </w:r>
            <w:r>
              <w:rPr>
                <w:rFonts w:ascii="宋体" w:cs="宋体"/>
                <w:sz w:val="20"/>
              </w:rPr>
              <w:t>万元</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58F7AC19" w14:textId="77777777" w:rsidR="00AA7636" w:rsidRDefault="0010065A">
            <w:pPr>
              <w:jc w:val="center"/>
              <w:rPr>
                <w:rFonts w:ascii="宋体" w:cs="宋体"/>
                <w:b/>
                <w:sz w:val="20"/>
              </w:rPr>
            </w:pPr>
            <w:r>
              <w:rPr>
                <w:rFonts w:ascii="宋体" w:cs="宋体"/>
                <w:b/>
                <w:sz w:val="20"/>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30922E36" w14:textId="77777777" w:rsidR="00AA7636" w:rsidRDefault="00AA7636">
            <w:pPr>
              <w:jc w:val="center"/>
              <w:rPr>
                <w:rFonts w:ascii="宋体"/>
                <w:sz w:val="20"/>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30397CB" w14:textId="77777777" w:rsidR="00AA7636" w:rsidRDefault="0010065A">
            <w:pPr>
              <w:jc w:val="center"/>
              <w:rPr>
                <w:rFonts w:ascii="宋体" w:cs="宋体"/>
                <w:sz w:val="20"/>
              </w:rPr>
            </w:pPr>
            <w:r>
              <w:rPr>
                <w:rFonts w:ascii="宋体" w:cs="宋体"/>
                <w:sz w:val="20"/>
              </w:rPr>
              <w:t>其他资金</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BE34034" w14:textId="77777777" w:rsidR="00AA7636" w:rsidRDefault="00AA7636">
            <w:pPr>
              <w:rPr>
                <w:rFonts w:ascii="宋体"/>
                <w:color w:val="000000"/>
                <w:sz w:val="20"/>
              </w:rPr>
            </w:pPr>
          </w:p>
        </w:tc>
      </w:tr>
      <w:tr w:rsidR="00AA7636" w14:paraId="635402F7"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0374E74" w14:textId="77777777" w:rsidR="00AA7636" w:rsidRDefault="00AA7636"/>
        </w:tc>
        <w:tc>
          <w:tcPr>
            <w:tcW w:w="11625" w:type="dxa"/>
            <w:gridSpan w:val="7"/>
            <w:tcBorders>
              <w:top w:val="single" w:sz="6" w:space="0" w:color="auto"/>
              <w:left w:val="single" w:sz="6" w:space="0" w:color="auto"/>
              <w:bottom w:val="single" w:sz="6" w:space="0" w:color="auto"/>
              <w:right w:val="single" w:sz="6" w:space="0" w:color="auto"/>
              <w:tl2br w:val="nil"/>
              <w:tr2bl w:val="nil"/>
            </w:tcBorders>
            <w:noWrap/>
          </w:tcPr>
          <w:p w14:paraId="24C98DDC" w14:textId="77777777" w:rsidR="00AA7636" w:rsidRDefault="0010065A">
            <w:pPr>
              <w:rPr>
                <w:rFonts w:ascii="宋体"/>
                <w:sz w:val="20"/>
                <w:szCs w:val="20"/>
              </w:rPr>
            </w:pPr>
            <w:r>
              <w:rPr>
                <w:rFonts w:ascii="宋体"/>
                <w:sz w:val="20"/>
                <w:szCs w:val="20"/>
              </w:rPr>
              <w:t>第一阶段：</w:t>
            </w:r>
            <w:r>
              <w:rPr>
                <w:rFonts w:ascii="宋体"/>
                <w:sz w:val="20"/>
                <w:szCs w:val="20"/>
              </w:rPr>
              <w:t>2021</w:t>
            </w:r>
            <w:r>
              <w:rPr>
                <w:rFonts w:ascii="宋体"/>
                <w:sz w:val="20"/>
                <w:szCs w:val="20"/>
              </w:rPr>
              <w:t>年</w:t>
            </w:r>
            <w:r>
              <w:rPr>
                <w:rFonts w:ascii="宋体"/>
                <w:sz w:val="20"/>
                <w:szCs w:val="20"/>
              </w:rPr>
              <w:t>1</w:t>
            </w:r>
            <w:r>
              <w:rPr>
                <w:rFonts w:ascii="宋体"/>
                <w:sz w:val="20"/>
                <w:szCs w:val="20"/>
              </w:rPr>
              <w:t>月项目确立。第二阶段：</w:t>
            </w:r>
            <w:r>
              <w:rPr>
                <w:rFonts w:ascii="宋体"/>
                <w:sz w:val="20"/>
                <w:szCs w:val="20"/>
              </w:rPr>
              <w:t>11</w:t>
            </w:r>
            <w:r>
              <w:rPr>
                <w:rFonts w:ascii="宋体"/>
                <w:sz w:val="20"/>
                <w:szCs w:val="20"/>
              </w:rPr>
              <w:t>月</w:t>
            </w:r>
            <w:r>
              <w:rPr>
                <w:rFonts w:ascii="宋体"/>
                <w:sz w:val="20"/>
                <w:szCs w:val="20"/>
              </w:rPr>
              <w:t>——</w:t>
            </w:r>
            <w:r>
              <w:rPr>
                <w:rFonts w:ascii="宋体"/>
                <w:sz w:val="20"/>
                <w:szCs w:val="20"/>
              </w:rPr>
              <w:t>12</w:t>
            </w:r>
            <w:r>
              <w:rPr>
                <w:rFonts w:ascii="宋体"/>
                <w:sz w:val="20"/>
                <w:szCs w:val="20"/>
              </w:rPr>
              <w:t>月项目实施。为退役军人事务部门确认为原</w:t>
            </w:r>
            <w:r>
              <w:rPr>
                <w:rFonts w:ascii="宋体"/>
                <w:sz w:val="20"/>
                <w:szCs w:val="20"/>
              </w:rPr>
              <w:t>8023</w:t>
            </w:r>
            <w:r>
              <w:rPr>
                <w:rFonts w:ascii="宋体"/>
                <w:sz w:val="20"/>
                <w:szCs w:val="20"/>
              </w:rPr>
              <w:t>部队和其他参加核试验军队退役人员。既包括无工作单位人员，也包括有工作单位（含离退休）人员；既包括被评定了残疾等级的残疾军人，也包括被确认为带病回乡退伍军人身份人员进行健康体检。第三阶段：</w:t>
            </w:r>
            <w:r>
              <w:rPr>
                <w:rFonts w:ascii="宋体"/>
                <w:sz w:val="20"/>
                <w:szCs w:val="20"/>
              </w:rPr>
              <w:t>12</w:t>
            </w:r>
            <w:r>
              <w:rPr>
                <w:rFonts w:ascii="宋体"/>
                <w:sz w:val="20"/>
                <w:szCs w:val="20"/>
              </w:rPr>
              <w:t>月底项目完成。</w:t>
            </w:r>
          </w:p>
        </w:tc>
      </w:tr>
      <w:tr w:rsidR="00AA7636" w14:paraId="22A7753A"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902B9F7" w14:textId="77777777" w:rsidR="00AA7636" w:rsidRDefault="0010065A">
            <w:pPr>
              <w:jc w:val="center"/>
              <w:rPr>
                <w:rFonts w:ascii="宋体" w:cs="宋体"/>
                <w:b/>
                <w:sz w:val="20"/>
              </w:rPr>
            </w:pPr>
            <w:r>
              <w:rPr>
                <w:rFonts w:ascii="宋体" w:cs="宋体"/>
                <w:b/>
                <w:sz w:val="20"/>
              </w:rPr>
              <w:t>资金支出计划（</w:t>
            </w:r>
            <w:r>
              <w:rPr>
                <w:rFonts w:ascii="宋体" w:cs="宋体"/>
                <w:b/>
                <w:sz w:val="20"/>
              </w:rPr>
              <w:t>%</w:t>
            </w:r>
            <w:r>
              <w:rPr>
                <w:rFonts w:ascii="宋体" w:cs="宋体"/>
                <w:b/>
                <w:sz w:val="20"/>
              </w:rPr>
              <w:t>）</w:t>
            </w:r>
          </w:p>
        </w:tc>
        <w:tc>
          <w:tcPr>
            <w:tcW w:w="38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A4F259"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AF23453"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58CE0E85"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40FF142"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4DCF40FC"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D48FC7A" w14:textId="77777777" w:rsidR="00AA7636" w:rsidRDefault="00AA7636"/>
        </w:tc>
        <w:tc>
          <w:tcPr>
            <w:tcW w:w="38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40A95F5" w14:textId="77777777" w:rsidR="00AA7636" w:rsidRDefault="0010065A">
            <w:pPr>
              <w:jc w:val="center"/>
              <w:rPr>
                <w:rFonts w:ascii="宋体" w:cs="宋体"/>
                <w:sz w:val="20"/>
              </w:rPr>
            </w:pPr>
            <w:r>
              <w:rPr>
                <w:rFonts w:ascii="宋体" w:cs="宋体"/>
                <w:sz w:val="20"/>
              </w:rPr>
              <w:t>0%</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527B656" w14:textId="77777777" w:rsidR="00AA7636" w:rsidRDefault="0010065A">
            <w:pPr>
              <w:jc w:val="center"/>
              <w:rPr>
                <w:rFonts w:ascii="宋体" w:cs="宋体"/>
                <w:sz w:val="20"/>
              </w:rPr>
            </w:pPr>
            <w:r>
              <w:rPr>
                <w:rFonts w:ascii="宋体" w:cs="宋体"/>
                <w:sz w:val="20"/>
              </w:rPr>
              <w:t>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3F8AF562" w14:textId="77777777" w:rsidR="00AA7636" w:rsidRDefault="0010065A">
            <w:pPr>
              <w:jc w:val="center"/>
              <w:rPr>
                <w:rFonts w:ascii="宋体" w:cs="宋体"/>
                <w:sz w:val="20"/>
              </w:rPr>
            </w:pPr>
            <w:r>
              <w:rPr>
                <w:rFonts w:ascii="宋体" w:cs="宋体"/>
                <w:sz w:val="20"/>
              </w:rPr>
              <w:t>0%</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0F478E8" w14:textId="77777777" w:rsidR="00AA7636" w:rsidRDefault="0010065A">
            <w:pPr>
              <w:jc w:val="center"/>
              <w:rPr>
                <w:rFonts w:ascii="宋体" w:cs="宋体"/>
                <w:sz w:val="20"/>
              </w:rPr>
            </w:pPr>
            <w:r>
              <w:rPr>
                <w:rFonts w:ascii="宋体" w:cs="宋体"/>
                <w:sz w:val="20"/>
              </w:rPr>
              <w:t>100%</w:t>
            </w:r>
          </w:p>
        </w:tc>
      </w:tr>
      <w:tr w:rsidR="00AA7636" w14:paraId="01BFF384"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2FCE22F" w14:textId="77777777" w:rsidR="00AA7636" w:rsidRDefault="0010065A">
            <w:pPr>
              <w:jc w:val="center"/>
              <w:rPr>
                <w:rFonts w:ascii="宋体" w:cs="宋体"/>
                <w:b/>
                <w:sz w:val="20"/>
              </w:rPr>
            </w:pPr>
            <w:r>
              <w:rPr>
                <w:rFonts w:ascii="宋体" w:cs="宋体"/>
                <w:b/>
                <w:sz w:val="20"/>
              </w:rPr>
              <w:t>绩效目标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5A7DE85C" w14:textId="77777777" w:rsidR="00AA7636" w:rsidRDefault="0010065A">
            <w:pPr>
              <w:rPr>
                <w:rFonts w:ascii="宋体" w:cs="宋体"/>
                <w:sz w:val="20"/>
              </w:rPr>
            </w:pPr>
            <w:r>
              <w:rPr>
                <w:rFonts w:ascii="宋体" w:cs="宋体"/>
                <w:sz w:val="20"/>
              </w:rPr>
              <w:t>目标</w:t>
            </w:r>
            <w:r>
              <w:rPr>
                <w:rFonts w:ascii="宋体" w:cs="宋体"/>
                <w:sz w:val="20"/>
              </w:rPr>
              <w:t>1</w:t>
            </w:r>
          </w:p>
        </w:tc>
        <w:tc>
          <w:tcPr>
            <w:tcW w:w="9645" w:type="dxa"/>
            <w:gridSpan w:val="6"/>
            <w:tcBorders>
              <w:top w:val="single" w:sz="6" w:space="0" w:color="auto"/>
              <w:left w:val="single" w:sz="6" w:space="0" w:color="auto"/>
              <w:bottom w:val="single" w:sz="6" w:space="0" w:color="auto"/>
              <w:right w:val="single" w:sz="6" w:space="0" w:color="auto"/>
              <w:tl2br w:val="nil"/>
              <w:tr2bl w:val="nil"/>
            </w:tcBorders>
            <w:noWrap/>
          </w:tcPr>
          <w:p w14:paraId="2B47EF9C" w14:textId="77777777" w:rsidR="00AA7636" w:rsidRDefault="0010065A">
            <w:pPr>
              <w:rPr>
                <w:rFonts w:ascii="宋体" w:cs="宋体"/>
                <w:sz w:val="20"/>
              </w:rPr>
            </w:pPr>
            <w:r>
              <w:rPr>
                <w:rFonts w:ascii="宋体" w:cs="宋体"/>
                <w:sz w:val="20"/>
              </w:rPr>
              <w:t>通过项目的开展，完成</w:t>
            </w:r>
            <w:proofErr w:type="gramStart"/>
            <w:r>
              <w:rPr>
                <w:rFonts w:ascii="宋体" w:cs="宋体"/>
                <w:sz w:val="20"/>
              </w:rPr>
              <w:t>涉核人员</w:t>
            </w:r>
            <w:proofErr w:type="gramEnd"/>
            <w:r>
              <w:rPr>
                <w:rFonts w:ascii="宋体" w:cs="宋体"/>
                <w:sz w:val="20"/>
              </w:rPr>
              <w:t>的健康体检，体现对</w:t>
            </w:r>
            <w:proofErr w:type="gramStart"/>
            <w:r>
              <w:rPr>
                <w:rFonts w:ascii="宋体" w:cs="宋体"/>
                <w:sz w:val="20"/>
              </w:rPr>
              <w:t>涉核人员</w:t>
            </w:r>
            <w:proofErr w:type="gramEnd"/>
            <w:r>
              <w:rPr>
                <w:rFonts w:ascii="宋体" w:cs="宋体"/>
                <w:sz w:val="20"/>
              </w:rPr>
              <w:t>的关爱，维护社会稳定。</w:t>
            </w:r>
          </w:p>
        </w:tc>
      </w:tr>
      <w:tr w:rsidR="00AA7636" w14:paraId="14DD96E8"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BEDB923" w14:textId="77777777" w:rsidR="00AA7636" w:rsidRDefault="00AA7636"/>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9E457AC" w14:textId="77777777" w:rsidR="00AA7636" w:rsidRDefault="0010065A">
            <w:pPr>
              <w:rPr>
                <w:rFonts w:ascii="宋体" w:cs="宋体"/>
                <w:sz w:val="20"/>
              </w:rPr>
            </w:pPr>
            <w:r>
              <w:rPr>
                <w:rFonts w:ascii="宋体" w:cs="宋体"/>
                <w:sz w:val="20"/>
              </w:rPr>
              <w:t>目标</w:t>
            </w:r>
            <w:r>
              <w:rPr>
                <w:rFonts w:ascii="宋体" w:cs="宋体"/>
                <w:sz w:val="20"/>
              </w:rPr>
              <w:t>2</w:t>
            </w:r>
          </w:p>
        </w:tc>
        <w:tc>
          <w:tcPr>
            <w:tcW w:w="964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380437CD" w14:textId="77777777" w:rsidR="00AA7636" w:rsidRDefault="0010065A">
            <w:pPr>
              <w:jc w:val="center"/>
              <w:rPr>
                <w:rFonts w:ascii="宋体" w:cs="宋体"/>
                <w:sz w:val="20"/>
              </w:rPr>
            </w:pPr>
            <w:r>
              <w:rPr>
                <w:rFonts w:ascii="宋体" w:cs="宋体"/>
                <w:sz w:val="20"/>
              </w:rPr>
              <w:t>通过开展</w:t>
            </w:r>
            <w:proofErr w:type="gramStart"/>
            <w:r>
              <w:rPr>
                <w:rFonts w:ascii="宋体" w:cs="宋体"/>
                <w:sz w:val="20"/>
              </w:rPr>
              <w:t>涉核人员</w:t>
            </w:r>
            <w:proofErr w:type="gramEnd"/>
            <w:r>
              <w:rPr>
                <w:rFonts w:ascii="宋体" w:cs="宋体"/>
                <w:sz w:val="20"/>
              </w:rPr>
              <w:t>体检费项目，达到对</w:t>
            </w:r>
            <w:r>
              <w:rPr>
                <w:rFonts w:ascii="宋体" w:cs="宋体"/>
                <w:sz w:val="20"/>
              </w:rPr>
              <w:t>450</w:t>
            </w:r>
            <w:r>
              <w:rPr>
                <w:rFonts w:ascii="宋体" w:cs="宋体"/>
                <w:sz w:val="20"/>
              </w:rPr>
              <w:t>人进行健康体检的目的，同时，利用体检的机会，正确引导体检正确认识党和政府为解决他们实际困难所做的努力，自觉维护安定团结的政治局面。</w:t>
            </w:r>
          </w:p>
        </w:tc>
      </w:tr>
      <w:tr w:rsidR="00AA7636" w14:paraId="6E94AAF0"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3F2F72F" w14:textId="77777777" w:rsidR="00AA7636" w:rsidRDefault="0010065A">
            <w:pPr>
              <w:jc w:val="center"/>
              <w:rPr>
                <w:rFonts w:ascii="宋体" w:cs="宋体"/>
                <w:b/>
                <w:sz w:val="20"/>
              </w:rPr>
            </w:pPr>
            <w:r>
              <w:rPr>
                <w:rFonts w:ascii="宋体" w:cs="宋体"/>
                <w:b/>
                <w:sz w:val="20"/>
              </w:rPr>
              <w:t>一级指标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6B0182B0" w14:textId="77777777" w:rsidR="00AA7636" w:rsidRDefault="0010065A">
            <w:pPr>
              <w:jc w:val="center"/>
              <w:rPr>
                <w:rFonts w:ascii="宋体" w:cs="宋体"/>
                <w:b/>
                <w:sz w:val="20"/>
              </w:rPr>
            </w:pPr>
            <w:r>
              <w:rPr>
                <w:rFonts w:ascii="宋体" w:cs="宋体"/>
                <w:b/>
                <w:sz w:val="20"/>
              </w:rPr>
              <w:t>二级指标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33FF981E" w14:textId="77777777" w:rsidR="00AA7636" w:rsidRDefault="0010065A">
            <w:pPr>
              <w:jc w:val="center"/>
              <w:rPr>
                <w:rFonts w:ascii="宋体" w:cs="宋体"/>
                <w:b/>
                <w:sz w:val="20"/>
              </w:rPr>
            </w:pPr>
            <w:r>
              <w:rPr>
                <w:rFonts w:ascii="宋体" w:cs="宋体"/>
                <w:b/>
                <w:sz w:val="20"/>
              </w:rPr>
              <w:t>三级指标</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F7B8C3D" w14:textId="77777777" w:rsidR="00AA7636" w:rsidRDefault="0010065A">
            <w:pPr>
              <w:jc w:val="center"/>
              <w:rPr>
                <w:rFonts w:ascii="宋体" w:cs="宋体"/>
                <w:b/>
                <w:sz w:val="20"/>
              </w:rPr>
            </w:pPr>
            <w:r>
              <w:rPr>
                <w:rFonts w:ascii="宋体" w:cs="宋体"/>
                <w:b/>
                <w:sz w:val="20"/>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1BFFC17" w14:textId="77777777" w:rsidR="00AA7636" w:rsidRDefault="0010065A">
            <w:pPr>
              <w:jc w:val="center"/>
              <w:rPr>
                <w:rFonts w:ascii="宋体" w:cs="宋体"/>
                <w:b/>
                <w:sz w:val="20"/>
              </w:rPr>
            </w:pPr>
            <w:r>
              <w:rPr>
                <w:rFonts w:ascii="宋体" w:cs="宋体"/>
                <w:b/>
                <w:sz w:val="20"/>
              </w:rPr>
              <w:t>指标值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D36E8FA" w14:textId="77777777" w:rsidR="00AA7636" w:rsidRDefault="0010065A">
            <w:pPr>
              <w:jc w:val="center"/>
              <w:rPr>
                <w:rFonts w:ascii="宋体" w:cs="宋体"/>
                <w:b/>
                <w:sz w:val="20"/>
              </w:rPr>
            </w:pPr>
            <w:r>
              <w:rPr>
                <w:rFonts w:ascii="宋体" w:cs="宋体"/>
                <w:b/>
                <w:sz w:val="20"/>
              </w:rPr>
              <w:t>指标值确定依据</w:t>
            </w:r>
          </w:p>
        </w:tc>
      </w:tr>
      <w:tr w:rsidR="00AA7636" w14:paraId="7B28AE90"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86EBD96" w14:textId="77777777" w:rsidR="00AA7636" w:rsidRDefault="0010065A">
            <w:pPr>
              <w:jc w:val="center"/>
              <w:rPr>
                <w:rFonts w:ascii="宋体" w:cs="宋体"/>
                <w:b/>
                <w:sz w:val="20"/>
              </w:rPr>
            </w:pPr>
            <w:r>
              <w:rPr>
                <w:rFonts w:ascii="宋体" w:cs="宋体"/>
                <w:b/>
                <w:sz w:val="20"/>
              </w:rPr>
              <w:t>产出指标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B6BFBD6" w14:textId="77777777" w:rsidR="00AA7636" w:rsidRDefault="0010065A">
            <w:pPr>
              <w:rPr>
                <w:rFonts w:ascii="宋体" w:cs="宋体"/>
                <w:sz w:val="20"/>
              </w:rPr>
            </w:pPr>
            <w:r>
              <w:rPr>
                <w:rFonts w:ascii="宋体" w:cs="宋体"/>
                <w:sz w:val="20"/>
              </w:rPr>
              <w:t>数量指标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68A8FA23" w14:textId="77777777" w:rsidR="00AA7636" w:rsidRDefault="0010065A">
            <w:pPr>
              <w:rPr>
                <w:rFonts w:ascii="宋体" w:cs="宋体"/>
                <w:sz w:val="20"/>
              </w:rPr>
            </w:pPr>
            <w:r>
              <w:rPr>
                <w:rFonts w:ascii="宋体" w:cs="宋体"/>
                <w:sz w:val="20"/>
              </w:rPr>
              <w:t>享受人员（人）</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590EFCD" w14:textId="77777777" w:rsidR="00AA7636" w:rsidRDefault="0010065A">
            <w:pPr>
              <w:jc w:val="center"/>
              <w:rPr>
                <w:rFonts w:ascii="宋体" w:cs="宋体"/>
                <w:sz w:val="20"/>
              </w:rPr>
            </w:pPr>
            <w:r>
              <w:rPr>
                <w:rFonts w:ascii="宋体" w:cs="宋体"/>
                <w:sz w:val="20"/>
              </w:rPr>
              <w:t>实际享受人数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44C5235" w14:textId="77777777" w:rsidR="00AA7636" w:rsidRDefault="0010065A">
            <w:pPr>
              <w:jc w:val="center"/>
              <w:rPr>
                <w:rFonts w:ascii="宋体"/>
                <w:b/>
                <w:sz w:val="20"/>
                <w:szCs w:val="20"/>
              </w:rPr>
            </w:pPr>
            <w:r>
              <w:rPr>
                <w:rFonts w:ascii="宋体"/>
                <w:b/>
                <w:sz w:val="20"/>
                <w:szCs w:val="20"/>
              </w:rPr>
              <w:t>≤</w:t>
            </w:r>
            <w:r>
              <w:rPr>
                <w:rFonts w:ascii="宋体"/>
                <w:b/>
                <w:sz w:val="20"/>
                <w:szCs w:val="20"/>
              </w:rPr>
              <w:t>450</w:t>
            </w:r>
            <w:r>
              <w:rPr>
                <w:rFonts w:ascii="宋体"/>
                <w:b/>
                <w:sz w:val="20"/>
                <w:szCs w:val="20"/>
              </w:rPr>
              <w:t>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EFA80B6" w14:textId="77777777" w:rsidR="00AA7636" w:rsidRDefault="0010065A">
            <w:pPr>
              <w:jc w:val="center"/>
              <w:rPr>
                <w:rFonts w:ascii="宋体" w:cs="宋体"/>
                <w:color w:val="000000"/>
                <w:sz w:val="20"/>
              </w:rPr>
            </w:pPr>
            <w:r>
              <w:rPr>
                <w:rFonts w:ascii="宋体" w:cs="宋体"/>
                <w:color w:val="000000"/>
                <w:sz w:val="20"/>
              </w:rPr>
              <w:t>体检名册</w:t>
            </w:r>
          </w:p>
        </w:tc>
      </w:tr>
      <w:tr w:rsidR="00AA7636" w14:paraId="2A7EA228"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2BDD275" w14:textId="77777777" w:rsidR="00AA7636" w:rsidRDefault="00AA7636"/>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73FADFE" w14:textId="77777777" w:rsidR="00AA7636" w:rsidRDefault="0010065A">
            <w:pPr>
              <w:rPr>
                <w:rFonts w:ascii="宋体" w:cs="宋体"/>
                <w:sz w:val="20"/>
              </w:rPr>
            </w:pPr>
            <w:r>
              <w:rPr>
                <w:rFonts w:ascii="宋体" w:cs="宋体"/>
                <w:sz w:val="20"/>
              </w:rPr>
              <w:t>质量指标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5102BACB" w14:textId="77777777" w:rsidR="00AA7636" w:rsidRDefault="0010065A">
            <w:pPr>
              <w:rPr>
                <w:rFonts w:ascii="宋体" w:cs="宋体"/>
                <w:sz w:val="20"/>
              </w:rPr>
            </w:pPr>
            <w:r>
              <w:rPr>
                <w:rFonts w:ascii="宋体" w:cs="宋体"/>
                <w:sz w:val="20"/>
              </w:rPr>
              <w:t>体检组织工作合格率</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C4EF8F" w14:textId="77777777" w:rsidR="00AA7636" w:rsidRDefault="0010065A">
            <w:pPr>
              <w:jc w:val="center"/>
              <w:rPr>
                <w:rFonts w:ascii="宋体" w:cs="宋体"/>
                <w:color w:val="000000"/>
                <w:sz w:val="20"/>
              </w:rPr>
            </w:pPr>
            <w:r>
              <w:rPr>
                <w:rFonts w:ascii="宋体" w:cs="宋体"/>
                <w:color w:val="000000"/>
                <w:sz w:val="20"/>
              </w:rPr>
              <w:t>考核体检组织工作是否符合相关规定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E273DC7" w14:textId="77777777" w:rsidR="00AA7636" w:rsidRDefault="0010065A">
            <w:pPr>
              <w:jc w:val="center"/>
              <w:rPr>
                <w:rFonts w:ascii="宋体" w:cs="宋体"/>
                <w:b/>
                <w:sz w:val="20"/>
              </w:rPr>
            </w:pPr>
            <w:r>
              <w:rPr>
                <w:rFonts w:ascii="宋体" w:cs="宋体"/>
                <w:b/>
                <w:sz w:val="20"/>
              </w:rPr>
              <w:t>100%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279ECCF" w14:textId="77777777" w:rsidR="00AA7636" w:rsidRDefault="0010065A">
            <w:pPr>
              <w:jc w:val="center"/>
              <w:rPr>
                <w:rFonts w:ascii="宋体" w:cs="宋体"/>
                <w:color w:val="000000"/>
                <w:sz w:val="20"/>
              </w:rPr>
            </w:pPr>
            <w:r>
              <w:rPr>
                <w:rFonts w:ascii="宋体" w:cs="宋体"/>
                <w:color w:val="000000"/>
                <w:sz w:val="20"/>
              </w:rPr>
              <w:t>支付票据</w:t>
            </w:r>
          </w:p>
        </w:tc>
      </w:tr>
      <w:tr w:rsidR="00AA7636" w14:paraId="65487732"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71FB405" w14:textId="77777777" w:rsidR="00AA7636" w:rsidRDefault="00AA7636"/>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7649F556" w14:textId="77777777" w:rsidR="00AA7636" w:rsidRDefault="0010065A">
            <w:pPr>
              <w:rPr>
                <w:rFonts w:ascii="宋体" w:cs="宋体"/>
                <w:sz w:val="20"/>
              </w:rPr>
            </w:pPr>
            <w:r>
              <w:rPr>
                <w:rFonts w:ascii="宋体" w:cs="宋体"/>
                <w:sz w:val="20"/>
              </w:rPr>
              <w:t>时效指标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0E55D610" w14:textId="77777777" w:rsidR="00AA7636" w:rsidRDefault="0010065A">
            <w:pPr>
              <w:rPr>
                <w:rFonts w:ascii="宋体" w:cs="宋体"/>
                <w:sz w:val="20"/>
              </w:rPr>
            </w:pPr>
            <w:r>
              <w:rPr>
                <w:rFonts w:ascii="宋体" w:cs="宋体"/>
                <w:sz w:val="20"/>
              </w:rPr>
              <w:t>活动及时兑现</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E01D3FF" w14:textId="77777777" w:rsidR="00AA7636" w:rsidRDefault="0010065A">
            <w:pPr>
              <w:jc w:val="center"/>
              <w:rPr>
                <w:rFonts w:ascii="宋体" w:cs="宋体"/>
                <w:color w:val="000000"/>
                <w:sz w:val="20"/>
              </w:rPr>
            </w:pPr>
            <w:r>
              <w:rPr>
                <w:rFonts w:ascii="宋体" w:cs="宋体"/>
                <w:color w:val="000000"/>
                <w:sz w:val="20"/>
              </w:rPr>
              <w:t>组织活动是否在规定时间内完成</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72E893E" w14:textId="77777777" w:rsidR="00AA7636" w:rsidRDefault="0010065A">
            <w:pPr>
              <w:jc w:val="center"/>
              <w:rPr>
                <w:rFonts w:ascii="宋体" w:cs="宋体"/>
                <w:sz w:val="20"/>
              </w:rPr>
            </w:pPr>
            <w:r>
              <w:rPr>
                <w:rFonts w:ascii="宋体" w:cs="宋体"/>
                <w:sz w:val="20"/>
              </w:rPr>
              <w:t>12</w:t>
            </w:r>
            <w:r>
              <w:rPr>
                <w:rFonts w:ascii="宋体" w:cs="宋体"/>
                <w:sz w:val="20"/>
              </w:rPr>
              <w:t>月底前</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F5404C9"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22EC36D8"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811B3C0" w14:textId="77777777" w:rsidR="00AA7636" w:rsidRDefault="00AA7636"/>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4A298685" w14:textId="77777777" w:rsidR="00AA7636" w:rsidRDefault="0010065A">
            <w:pPr>
              <w:rPr>
                <w:rFonts w:ascii="宋体" w:cs="宋体"/>
                <w:sz w:val="20"/>
              </w:rPr>
            </w:pPr>
            <w:r>
              <w:rPr>
                <w:rFonts w:ascii="宋体" w:cs="宋体"/>
                <w:sz w:val="20"/>
              </w:rPr>
              <w:t>成本指标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361A77E1" w14:textId="77777777" w:rsidR="00AA7636" w:rsidRDefault="0010065A">
            <w:pPr>
              <w:rPr>
                <w:rFonts w:ascii="宋体" w:cs="宋体"/>
                <w:sz w:val="20"/>
              </w:rPr>
            </w:pPr>
            <w:r>
              <w:rPr>
                <w:rFonts w:ascii="宋体" w:cs="宋体"/>
                <w:sz w:val="20"/>
              </w:rPr>
              <w:t>资金使用（万元）</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075CB3B" w14:textId="77777777" w:rsidR="00AA7636" w:rsidRDefault="0010065A">
            <w:pPr>
              <w:jc w:val="center"/>
              <w:rPr>
                <w:rFonts w:ascii="宋体" w:cs="宋体"/>
                <w:sz w:val="20"/>
              </w:rPr>
            </w:pPr>
            <w:r>
              <w:rPr>
                <w:rFonts w:ascii="宋体" w:cs="宋体"/>
                <w:sz w:val="20"/>
              </w:rPr>
              <w:t>严格按照政策规定组织到位比例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2025DC4" w14:textId="77777777" w:rsidR="00AA7636" w:rsidRDefault="0010065A">
            <w:pPr>
              <w:jc w:val="center"/>
              <w:rPr>
                <w:rFonts w:ascii="宋体"/>
                <w:b/>
                <w:sz w:val="20"/>
                <w:szCs w:val="20"/>
              </w:rPr>
            </w:pPr>
            <w:r>
              <w:rPr>
                <w:rFonts w:ascii="宋体"/>
                <w:b/>
                <w:sz w:val="20"/>
                <w:szCs w:val="20"/>
              </w:rPr>
              <w:t>≤</w:t>
            </w:r>
            <w:r>
              <w:rPr>
                <w:rFonts w:ascii="宋体"/>
                <w:b/>
                <w:sz w:val="20"/>
                <w:szCs w:val="20"/>
              </w:rPr>
              <w:t>20</w:t>
            </w:r>
            <w:r>
              <w:rPr>
                <w:rFonts w:ascii="宋体"/>
                <w:b/>
                <w:sz w:val="20"/>
                <w:szCs w:val="20"/>
              </w:rPr>
              <w:t>万元</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FD3FF0C" w14:textId="77777777" w:rsidR="00AA7636" w:rsidRDefault="0010065A">
            <w:pPr>
              <w:jc w:val="center"/>
              <w:rPr>
                <w:rFonts w:ascii="宋体" w:cs="宋体"/>
                <w:color w:val="000000"/>
                <w:sz w:val="20"/>
              </w:rPr>
            </w:pPr>
            <w:r>
              <w:rPr>
                <w:rFonts w:ascii="宋体" w:cs="宋体"/>
                <w:color w:val="000000"/>
                <w:sz w:val="20"/>
              </w:rPr>
              <w:t>支付票据</w:t>
            </w:r>
          </w:p>
        </w:tc>
      </w:tr>
      <w:tr w:rsidR="00AA7636" w14:paraId="10686D6F"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B00BAE2" w14:textId="77777777" w:rsidR="00AA7636" w:rsidRDefault="0010065A">
            <w:pPr>
              <w:jc w:val="center"/>
              <w:rPr>
                <w:rFonts w:ascii="宋体" w:cs="宋体"/>
                <w:b/>
                <w:sz w:val="20"/>
              </w:rPr>
            </w:pPr>
            <w:r>
              <w:rPr>
                <w:rFonts w:ascii="宋体" w:cs="宋体"/>
                <w:b/>
                <w:sz w:val="20"/>
              </w:rPr>
              <w:t>效果指标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460E55B4" w14:textId="77777777" w:rsidR="00AA7636" w:rsidRDefault="0010065A">
            <w:pPr>
              <w:rPr>
                <w:rFonts w:ascii="宋体" w:cs="宋体"/>
                <w:sz w:val="20"/>
              </w:rPr>
            </w:pPr>
            <w:r>
              <w:rPr>
                <w:rFonts w:ascii="宋体" w:cs="宋体"/>
                <w:sz w:val="20"/>
              </w:rPr>
              <w:t>经济效益指标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2EFABFEB" w14:textId="77777777" w:rsidR="00AA7636" w:rsidRDefault="00AA7636">
            <w:pPr>
              <w:rPr>
                <w:rFonts w:ascii="宋体"/>
                <w:sz w:val="20"/>
              </w:rPr>
            </w:pP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4A178EE" w14:textId="77777777" w:rsidR="00AA7636" w:rsidRDefault="00AA7636">
            <w:pPr>
              <w:rPr>
                <w:rFonts w:ascii="宋体"/>
                <w:sz w:val="20"/>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1A92525" w14:textId="77777777" w:rsidR="00AA7636" w:rsidRDefault="00AA7636">
            <w:pPr>
              <w:jc w:val="center"/>
              <w:rPr>
                <w:rFonts w:ascii="宋体"/>
                <w:sz w:val="20"/>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102B862" w14:textId="77777777" w:rsidR="00AA7636" w:rsidRDefault="00AA7636">
            <w:pPr>
              <w:rPr>
                <w:rFonts w:ascii="宋体"/>
                <w:sz w:val="20"/>
              </w:rPr>
            </w:pPr>
          </w:p>
        </w:tc>
      </w:tr>
      <w:tr w:rsidR="00AA7636" w14:paraId="1EF2DE87"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13AE91C" w14:textId="77777777" w:rsidR="00AA7636" w:rsidRDefault="00AA7636"/>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1C0D89FA" w14:textId="77777777" w:rsidR="00AA7636" w:rsidRDefault="0010065A">
            <w:pPr>
              <w:rPr>
                <w:rFonts w:ascii="宋体" w:cs="宋体"/>
                <w:sz w:val="20"/>
              </w:rPr>
            </w:pPr>
            <w:r>
              <w:rPr>
                <w:rFonts w:ascii="宋体" w:cs="宋体"/>
                <w:sz w:val="20"/>
              </w:rPr>
              <w:t>可持续影响指标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4E72F524" w14:textId="77777777" w:rsidR="00AA7636" w:rsidRDefault="0010065A">
            <w:pPr>
              <w:rPr>
                <w:rFonts w:ascii="宋体" w:cs="宋体"/>
                <w:sz w:val="20"/>
              </w:rPr>
            </w:pPr>
            <w:r>
              <w:rPr>
                <w:rFonts w:ascii="宋体" w:cs="宋体"/>
                <w:sz w:val="20"/>
              </w:rPr>
              <w:t>资金发放制度健全</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B333E32" w14:textId="77777777" w:rsidR="00AA7636" w:rsidRDefault="0010065A">
            <w:pPr>
              <w:jc w:val="center"/>
              <w:rPr>
                <w:rFonts w:ascii="宋体" w:cs="宋体"/>
                <w:color w:val="000000"/>
                <w:sz w:val="20"/>
              </w:rPr>
            </w:pPr>
            <w:r>
              <w:rPr>
                <w:rFonts w:ascii="宋体" w:cs="宋体"/>
                <w:color w:val="000000"/>
                <w:sz w:val="20"/>
              </w:rPr>
              <w:t>保证资金发放相关制度的健全与完善</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7E5CF04" w14:textId="77777777" w:rsidR="00AA7636" w:rsidRDefault="0010065A">
            <w:pPr>
              <w:jc w:val="center"/>
              <w:rPr>
                <w:rFonts w:ascii="宋体" w:cs="宋体"/>
                <w:sz w:val="20"/>
              </w:rPr>
            </w:pPr>
            <w:r>
              <w:rPr>
                <w:rFonts w:ascii="宋体" w:cs="宋体"/>
                <w:sz w:val="20"/>
              </w:rPr>
              <w:t>完善</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643B7E6" w14:textId="77777777" w:rsidR="00AA7636" w:rsidRDefault="0010065A">
            <w:pPr>
              <w:jc w:val="center"/>
              <w:rPr>
                <w:rFonts w:ascii="宋体" w:cs="宋体"/>
                <w:color w:val="000000"/>
                <w:sz w:val="20"/>
              </w:rPr>
            </w:pPr>
            <w:r>
              <w:rPr>
                <w:rFonts w:ascii="宋体" w:cs="宋体"/>
                <w:color w:val="000000"/>
                <w:sz w:val="20"/>
              </w:rPr>
              <w:t>工作成果调研</w:t>
            </w:r>
          </w:p>
        </w:tc>
      </w:tr>
      <w:tr w:rsidR="00AA7636" w14:paraId="2054543D"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64FB124" w14:textId="77777777" w:rsidR="00AA7636" w:rsidRDefault="00AA7636"/>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1A4B9297" w14:textId="77777777" w:rsidR="00AA7636" w:rsidRDefault="0010065A">
            <w:pPr>
              <w:rPr>
                <w:rFonts w:ascii="宋体" w:cs="宋体"/>
                <w:sz w:val="20"/>
              </w:rPr>
            </w:pPr>
            <w:r>
              <w:rPr>
                <w:rFonts w:ascii="宋体" w:cs="宋体"/>
                <w:sz w:val="20"/>
              </w:rPr>
              <w:t>生态效益指标</w:t>
            </w:r>
          </w:p>
        </w:tc>
        <w:tc>
          <w:tcPr>
            <w:tcW w:w="1890" w:type="dxa"/>
            <w:tcBorders>
              <w:top w:val="single" w:sz="6" w:space="0" w:color="auto"/>
              <w:left w:val="single" w:sz="6" w:space="0" w:color="auto"/>
              <w:bottom w:val="single" w:sz="6" w:space="0" w:color="auto"/>
              <w:right w:val="single" w:sz="6" w:space="0" w:color="auto"/>
              <w:tl2br w:val="nil"/>
              <w:tr2bl w:val="nil"/>
            </w:tcBorders>
            <w:noWrap/>
          </w:tcPr>
          <w:p w14:paraId="60435C88" w14:textId="77777777" w:rsidR="00AA7636" w:rsidRDefault="0010065A">
            <w:pPr>
              <w:rPr>
                <w:rFonts w:ascii="宋体" w:cs="宋体"/>
                <w:sz w:val="20"/>
              </w:rPr>
            </w:pPr>
            <w:r>
              <w:rPr>
                <w:rFonts w:ascii="宋体" w:cs="宋体"/>
                <w:sz w:val="20"/>
              </w:rPr>
              <w:t>维护社会稳定性</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341B7A8" w14:textId="77777777" w:rsidR="00AA7636" w:rsidRDefault="0010065A">
            <w:pPr>
              <w:jc w:val="center"/>
              <w:rPr>
                <w:rFonts w:ascii="宋体" w:cs="宋体"/>
                <w:sz w:val="20"/>
              </w:rPr>
            </w:pPr>
            <w:proofErr w:type="gramStart"/>
            <w:r>
              <w:rPr>
                <w:rFonts w:ascii="宋体" w:cs="宋体"/>
                <w:sz w:val="20"/>
              </w:rPr>
              <w:t>关爱涉核人员</w:t>
            </w:r>
            <w:proofErr w:type="gramEnd"/>
            <w:r>
              <w:rPr>
                <w:rFonts w:ascii="宋体" w:cs="宋体"/>
                <w:sz w:val="20"/>
              </w:rPr>
              <w:t>身体健康</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B2F713C" w14:textId="77777777" w:rsidR="00AA7636" w:rsidRDefault="0010065A">
            <w:pPr>
              <w:jc w:val="center"/>
              <w:rPr>
                <w:rFonts w:ascii="宋体" w:cs="宋体"/>
                <w:sz w:val="20"/>
              </w:rPr>
            </w:pPr>
            <w:r>
              <w:rPr>
                <w:rFonts w:ascii="宋体" w:cs="宋体"/>
                <w:sz w:val="20"/>
              </w:rPr>
              <w:t>调查人数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617F665" w14:textId="77777777" w:rsidR="00AA7636" w:rsidRDefault="0010065A">
            <w:pPr>
              <w:jc w:val="center"/>
              <w:rPr>
                <w:rFonts w:ascii="宋体" w:cs="宋体"/>
                <w:color w:val="000000"/>
                <w:sz w:val="20"/>
              </w:rPr>
            </w:pPr>
            <w:r>
              <w:rPr>
                <w:rFonts w:ascii="宋体" w:cs="宋体"/>
                <w:color w:val="000000"/>
                <w:sz w:val="20"/>
              </w:rPr>
              <w:t>社会调查</w:t>
            </w:r>
          </w:p>
        </w:tc>
      </w:tr>
      <w:tr w:rsidR="00AA7636" w14:paraId="3217D175"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E306FF1" w14:textId="77777777" w:rsidR="00AA7636" w:rsidRDefault="0010065A">
            <w:pPr>
              <w:jc w:val="center"/>
              <w:rPr>
                <w:rFonts w:ascii="宋体" w:cs="宋体"/>
                <w:b/>
                <w:sz w:val="20"/>
              </w:rPr>
            </w:pPr>
            <w:r>
              <w:rPr>
                <w:rFonts w:ascii="宋体" w:cs="宋体"/>
                <w:b/>
                <w:sz w:val="20"/>
              </w:rPr>
              <w:t>满意度指标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03434AD8" w14:textId="77777777" w:rsidR="00AA7636" w:rsidRDefault="0010065A">
            <w:pPr>
              <w:rPr>
                <w:rFonts w:ascii="宋体" w:cs="宋体"/>
                <w:sz w:val="20"/>
              </w:rPr>
            </w:pPr>
            <w:r>
              <w:rPr>
                <w:rFonts w:ascii="宋体" w:cs="宋体"/>
                <w:sz w:val="20"/>
              </w:rPr>
              <w:t>服务对象满意度指标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479AEF39" w14:textId="77777777" w:rsidR="00AA7636" w:rsidRDefault="0010065A">
            <w:pPr>
              <w:rPr>
                <w:rFonts w:ascii="宋体" w:cs="宋体"/>
                <w:sz w:val="20"/>
              </w:rPr>
            </w:pPr>
            <w:proofErr w:type="gramStart"/>
            <w:r>
              <w:rPr>
                <w:rFonts w:ascii="宋体" w:cs="宋体"/>
                <w:sz w:val="20"/>
              </w:rPr>
              <w:t>涉核退役</w:t>
            </w:r>
            <w:proofErr w:type="gramEnd"/>
            <w:r>
              <w:rPr>
                <w:rFonts w:ascii="宋体" w:cs="宋体"/>
                <w:sz w:val="20"/>
              </w:rPr>
              <w:t>人员满意度</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DD844BD" w14:textId="77777777" w:rsidR="00AA7636" w:rsidRDefault="0010065A">
            <w:pPr>
              <w:jc w:val="center"/>
              <w:rPr>
                <w:rFonts w:ascii="宋体" w:cs="宋体"/>
                <w:color w:val="000000"/>
                <w:sz w:val="20"/>
              </w:rPr>
            </w:pPr>
            <w:r>
              <w:rPr>
                <w:rFonts w:ascii="宋体" w:cs="宋体"/>
                <w:color w:val="000000"/>
                <w:sz w:val="20"/>
              </w:rPr>
              <w:t>调查</w:t>
            </w:r>
            <w:proofErr w:type="gramStart"/>
            <w:r>
              <w:rPr>
                <w:rFonts w:ascii="宋体" w:cs="宋体"/>
                <w:color w:val="000000"/>
                <w:sz w:val="20"/>
              </w:rPr>
              <w:t>涉核人员</w:t>
            </w:r>
            <w:proofErr w:type="gramEnd"/>
            <w:r>
              <w:rPr>
                <w:rFonts w:ascii="宋体" w:cs="宋体"/>
                <w:color w:val="000000"/>
                <w:sz w:val="20"/>
              </w:rPr>
              <w:t>对健康体检的满意度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D1C7C7" w14:textId="77777777" w:rsidR="00AA7636" w:rsidRDefault="0010065A">
            <w:pPr>
              <w:jc w:val="center"/>
              <w:rPr>
                <w:rFonts w:ascii="宋体"/>
                <w:sz w:val="20"/>
                <w:szCs w:val="20"/>
              </w:rPr>
            </w:pPr>
            <w:r>
              <w:rPr>
                <w:rFonts w:ascii="宋体"/>
                <w:sz w:val="20"/>
                <w:szCs w:val="20"/>
              </w:rPr>
              <w:t>≥</w:t>
            </w:r>
            <w:r>
              <w:rPr>
                <w:rFonts w:ascii="宋体"/>
                <w:sz w:val="20"/>
                <w:szCs w:val="20"/>
              </w:rPr>
              <w:t>85%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6E9CAD9" w14:textId="77777777" w:rsidR="00AA7636" w:rsidRDefault="0010065A">
            <w:pPr>
              <w:jc w:val="center"/>
              <w:rPr>
                <w:rFonts w:ascii="宋体" w:cs="宋体"/>
                <w:color w:val="000000"/>
                <w:sz w:val="20"/>
              </w:rPr>
            </w:pPr>
            <w:r>
              <w:rPr>
                <w:rFonts w:ascii="宋体" w:cs="宋体"/>
                <w:color w:val="000000"/>
                <w:sz w:val="20"/>
              </w:rPr>
              <w:t>调查问卷</w:t>
            </w:r>
          </w:p>
        </w:tc>
      </w:tr>
    </w:tbl>
    <w:p w14:paraId="56CB3B30" w14:textId="77777777" w:rsidR="00AA7636" w:rsidRDefault="00AA7636">
      <w:pPr>
        <w:ind w:firstLineChars="200" w:firstLine="560"/>
        <w:jc w:val="left"/>
        <w:outlineLvl w:val="1"/>
        <w:rPr>
          <w:rFonts w:ascii="Times New Roman" w:eastAsia="仿宋_GB2312" w:hAnsi="Times New Roman" w:cs="Times New Roman"/>
          <w:sz w:val="28"/>
        </w:rPr>
      </w:pPr>
    </w:p>
    <w:p w14:paraId="4DAA776E" w14:textId="77777777" w:rsidR="00AA7636" w:rsidRDefault="00AA7636">
      <w:pPr>
        <w:ind w:firstLineChars="200" w:firstLine="560"/>
        <w:jc w:val="left"/>
        <w:outlineLvl w:val="1"/>
        <w:rPr>
          <w:rFonts w:ascii="Times New Roman" w:eastAsia="仿宋_GB2312" w:hAnsi="Times New Roman" w:cs="Times New Roman"/>
          <w:sz w:val="28"/>
        </w:rPr>
      </w:pPr>
    </w:p>
    <w:p w14:paraId="1FB48C62" w14:textId="77777777" w:rsidR="00AA7636" w:rsidRDefault="00AA7636">
      <w:pPr>
        <w:ind w:firstLineChars="200" w:firstLine="560"/>
        <w:jc w:val="left"/>
        <w:outlineLvl w:val="1"/>
        <w:rPr>
          <w:rFonts w:ascii="Times New Roman" w:eastAsia="仿宋_GB2312" w:hAnsi="Times New Roman" w:cs="Times New Roman"/>
          <w:sz w:val="28"/>
        </w:rPr>
      </w:pPr>
    </w:p>
    <w:p w14:paraId="6C7A41C6" w14:textId="77777777" w:rsidR="00AA7636" w:rsidRDefault="00AA7636">
      <w:pPr>
        <w:ind w:firstLineChars="200" w:firstLine="560"/>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1890"/>
        <w:gridCol w:w="2640"/>
        <w:gridCol w:w="465"/>
        <w:gridCol w:w="2385"/>
        <w:gridCol w:w="1905"/>
        <w:gridCol w:w="1155"/>
        <w:gridCol w:w="2145"/>
      </w:tblGrid>
      <w:tr w:rsidR="00AA7636" w14:paraId="5A151E08" w14:textId="77777777">
        <w:trPr>
          <w:trHeight w:val="554"/>
        </w:trPr>
        <w:tc>
          <w:tcPr>
            <w:tcW w:w="13740" w:type="dxa"/>
            <w:gridSpan w:val="8"/>
            <w:tcBorders>
              <w:top w:val="nil"/>
              <w:left w:val="nil"/>
              <w:bottom w:val="nil"/>
              <w:right w:val="nil"/>
              <w:tl2br w:val="nil"/>
              <w:tr2bl w:val="nil"/>
            </w:tcBorders>
            <w:shd w:val="clear" w:color="auto" w:fill="E4ECF7"/>
            <w:noWrap/>
            <w:vAlign w:val="center"/>
          </w:tcPr>
          <w:p w14:paraId="293A2F49" w14:textId="77777777" w:rsidR="00AA7636" w:rsidRDefault="00AA7636">
            <w:pPr>
              <w:ind w:firstLineChars="1150" w:firstLine="2300"/>
              <w:rPr>
                <w:rFonts w:ascii="宋体" w:cs="宋体"/>
                <w:sz w:val="20"/>
              </w:rPr>
            </w:pPr>
          </w:p>
          <w:p w14:paraId="3834BBCB" w14:textId="77777777" w:rsidR="00AA7636" w:rsidRDefault="0010065A">
            <w:pPr>
              <w:ind w:firstLineChars="1150" w:firstLine="2300"/>
              <w:rPr>
                <w:rFonts w:ascii="宋体" w:cs="宋体"/>
                <w:sz w:val="20"/>
              </w:rPr>
            </w:pPr>
            <w:r>
              <w:rPr>
                <w:rFonts w:ascii="宋体" w:cs="宋体"/>
                <w:sz w:val="20"/>
              </w:rPr>
              <w:lastRenderedPageBreak/>
              <w:t>永清县退役军人事务局义务兵优待金及</w:t>
            </w:r>
            <w:proofErr w:type="gramStart"/>
            <w:r>
              <w:rPr>
                <w:rFonts w:ascii="宋体" w:cs="宋体"/>
                <w:sz w:val="20"/>
              </w:rPr>
              <w:t>进疆进藏</w:t>
            </w:r>
            <w:proofErr w:type="gramEnd"/>
            <w:r>
              <w:rPr>
                <w:rFonts w:ascii="宋体" w:cs="宋体"/>
                <w:sz w:val="20"/>
              </w:rPr>
              <w:t>、大学生义务兵奖励金项目绩效目标表</w:t>
            </w:r>
          </w:p>
        </w:tc>
      </w:tr>
      <w:tr w:rsidR="00AA7636" w14:paraId="09532109"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72DF717" w14:textId="77777777" w:rsidR="00AA7636" w:rsidRDefault="0010065A">
            <w:pPr>
              <w:jc w:val="center"/>
              <w:rPr>
                <w:rFonts w:ascii="宋体" w:cs="宋体"/>
                <w:b/>
                <w:sz w:val="20"/>
              </w:rPr>
            </w:pPr>
            <w:r>
              <w:rPr>
                <w:rFonts w:ascii="宋体" w:cs="宋体"/>
                <w:b/>
                <w:sz w:val="20"/>
              </w:rPr>
              <w:lastRenderedPageBreak/>
              <w:t>项目编码</w:t>
            </w:r>
          </w:p>
        </w:tc>
        <w:tc>
          <w:tcPr>
            <w:tcW w:w="499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96D138F" w14:textId="77777777" w:rsidR="00AA7636" w:rsidRDefault="0010065A">
            <w:pPr>
              <w:rPr>
                <w:rFonts w:ascii="宋体" w:cs="宋体"/>
                <w:sz w:val="20"/>
              </w:rPr>
            </w:pPr>
            <w:r>
              <w:rPr>
                <w:rFonts w:ascii="宋体" w:cs="宋体"/>
                <w:sz w:val="20"/>
              </w:rPr>
              <w:t>505-0404-JXN-5V9N</w:t>
            </w:r>
          </w:p>
        </w:tc>
        <w:tc>
          <w:tcPr>
            <w:tcW w:w="2385" w:type="dxa"/>
            <w:tcBorders>
              <w:top w:val="single" w:sz="6" w:space="0" w:color="auto"/>
              <w:left w:val="single" w:sz="6" w:space="0" w:color="auto"/>
              <w:bottom w:val="single" w:sz="6" w:space="0" w:color="auto"/>
              <w:right w:val="single" w:sz="6" w:space="0" w:color="auto"/>
              <w:tl2br w:val="nil"/>
              <w:tr2bl w:val="nil"/>
            </w:tcBorders>
            <w:noWrap/>
            <w:vAlign w:val="center"/>
          </w:tcPr>
          <w:p w14:paraId="28942580" w14:textId="77777777" w:rsidR="00AA7636" w:rsidRDefault="0010065A">
            <w:pPr>
              <w:jc w:val="center"/>
              <w:rPr>
                <w:rFonts w:ascii="宋体" w:cs="宋体"/>
                <w:b/>
                <w:sz w:val="20"/>
              </w:rPr>
            </w:pPr>
            <w:r>
              <w:rPr>
                <w:rFonts w:ascii="宋体" w:cs="宋体"/>
                <w:b/>
                <w:sz w:val="20"/>
              </w:rPr>
              <w:t>项目名称</w:t>
            </w:r>
          </w:p>
        </w:tc>
        <w:tc>
          <w:tcPr>
            <w:tcW w:w="520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66F5D17" w14:textId="77777777" w:rsidR="00AA7636" w:rsidRDefault="0010065A">
            <w:pPr>
              <w:rPr>
                <w:rFonts w:ascii="宋体" w:cs="宋体"/>
                <w:sz w:val="20"/>
              </w:rPr>
            </w:pPr>
            <w:r>
              <w:rPr>
                <w:rFonts w:ascii="宋体" w:cs="宋体"/>
                <w:sz w:val="20"/>
              </w:rPr>
              <w:t>永清县退役军人事务局义务兵优待金及</w:t>
            </w:r>
            <w:proofErr w:type="gramStart"/>
            <w:r>
              <w:rPr>
                <w:rFonts w:ascii="宋体" w:cs="宋体"/>
                <w:sz w:val="20"/>
              </w:rPr>
              <w:t>进疆进藏</w:t>
            </w:r>
            <w:proofErr w:type="gramEnd"/>
            <w:r>
              <w:rPr>
                <w:rFonts w:ascii="宋体" w:cs="宋体"/>
                <w:sz w:val="20"/>
              </w:rPr>
              <w:t>、大学生义务兵奖励金</w:t>
            </w:r>
          </w:p>
        </w:tc>
      </w:tr>
      <w:tr w:rsidR="00AA7636" w14:paraId="5AE51CED" w14:textId="77777777">
        <w:trPr>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55271C67" w14:textId="77777777" w:rsidR="00AA7636" w:rsidRDefault="0010065A">
            <w:pPr>
              <w:jc w:val="center"/>
              <w:rPr>
                <w:rFonts w:ascii="宋体" w:cs="宋体"/>
                <w:b/>
                <w:sz w:val="20"/>
              </w:rPr>
            </w:pPr>
            <w:r>
              <w:rPr>
                <w:rFonts w:ascii="宋体" w:cs="宋体"/>
                <w:b/>
                <w:sz w:val="20"/>
              </w:rPr>
              <w:t>预算规模及资金用途</w:t>
            </w:r>
          </w:p>
        </w:tc>
        <w:tc>
          <w:tcPr>
            <w:tcW w:w="1890" w:type="dxa"/>
            <w:tcBorders>
              <w:top w:val="single" w:sz="6" w:space="0" w:color="auto"/>
              <w:left w:val="single" w:sz="6" w:space="0" w:color="auto"/>
              <w:bottom w:val="single" w:sz="6" w:space="0" w:color="auto"/>
              <w:right w:val="nil"/>
              <w:tl2br w:val="nil"/>
              <w:tr2bl w:val="nil"/>
            </w:tcBorders>
            <w:noWrap/>
            <w:vAlign w:val="center"/>
          </w:tcPr>
          <w:p w14:paraId="587975DB" w14:textId="77777777" w:rsidR="00AA7636" w:rsidRDefault="0010065A">
            <w:pPr>
              <w:rPr>
                <w:rFonts w:ascii="宋体" w:cs="宋体"/>
                <w:sz w:val="20"/>
              </w:rPr>
            </w:pPr>
            <w:r>
              <w:rPr>
                <w:rFonts w:ascii="宋体" w:cs="宋体"/>
                <w:sz w:val="20"/>
              </w:rPr>
              <w:t>预算数</w:t>
            </w:r>
          </w:p>
        </w:tc>
        <w:tc>
          <w:tcPr>
            <w:tcW w:w="31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6AB359D" w14:textId="77777777" w:rsidR="00AA7636" w:rsidRDefault="0010065A">
            <w:pPr>
              <w:jc w:val="center"/>
              <w:rPr>
                <w:rFonts w:ascii="宋体" w:cs="宋体"/>
                <w:sz w:val="20"/>
              </w:rPr>
            </w:pPr>
            <w:r>
              <w:rPr>
                <w:rFonts w:ascii="宋体" w:cs="宋体"/>
                <w:sz w:val="20"/>
              </w:rPr>
              <w:t>60</w:t>
            </w:r>
            <w:r>
              <w:rPr>
                <w:rFonts w:ascii="宋体" w:cs="宋体"/>
                <w:sz w:val="20"/>
              </w:rPr>
              <w:t>万元</w:t>
            </w:r>
          </w:p>
        </w:tc>
        <w:tc>
          <w:tcPr>
            <w:tcW w:w="2385" w:type="dxa"/>
            <w:tcBorders>
              <w:top w:val="single" w:sz="6" w:space="0" w:color="auto"/>
              <w:left w:val="single" w:sz="6" w:space="0" w:color="auto"/>
              <w:bottom w:val="single" w:sz="6" w:space="0" w:color="auto"/>
              <w:right w:val="single" w:sz="6" w:space="0" w:color="auto"/>
              <w:tl2br w:val="nil"/>
              <w:tr2bl w:val="nil"/>
            </w:tcBorders>
            <w:noWrap/>
            <w:vAlign w:val="center"/>
          </w:tcPr>
          <w:p w14:paraId="3134A6D2" w14:textId="77777777" w:rsidR="00AA7636" w:rsidRDefault="0010065A">
            <w:pPr>
              <w:jc w:val="center"/>
              <w:rPr>
                <w:rFonts w:ascii="宋体" w:cs="宋体"/>
                <w:b/>
                <w:sz w:val="20"/>
              </w:rPr>
            </w:pPr>
            <w:r>
              <w:rPr>
                <w:rFonts w:ascii="宋体" w:cs="宋体"/>
                <w:b/>
                <w:sz w:val="20"/>
              </w:rPr>
              <w:t>其中：财政资金</w:t>
            </w: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14:paraId="4BF09783" w14:textId="77777777" w:rsidR="00AA7636" w:rsidRDefault="00AA7636">
            <w:pPr>
              <w:jc w:val="center"/>
              <w:rPr>
                <w:rFonts w:ascii="宋体"/>
                <w:sz w:val="20"/>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7F15288" w14:textId="77777777" w:rsidR="00AA7636" w:rsidRDefault="0010065A">
            <w:pPr>
              <w:jc w:val="center"/>
              <w:rPr>
                <w:rFonts w:ascii="宋体" w:cs="宋体"/>
                <w:sz w:val="20"/>
              </w:rPr>
            </w:pPr>
            <w:r>
              <w:rPr>
                <w:rFonts w:ascii="宋体" w:cs="宋体"/>
                <w:sz w:val="20"/>
              </w:rPr>
              <w:t>其他资金</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2FF8125C" w14:textId="77777777" w:rsidR="00AA7636" w:rsidRDefault="00AA7636">
            <w:pPr>
              <w:rPr>
                <w:rFonts w:ascii="宋体"/>
                <w:sz w:val="20"/>
              </w:rPr>
            </w:pPr>
          </w:p>
        </w:tc>
      </w:tr>
      <w:tr w:rsidR="00AA7636" w14:paraId="4B4029B5"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2939135" w14:textId="77777777" w:rsidR="00AA7636" w:rsidRDefault="00AA7636"/>
        </w:tc>
        <w:tc>
          <w:tcPr>
            <w:tcW w:w="12585" w:type="dxa"/>
            <w:gridSpan w:val="7"/>
            <w:tcBorders>
              <w:top w:val="single" w:sz="6" w:space="0" w:color="auto"/>
              <w:left w:val="single" w:sz="6" w:space="0" w:color="auto"/>
              <w:bottom w:val="single" w:sz="6" w:space="0" w:color="auto"/>
              <w:right w:val="single" w:sz="6" w:space="0" w:color="auto"/>
              <w:tl2br w:val="nil"/>
              <w:tr2bl w:val="nil"/>
            </w:tcBorders>
            <w:noWrap/>
          </w:tcPr>
          <w:p w14:paraId="12366151" w14:textId="77777777" w:rsidR="00AA7636" w:rsidRDefault="0010065A">
            <w:pPr>
              <w:rPr>
                <w:rFonts w:ascii="宋体" w:cs="宋体"/>
                <w:sz w:val="20"/>
              </w:rPr>
            </w:pPr>
            <w:r>
              <w:rPr>
                <w:rFonts w:ascii="宋体" w:cs="宋体"/>
                <w:sz w:val="20"/>
              </w:rPr>
              <w:t>做好为</w:t>
            </w:r>
            <w:r>
              <w:rPr>
                <w:rFonts w:ascii="宋体" w:cs="宋体"/>
                <w:sz w:val="20"/>
              </w:rPr>
              <w:t>2019</w:t>
            </w:r>
            <w:r>
              <w:rPr>
                <w:rFonts w:ascii="宋体" w:cs="宋体"/>
                <w:sz w:val="20"/>
              </w:rPr>
              <w:t>年、</w:t>
            </w:r>
            <w:r>
              <w:rPr>
                <w:rFonts w:ascii="宋体" w:cs="宋体"/>
                <w:sz w:val="20"/>
              </w:rPr>
              <w:t>2020</w:t>
            </w:r>
            <w:r>
              <w:rPr>
                <w:rFonts w:ascii="宋体" w:cs="宋体"/>
                <w:sz w:val="20"/>
              </w:rPr>
              <w:t>年入伍的义务兵发放家庭优待金，第一阶段：</w:t>
            </w:r>
            <w:r>
              <w:rPr>
                <w:rFonts w:ascii="宋体" w:cs="宋体"/>
                <w:sz w:val="20"/>
              </w:rPr>
              <w:t>2021</w:t>
            </w:r>
            <w:r>
              <w:rPr>
                <w:rFonts w:ascii="宋体" w:cs="宋体"/>
                <w:sz w:val="20"/>
              </w:rPr>
              <w:t>年</w:t>
            </w:r>
            <w:r>
              <w:rPr>
                <w:rFonts w:ascii="宋体" w:cs="宋体"/>
                <w:sz w:val="20"/>
              </w:rPr>
              <w:t>1</w:t>
            </w:r>
            <w:r>
              <w:rPr>
                <w:rFonts w:ascii="宋体" w:cs="宋体"/>
                <w:sz w:val="20"/>
              </w:rPr>
              <w:t>月</w:t>
            </w:r>
            <w:r>
              <w:rPr>
                <w:rFonts w:ascii="宋体" w:cs="宋体"/>
                <w:sz w:val="20"/>
              </w:rPr>
              <w:t>1</w:t>
            </w:r>
            <w:r>
              <w:rPr>
                <w:rFonts w:ascii="宋体" w:cs="宋体"/>
                <w:sz w:val="20"/>
              </w:rPr>
              <w:t>日项目确定；按河北省财政厅、河北省民政厅、河北省军区司令部《关于调整义务兵家庭优待金标准的通知》（冀民【</w:t>
            </w:r>
            <w:r>
              <w:rPr>
                <w:rFonts w:ascii="宋体" w:cs="宋体"/>
                <w:sz w:val="20"/>
              </w:rPr>
              <w:t>2016</w:t>
            </w:r>
            <w:r>
              <w:rPr>
                <w:rFonts w:ascii="宋体" w:cs="宋体"/>
                <w:sz w:val="20"/>
              </w:rPr>
              <w:t>】</w:t>
            </w:r>
            <w:r>
              <w:rPr>
                <w:rFonts w:ascii="宋体" w:cs="宋体"/>
                <w:sz w:val="20"/>
              </w:rPr>
              <w:t>86</w:t>
            </w:r>
            <w:r>
              <w:rPr>
                <w:rFonts w:ascii="宋体" w:cs="宋体"/>
                <w:sz w:val="20"/>
              </w:rPr>
              <w:t>号）标准执行。第二阶段：</w:t>
            </w:r>
            <w:r>
              <w:rPr>
                <w:rFonts w:ascii="宋体" w:cs="宋体"/>
                <w:sz w:val="20"/>
              </w:rPr>
              <w:t>6</w:t>
            </w:r>
            <w:r>
              <w:rPr>
                <w:rFonts w:ascii="宋体" w:cs="宋体"/>
                <w:sz w:val="20"/>
              </w:rPr>
              <w:t>月</w:t>
            </w:r>
            <w:r>
              <w:rPr>
                <w:rFonts w:ascii="宋体" w:cs="宋体"/>
                <w:sz w:val="20"/>
              </w:rPr>
              <w:t>30</w:t>
            </w:r>
            <w:r>
              <w:rPr>
                <w:rFonts w:ascii="宋体" w:cs="宋体"/>
                <w:sz w:val="20"/>
              </w:rPr>
              <w:t>日项目实施；农村义务兵家庭优待</w:t>
            </w:r>
            <w:proofErr w:type="gramStart"/>
            <w:r>
              <w:rPr>
                <w:rFonts w:ascii="宋体" w:cs="宋体"/>
                <w:sz w:val="20"/>
              </w:rPr>
              <w:t>金按照</w:t>
            </w:r>
            <w:proofErr w:type="gramEnd"/>
            <w:r>
              <w:rPr>
                <w:rFonts w:ascii="宋体" w:cs="宋体"/>
                <w:sz w:val="20"/>
              </w:rPr>
              <w:t>每户每年当地上年度农村居民人均可支配收入计发；城镇义务兵家庭优待金标准按照每户每年当地年最低工资标准计发。进藏和到新疆艰苦地区服役义务兵，其家庭优待</w:t>
            </w:r>
            <w:proofErr w:type="gramStart"/>
            <w:r>
              <w:rPr>
                <w:rFonts w:ascii="宋体" w:cs="宋体"/>
                <w:sz w:val="20"/>
              </w:rPr>
              <w:t>金按照</w:t>
            </w:r>
            <w:proofErr w:type="gramEnd"/>
            <w:r>
              <w:rPr>
                <w:rFonts w:ascii="宋体" w:cs="宋体"/>
                <w:sz w:val="20"/>
              </w:rPr>
              <w:t>当地同类户口性质义务兵家庭优待金标准的</w:t>
            </w:r>
            <w:r>
              <w:rPr>
                <w:rFonts w:ascii="宋体" w:cs="宋体"/>
                <w:sz w:val="20"/>
              </w:rPr>
              <w:t>150%</w:t>
            </w:r>
            <w:r>
              <w:rPr>
                <w:rFonts w:ascii="宋体" w:cs="宋体"/>
                <w:sz w:val="20"/>
              </w:rPr>
              <w:t>计发。大学生义务兵家庭优待金，按我省年平均最</w:t>
            </w:r>
            <w:r>
              <w:rPr>
                <w:rFonts w:ascii="宋体" w:cs="宋体"/>
                <w:sz w:val="20"/>
              </w:rPr>
              <w:t>低工资标准的</w:t>
            </w:r>
            <w:r>
              <w:rPr>
                <w:rFonts w:ascii="宋体" w:cs="宋体"/>
                <w:sz w:val="20"/>
              </w:rPr>
              <w:t>150%</w:t>
            </w:r>
            <w:r>
              <w:rPr>
                <w:rFonts w:ascii="宋体" w:cs="宋体"/>
                <w:sz w:val="20"/>
              </w:rPr>
              <w:t>计发。进藏和到新疆艰苦地区服役的大学生义务兵家庭优待金，按我省年平均最低工资标准的</w:t>
            </w:r>
            <w:r>
              <w:rPr>
                <w:rFonts w:ascii="宋体" w:cs="宋体"/>
                <w:sz w:val="20"/>
              </w:rPr>
              <w:t>200%</w:t>
            </w:r>
            <w:r>
              <w:rPr>
                <w:rFonts w:ascii="宋体" w:cs="宋体"/>
                <w:sz w:val="20"/>
              </w:rPr>
              <w:t>计发；第三阶段</w:t>
            </w:r>
            <w:r>
              <w:rPr>
                <w:rFonts w:ascii="宋体" w:cs="宋体"/>
                <w:sz w:val="20"/>
              </w:rPr>
              <w:t>12</w:t>
            </w:r>
            <w:r>
              <w:rPr>
                <w:rFonts w:ascii="宋体" w:cs="宋体"/>
                <w:sz w:val="20"/>
              </w:rPr>
              <w:t>月</w:t>
            </w:r>
            <w:r>
              <w:rPr>
                <w:rFonts w:ascii="宋体" w:cs="宋体"/>
                <w:sz w:val="20"/>
              </w:rPr>
              <w:t>30</w:t>
            </w:r>
            <w:r>
              <w:rPr>
                <w:rFonts w:ascii="宋体" w:cs="宋体"/>
                <w:sz w:val="20"/>
              </w:rPr>
              <w:t>日项目完工。为</w:t>
            </w:r>
            <w:r>
              <w:rPr>
                <w:rFonts w:ascii="宋体" w:cs="宋体"/>
                <w:sz w:val="20"/>
              </w:rPr>
              <w:t>2021</w:t>
            </w:r>
            <w:r>
              <w:rPr>
                <w:rFonts w:ascii="宋体" w:cs="宋体"/>
                <w:sz w:val="20"/>
              </w:rPr>
              <w:t>年赴西藏、新疆艰苦地区服现役士兵及参军入伍的大学生发放奖励金，在新兵训练结束、退兵期过后进行发放。</w:t>
            </w:r>
          </w:p>
        </w:tc>
      </w:tr>
      <w:tr w:rsidR="00AA7636" w14:paraId="572080CA"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78CD0F4" w14:textId="77777777" w:rsidR="00AA7636" w:rsidRDefault="0010065A">
            <w:pPr>
              <w:jc w:val="center"/>
              <w:rPr>
                <w:rFonts w:ascii="宋体" w:cs="宋体"/>
                <w:b/>
                <w:sz w:val="20"/>
              </w:rPr>
            </w:pPr>
            <w:r>
              <w:rPr>
                <w:rFonts w:ascii="宋体" w:cs="宋体"/>
                <w:b/>
                <w:sz w:val="20"/>
              </w:rPr>
              <w:t>资金支出计划（</w:t>
            </w:r>
            <w:r>
              <w:rPr>
                <w:rFonts w:ascii="宋体" w:cs="宋体"/>
                <w:b/>
                <w:sz w:val="20"/>
              </w:rPr>
              <w:t>%</w:t>
            </w:r>
            <w:r>
              <w:rPr>
                <w:rFonts w:ascii="宋体" w:cs="宋体"/>
                <w:b/>
                <w:sz w:val="20"/>
              </w:rPr>
              <w:t>）</w:t>
            </w:r>
          </w:p>
        </w:tc>
        <w:tc>
          <w:tcPr>
            <w:tcW w:w="453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39166D"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91E421E"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14:paraId="78DB4FBD"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33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8EF382"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4C23DDAF"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4F9B8ED" w14:textId="77777777" w:rsidR="00AA7636" w:rsidRDefault="00AA7636"/>
        </w:tc>
        <w:tc>
          <w:tcPr>
            <w:tcW w:w="453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B381305" w14:textId="77777777" w:rsidR="00AA7636" w:rsidRDefault="0010065A">
            <w:pPr>
              <w:jc w:val="center"/>
              <w:rPr>
                <w:rFonts w:ascii="宋体" w:cs="宋体"/>
                <w:sz w:val="20"/>
              </w:rPr>
            </w:pPr>
            <w:r>
              <w:rPr>
                <w:rFonts w:ascii="宋体" w:cs="宋体"/>
                <w:sz w:val="20"/>
              </w:rPr>
              <w:t>0%</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3E8620" w14:textId="77777777" w:rsidR="00AA7636" w:rsidRDefault="0010065A">
            <w:pPr>
              <w:jc w:val="center"/>
              <w:rPr>
                <w:rFonts w:ascii="宋体" w:cs="宋体"/>
                <w:sz w:val="20"/>
              </w:rPr>
            </w:pPr>
            <w:r>
              <w:rPr>
                <w:rFonts w:ascii="宋体" w:cs="宋体"/>
                <w:sz w:val="20"/>
              </w:rPr>
              <w:t>60%</w:t>
            </w: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14:paraId="16AC5544" w14:textId="77777777" w:rsidR="00AA7636" w:rsidRDefault="0010065A">
            <w:pPr>
              <w:jc w:val="center"/>
              <w:rPr>
                <w:rFonts w:ascii="宋体" w:cs="宋体"/>
                <w:sz w:val="20"/>
              </w:rPr>
            </w:pPr>
            <w:r>
              <w:rPr>
                <w:rFonts w:ascii="宋体" w:cs="宋体"/>
                <w:sz w:val="20"/>
              </w:rPr>
              <w:t>90%</w:t>
            </w:r>
          </w:p>
        </w:tc>
        <w:tc>
          <w:tcPr>
            <w:tcW w:w="33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C4FCACC" w14:textId="77777777" w:rsidR="00AA7636" w:rsidRDefault="0010065A">
            <w:pPr>
              <w:jc w:val="center"/>
              <w:rPr>
                <w:rFonts w:ascii="宋体" w:cs="宋体"/>
                <w:sz w:val="20"/>
              </w:rPr>
            </w:pPr>
            <w:r>
              <w:rPr>
                <w:rFonts w:ascii="宋体" w:cs="宋体"/>
                <w:sz w:val="20"/>
              </w:rPr>
              <w:t>100%</w:t>
            </w:r>
          </w:p>
        </w:tc>
      </w:tr>
      <w:tr w:rsidR="00AA7636" w14:paraId="248932C7"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6FC59DE" w14:textId="77777777" w:rsidR="00AA7636" w:rsidRDefault="0010065A">
            <w:pPr>
              <w:jc w:val="center"/>
              <w:rPr>
                <w:rFonts w:ascii="宋体" w:cs="宋体"/>
                <w:b/>
                <w:sz w:val="20"/>
              </w:rPr>
            </w:pPr>
            <w:r>
              <w:rPr>
                <w:rFonts w:ascii="宋体" w:cs="宋体"/>
                <w:b/>
                <w:sz w:val="20"/>
              </w:rPr>
              <w:t>绩效目标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6A106493" w14:textId="77777777" w:rsidR="00AA7636" w:rsidRDefault="0010065A">
            <w:pPr>
              <w:rPr>
                <w:rFonts w:ascii="宋体" w:cs="宋体"/>
                <w:sz w:val="20"/>
              </w:rPr>
            </w:pPr>
            <w:r>
              <w:rPr>
                <w:rFonts w:ascii="宋体" w:cs="宋体"/>
                <w:sz w:val="20"/>
              </w:rPr>
              <w:t>目标</w:t>
            </w:r>
            <w:r>
              <w:rPr>
                <w:rFonts w:ascii="宋体" w:cs="宋体"/>
                <w:sz w:val="20"/>
              </w:rPr>
              <w:t>1</w:t>
            </w:r>
          </w:p>
        </w:tc>
        <w:tc>
          <w:tcPr>
            <w:tcW w:w="1069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11EF4DD2" w14:textId="77777777" w:rsidR="00AA7636" w:rsidRDefault="0010065A">
            <w:pPr>
              <w:rPr>
                <w:rFonts w:ascii="宋体" w:cs="宋体"/>
                <w:color w:val="000000"/>
                <w:sz w:val="20"/>
              </w:rPr>
            </w:pPr>
            <w:r>
              <w:rPr>
                <w:rFonts w:ascii="宋体" w:cs="宋体"/>
                <w:color w:val="000000"/>
                <w:sz w:val="20"/>
              </w:rPr>
              <w:t>通过项目的开展，提升适龄青年入伍任务，维护社会秩序，保证人民生活安全。</w:t>
            </w:r>
          </w:p>
        </w:tc>
      </w:tr>
      <w:tr w:rsidR="00AA7636" w14:paraId="541380B7"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E6DCCB1" w14:textId="77777777" w:rsidR="00AA7636" w:rsidRDefault="00AA7636"/>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15527852" w14:textId="77777777" w:rsidR="00AA7636" w:rsidRDefault="0010065A">
            <w:pPr>
              <w:rPr>
                <w:rFonts w:ascii="宋体" w:cs="宋体"/>
                <w:sz w:val="20"/>
              </w:rPr>
            </w:pPr>
            <w:r>
              <w:rPr>
                <w:rFonts w:ascii="宋体" w:cs="宋体"/>
                <w:sz w:val="20"/>
              </w:rPr>
              <w:t>目标</w:t>
            </w:r>
            <w:r>
              <w:rPr>
                <w:rFonts w:ascii="宋体" w:cs="宋体"/>
                <w:sz w:val="20"/>
              </w:rPr>
              <w:t>2</w:t>
            </w:r>
          </w:p>
        </w:tc>
        <w:tc>
          <w:tcPr>
            <w:tcW w:w="10695" w:type="dxa"/>
            <w:gridSpan w:val="6"/>
            <w:tcBorders>
              <w:top w:val="single" w:sz="6" w:space="0" w:color="auto"/>
              <w:left w:val="single" w:sz="6" w:space="0" w:color="auto"/>
              <w:bottom w:val="single" w:sz="6" w:space="0" w:color="auto"/>
              <w:right w:val="single" w:sz="6" w:space="0" w:color="auto"/>
              <w:tl2br w:val="nil"/>
              <w:tr2bl w:val="nil"/>
            </w:tcBorders>
            <w:noWrap/>
          </w:tcPr>
          <w:p w14:paraId="17DEA959" w14:textId="77777777" w:rsidR="00AA7636" w:rsidRDefault="0010065A">
            <w:pPr>
              <w:rPr>
                <w:rFonts w:ascii="宋体" w:cs="宋体"/>
                <w:sz w:val="20"/>
              </w:rPr>
            </w:pPr>
            <w:r>
              <w:rPr>
                <w:rFonts w:ascii="宋体" w:cs="宋体"/>
                <w:sz w:val="20"/>
              </w:rPr>
              <w:t>根据《关于调整义务兵家庭优待金标准的通知》（冀民【</w:t>
            </w:r>
            <w:r>
              <w:rPr>
                <w:rFonts w:ascii="宋体" w:cs="宋体"/>
                <w:sz w:val="20"/>
              </w:rPr>
              <w:t>2016</w:t>
            </w:r>
            <w:r>
              <w:rPr>
                <w:rFonts w:ascii="宋体" w:cs="宋体"/>
                <w:sz w:val="20"/>
              </w:rPr>
              <w:t>】</w:t>
            </w:r>
            <w:r>
              <w:rPr>
                <w:rFonts w:ascii="宋体" w:cs="宋体"/>
                <w:sz w:val="20"/>
              </w:rPr>
              <w:t>86</w:t>
            </w:r>
            <w:r>
              <w:rPr>
                <w:rFonts w:ascii="宋体" w:cs="宋体"/>
                <w:sz w:val="20"/>
              </w:rPr>
              <w:t>号）文件规定，开展义务兵优待金及</w:t>
            </w:r>
            <w:proofErr w:type="gramStart"/>
            <w:r>
              <w:rPr>
                <w:rFonts w:ascii="宋体" w:cs="宋体"/>
                <w:sz w:val="20"/>
              </w:rPr>
              <w:t>进疆进藏</w:t>
            </w:r>
            <w:proofErr w:type="gramEnd"/>
            <w:r>
              <w:rPr>
                <w:rFonts w:ascii="宋体" w:cs="宋体"/>
                <w:sz w:val="20"/>
              </w:rPr>
              <w:t>奖励金项目，达到对</w:t>
            </w:r>
            <w:r>
              <w:rPr>
                <w:rFonts w:ascii="宋体" w:cs="宋体"/>
                <w:sz w:val="20"/>
              </w:rPr>
              <w:t>143</w:t>
            </w:r>
            <w:r>
              <w:rPr>
                <w:rFonts w:ascii="宋体" w:cs="宋体"/>
                <w:sz w:val="20"/>
              </w:rPr>
              <w:t>人发放家庭优待金及奖励金，为保证优待金、奖励金足额、及时发放的目的，实现提高青年入伍热情，维护社会秩序的效益。</w:t>
            </w:r>
          </w:p>
        </w:tc>
      </w:tr>
      <w:tr w:rsidR="00AA7636" w14:paraId="60DF75F4"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B3DCDF7" w14:textId="77777777" w:rsidR="00AA7636" w:rsidRDefault="0010065A">
            <w:pPr>
              <w:jc w:val="center"/>
              <w:rPr>
                <w:rFonts w:ascii="宋体" w:cs="宋体"/>
                <w:b/>
                <w:sz w:val="20"/>
              </w:rPr>
            </w:pPr>
            <w:r>
              <w:rPr>
                <w:rFonts w:ascii="宋体" w:cs="宋体"/>
                <w:b/>
                <w:sz w:val="20"/>
              </w:rPr>
              <w:t>一级指标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5D133C45" w14:textId="77777777" w:rsidR="00AA7636" w:rsidRDefault="0010065A">
            <w:pPr>
              <w:jc w:val="center"/>
              <w:rPr>
                <w:rFonts w:ascii="宋体" w:cs="宋体"/>
                <w:b/>
                <w:sz w:val="20"/>
              </w:rPr>
            </w:pPr>
            <w:r>
              <w:rPr>
                <w:rFonts w:ascii="宋体" w:cs="宋体"/>
                <w:b/>
                <w:sz w:val="20"/>
              </w:rPr>
              <w:t>二级指标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45FBFE1B" w14:textId="77777777" w:rsidR="00AA7636" w:rsidRDefault="0010065A">
            <w:pPr>
              <w:jc w:val="center"/>
              <w:rPr>
                <w:rFonts w:ascii="宋体" w:cs="宋体"/>
                <w:b/>
                <w:sz w:val="20"/>
              </w:rPr>
            </w:pPr>
            <w:r>
              <w:rPr>
                <w:rFonts w:ascii="宋体" w:cs="宋体"/>
                <w:b/>
                <w:sz w:val="20"/>
              </w:rPr>
              <w:t>三级指标</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F501FE2" w14:textId="77777777" w:rsidR="00AA7636" w:rsidRDefault="0010065A">
            <w:pPr>
              <w:jc w:val="center"/>
              <w:rPr>
                <w:rFonts w:ascii="宋体" w:cs="宋体"/>
                <w:b/>
                <w:sz w:val="20"/>
              </w:rPr>
            </w:pPr>
            <w:r>
              <w:rPr>
                <w:rFonts w:ascii="宋体" w:cs="宋体"/>
                <w:b/>
                <w:sz w:val="20"/>
              </w:rPr>
              <w:t>绩效指标描述</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FE40547" w14:textId="77777777" w:rsidR="00AA7636" w:rsidRDefault="0010065A">
            <w:pPr>
              <w:jc w:val="center"/>
              <w:rPr>
                <w:rFonts w:ascii="宋体" w:cs="宋体"/>
                <w:b/>
                <w:sz w:val="20"/>
              </w:rPr>
            </w:pPr>
            <w:r>
              <w:rPr>
                <w:rFonts w:ascii="宋体" w:cs="宋体"/>
                <w:b/>
                <w:sz w:val="20"/>
              </w:rPr>
              <w:t>指标值</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19AB6F74" w14:textId="77777777" w:rsidR="00AA7636" w:rsidRDefault="0010065A">
            <w:pPr>
              <w:jc w:val="center"/>
              <w:rPr>
                <w:rFonts w:ascii="宋体" w:cs="宋体"/>
                <w:b/>
                <w:sz w:val="20"/>
              </w:rPr>
            </w:pPr>
            <w:r>
              <w:rPr>
                <w:rFonts w:ascii="宋体" w:cs="宋体"/>
                <w:b/>
                <w:sz w:val="20"/>
              </w:rPr>
              <w:t>指标值确定依据</w:t>
            </w:r>
          </w:p>
        </w:tc>
      </w:tr>
      <w:tr w:rsidR="00AA7636" w14:paraId="1213980D"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7BCF00C" w14:textId="77777777" w:rsidR="00AA7636" w:rsidRDefault="0010065A">
            <w:pPr>
              <w:jc w:val="center"/>
              <w:rPr>
                <w:rFonts w:ascii="宋体" w:cs="宋体"/>
                <w:b/>
                <w:sz w:val="20"/>
              </w:rPr>
            </w:pPr>
            <w:r>
              <w:rPr>
                <w:rFonts w:ascii="宋体" w:cs="宋体"/>
                <w:b/>
                <w:sz w:val="20"/>
              </w:rPr>
              <w:t>产出指标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2651F778" w14:textId="77777777" w:rsidR="00AA7636" w:rsidRDefault="0010065A">
            <w:pPr>
              <w:rPr>
                <w:rFonts w:ascii="宋体" w:cs="宋体"/>
                <w:sz w:val="20"/>
              </w:rPr>
            </w:pPr>
            <w:r>
              <w:rPr>
                <w:rFonts w:ascii="宋体" w:cs="宋体"/>
                <w:sz w:val="20"/>
              </w:rPr>
              <w:t>数量指标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318F7ADB" w14:textId="77777777" w:rsidR="00AA7636" w:rsidRDefault="0010065A">
            <w:pPr>
              <w:rPr>
                <w:rFonts w:ascii="宋体" w:cs="宋体"/>
                <w:sz w:val="20"/>
              </w:rPr>
            </w:pPr>
            <w:r>
              <w:rPr>
                <w:rFonts w:ascii="宋体" w:cs="宋体"/>
                <w:sz w:val="20"/>
              </w:rPr>
              <w:t>享受优待人员（人）</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68E93D" w14:textId="77777777" w:rsidR="00AA7636" w:rsidRDefault="0010065A">
            <w:pPr>
              <w:jc w:val="center"/>
              <w:rPr>
                <w:rFonts w:ascii="宋体" w:cs="宋体"/>
                <w:sz w:val="20"/>
              </w:rPr>
            </w:pPr>
            <w:r>
              <w:rPr>
                <w:rFonts w:ascii="宋体" w:cs="宋体"/>
                <w:sz w:val="20"/>
              </w:rPr>
              <w:t>优待金与奖励</w:t>
            </w:r>
            <w:proofErr w:type="gramStart"/>
            <w:r>
              <w:rPr>
                <w:rFonts w:ascii="宋体" w:cs="宋体"/>
                <w:sz w:val="20"/>
              </w:rPr>
              <w:t>金实际</w:t>
            </w:r>
            <w:proofErr w:type="gramEnd"/>
            <w:r>
              <w:rPr>
                <w:rFonts w:ascii="宋体" w:cs="宋体"/>
                <w:sz w:val="20"/>
              </w:rPr>
              <w:t>发放人数</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BC8C685" w14:textId="77777777" w:rsidR="00AA7636" w:rsidRDefault="0010065A">
            <w:pPr>
              <w:jc w:val="center"/>
              <w:rPr>
                <w:rFonts w:ascii="宋体"/>
                <w:b/>
                <w:sz w:val="20"/>
                <w:szCs w:val="20"/>
              </w:rPr>
            </w:pPr>
            <w:r>
              <w:rPr>
                <w:rFonts w:ascii="宋体"/>
                <w:b/>
                <w:sz w:val="20"/>
                <w:szCs w:val="20"/>
              </w:rPr>
              <w:t>≤</w:t>
            </w:r>
            <w:r>
              <w:rPr>
                <w:rFonts w:ascii="宋体"/>
                <w:b/>
                <w:sz w:val="20"/>
                <w:szCs w:val="20"/>
              </w:rPr>
              <w:t>143</w:t>
            </w:r>
            <w:r>
              <w:rPr>
                <w:rFonts w:ascii="宋体"/>
                <w:b/>
                <w:sz w:val="20"/>
                <w:szCs w:val="20"/>
              </w:rPr>
              <w:t>人</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00748B60"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264AD81B"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4BCEAB7" w14:textId="77777777" w:rsidR="00AA7636" w:rsidRDefault="00AA7636"/>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2E85321B" w14:textId="77777777" w:rsidR="00AA7636" w:rsidRDefault="0010065A">
            <w:pPr>
              <w:rPr>
                <w:rFonts w:ascii="宋体" w:cs="宋体"/>
                <w:sz w:val="20"/>
              </w:rPr>
            </w:pPr>
            <w:r>
              <w:rPr>
                <w:rFonts w:ascii="宋体" w:cs="宋体"/>
                <w:sz w:val="20"/>
              </w:rPr>
              <w:t>质量指标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46DFF9CE" w14:textId="77777777" w:rsidR="00AA7636" w:rsidRDefault="0010065A">
            <w:pPr>
              <w:rPr>
                <w:rFonts w:ascii="宋体" w:cs="宋体"/>
                <w:sz w:val="20"/>
              </w:rPr>
            </w:pPr>
            <w:r>
              <w:rPr>
                <w:rFonts w:ascii="宋体" w:cs="宋体"/>
                <w:sz w:val="20"/>
              </w:rPr>
              <w:t>优待金与奖励金发放工作合格率</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97F3AAD" w14:textId="77777777" w:rsidR="00AA7636" w:rsidRDefault="0010065A">
            <w:pPr>
              <w:jc w:val="center"/>
              <w:rPr>
                <w:rFonts w:ascii="宋体" w:cs="宋体"/>
                <w:color w:val="000000"/>
                <w:sz w:val="20"/>
              </w:rPr>
            </w:pPr>
            <w:r>
              <w:rPr>
                <w:rFonts w:ascii="宋体" w:cs="宋体"/>
                <w:color w:val="000000"/>
                <w:sz w:val="20"/>
              </w:rPr>
              <w:t>考核优待金与奖励金发放工作是否符合相关</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0FAD11F" w14:textId="77777777" w:rsidR="00AA7636" w:rsidRDefault="0010065A">
            <w:pPr>
              <w:jc w:val="center"/>
              <w:rPr>
                <w:rFonts w:ascii="宋体" w:cs="宋体"/>
                <w:b/>
                <w:sz w:val="20"/>
              </w:rPr>
            </w:pPr>
            <w:r>
              <w:rPr>
                <w:rFonts w:ascii="宋体" w:cs="宋体"/>
                <w:b/>
                <w:sz w:val="20"/>
              </w:rPr>
              <w:t>100%</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713556AB"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3A6746CD"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051528F" w14:textId="77777777" w:rsidR="00AA7636" w:rsidRDefault="00AA7636"/>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6AD90E1D" w14:textId="77777777" w:rsidR="00AA7636" w:rsidRDefault="0010065A">
            <w:pPr>
              <w:rPr>
                <w:rFonts w:ascii="宋体" w:cs="宋体"/>
                <w:sz w:val="20"/>
              </w:rPr>
            </w:pPr>
            <w:r>
              <w:rPr>
                <w:rFonts w:ascii="宋体" w:cs="宋体"/>
                <w:sz w:val="20"/>
              </w:rPr>
              <w:t>时效指标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23FF6A65" w14:textId="77777777" w:rsidR="00AA7636" w:rsidRDefault="0010065A">
            <w:pPr>
              <w:rPr>
                <w:rFonts w:ascii="宋体" w:cs="宋体"/>
                <w:sz w:val="20"/>
              </w:rPr>
            </w:pPr>
            <w:r>
              <w:rPr>
                <w:rFonts w:ascii="宋体" w:cs="宋体"/>
                <w:sz w:val="20"/>
              </w:rPr>
              <w:t>优待金与奖励金发</w:t>
            </w:r>
            <w:proofErr w:type="gramStart"/>
            <w:r>
              <w:rPr>
                <w:rFonts w:ascii="宋体" w:cs="宋体"/>
                <w:sz w:val="20"/>
              </w:rPr>
              <w:t>放及时</w:t>
            </w:r>
            <w:proofErr w:type="gramEnd"/>
            <w:r>
              <w:rPr>
                <w:rFonts w:ascii="宋体" w:cs="宋体"/>
                <w:sz w:val="20"/>
              </w:rPr>
              <w:t>性</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8A161E9" w14:textId="77777777" w:rsidR="00AA7636" w:rsidRDefault="0010065A">
            <w:pPr>
              <w:jc w:val="center"/>
              <w:rPr>
                <w:rFonts w:ascii="宋体" w:cs="宋体"/>
                <w:color w:val="000000"/>
                <w:sz w:val="20"/>
              </w:rPr>
            </w:pPr>
            <w:r>
              <w:rPr>
                <w:rFonts w:ascii="宋体" w:cs="宋体"/>
                <w:color w:val="000000"/>
                <w:sz w:val="20"/>
              </w:rPr>
              <w:t>考核优待金与奖励金发</w:t>
            </w:r>
            <w:proofErr w:type="gramStart"/>
            <w:r>
              <w:rPr>
                <w:rFonts w:ascii="宋体" w:cs="宋体"/>
                <w:color w:val="000000"/>
                <w:sz w:val="20"/>
              </w:rPr>
              <w:t>放是否</w:t>
            </w:r>
            <w:proofErr w:type="gramEnd"/>
            <w:r>
              <w:rPr>
                <w:rFonts w:ascii="宋体" w:cs="宋体"/>
                <w:color w:val="000000"/>
                <w:sz w:val="20"/>
              </w:rPr>
              <w:t>在规定时间内发放到位</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235EA7C" w14:textId="77777777" w:rsidR="00AA7636" w:rsidRDefault="0010065A">
            <w:pPr>
              <w:jc w:val="center"/>
              <w:rPr>
                <w:rFonts w:ascii="宋体" w:cs="宋体"/>
                <w:b/>
                <w:sz w:val="20"/>
              </w:rPr>
            </w:pPr>
            <w:r>
              <w:rPr>
                <w:rFonts w:ascii="宋体" w:cs="宋体"/>
                <w:b/>
                <w:sz w:val="20"/>
              </w:rPr>
              <w:t>12</w:t>
            </w:r>
            <w:r>
              <w:rPr>
                <w:rFonts w:ascii="宋体" w:cs="宋体"/>
                <w:b/>
                <w:sz w:val="20"/>
              </w:rPr>
              <w:t>月底前</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69714B6B"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24455195"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7140BC7" w14:textId="77777777" w:rsidR="00AA7636" w:rsidRDefault="00AA7636"/>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47149AF3" w14:textId="77777777" w:rsidR="00AA7636" w:rsidRDefault="0010065A">
            <w:pPr>
              <w:rPr>
                <w:rFonts w:ascii="宋体" w:cs="宋体"/>
                <w:sz w:val="20"/>
              </w:rPr>
            </w:pPr>
            <w:r>
              <w:rPr>
                <w:rFonts w:ascii="宋体" w:cs="宋体"/>
                <w:sz w:val="20"/>
              </w:rPr>
              <w:t>成本指标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7C8924F4" w14:textId="77777777" w:rsidR="00AA7636" w:rsidRDefault="0010065A">
            <w:pPr>
              <w:rPr>
                <w:rFonts w:ascii="宋体" w:cs="宋体"/>
                <w:sz w:val="20"/>
              </w:rPr>
            </w:pPr>
            <w:r>
              <w:rPr>
                <w:rFonts w:ascii="宋体" w:cs="宋体"/>
                <w:sz w:val="20"/>
              </w:rPr>
              <w:t>资金使用（万元）</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45BAC30" w14:textId="77777777" w:rsidR="00AA7636" w:rsidRDefault="0010065A">
            <w:pPr>
              <w:jc w:val="center"/>
              <w:rPr>
                <w:rFonts w:ascii="宋体" w:cs="宋体"/>
                <w:sz w:val="20"/>
              </w:rPr>
            </w:pPr>
            <w:r>
              <w:rPr>
                <w:rFonts w:ascii="宋体" w:cs="宋体"/>
                <w:sz w:val="20"/>
              </w:rPr>
              <w:t>严格按照政策规定发放到位比例</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BE9778B" w14:textId="77777777" w:rsidR="00AA7636" w:rsidRDefault="0010065A">
            <w:pPr>
              <w:jc w:val="center"/>
              <w:rPr>
                <w:rFonts w:ascii="宋体"/>
                <w:b/>
                <w:sz w:val="20"/>
                <w:szCs w:val="20"/>
              </w:rPr>
            </w:pPr>
            <w:r>
              <w:rPr>
                <w:rFonts w:ascii="宋体"/>
                <w:b/>
                <w:sz w:val="20"/>
                <w:szCs w:val="20"/>
              </w:rPr>
              <w:t>≤</w:t>
            </w:r>
            <w:r>
              <w:rPr>
                <w:rFonts w:ascii="宋体"/>
                <w:b/>
                <w:sz w:val="20"/>
                <w:szCs w:val="20"/>
              </w:rPr>
              <w:t>60</w:t>
            </w:r>
            <w:r>
              <w:rPr>
                <w:rFonts w:ascii="宋体"/>
                <w:b/>
                <w:sz w:val="20"/>
                <w:szCs w:val="20"/>
              </w:rPr>
              <w:t>万元</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069BDBA1"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4176CE82"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2578D69" w14:textId="77777777" w:rsidR="00AA7636" w:rsidRDefault="0010065A">
            <w:pPr>
              <w:jc w:val="center"/>
              <w:rPr>
                <w:rFonts w:ascii="宋体" w:cs="宋体"/>
                <w:b/>
                <w:sz w:val="20"/>
              </w:rPr>
            </w:pPr>
            <w:r>
              <w:rPr>
                <w:rFonts w:ascii="宋体" w:cs="宋体"/>
                <w:b/>
                <w:sz w:val="20"/>
              </w:rPr>
              <w:t>效果指标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43D8A52C" w14:textId="77777777" w:rsidR="00AA7636" w:rsidRDefault="0010065A">
            <w:pPr>
              <w:rPr>
                <w:rFonts w:ascii="宋体" w:cs="宋体"/>
                <w:sz w:val="20"/>
              </w:rPr>
            </w:pPr>
            <w:r>
              <w:rPr>
                <w:rFonts w:ascii="宋体" w:cs="宋体"/>
                <w:sz w:val="20"/>
              </w:rPr>
              <w:t>经济效益指标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69457361" w14:textId="77777777" w:rsidR="00AA7636" w:rsidRDefault="00AA7636">
            <w:pPr>
              <w:rPr>
                <w:rFonts w:ascii="宋体"/>
                <w:sz w:val="20"/>
              </w:rPr>
            </w:pP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8684DBF" w14:textId="77777777" w:rsidR="00AA7636" w:rsidRDefault="00AA7636">
            <w:pPr>
              <w:rPr>
                <w:rFonts w:ascii="宋体"/>
                <w:sz w:val="20"/>
              </w:rPr>
            </w:pP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47B5561" w14:textId="77777777" w:rsidR="00AA7636" w:rsidRDefault="00AA7636">
            <w:pPr>
              <w:jc w:val="center"/>
              <w:rPr>
                <w:rFonts w:ascii="宋体"/>
                <w:sz w:val="20"/>
              </w:rPr>
            </w:pP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4A873E88" w14:textId="77777777" w:rsidR="00AA7636" w:rsidRDefault="00AA7636">
            <w:pPr>
              <w:rPr>
                <w:rFonts w:ascii="宋体"/>
                <w:sz w:val="20"/>
              </w:rPr>
            </w:pPr>
          </w:p>
        </w:tc>
      </w:tr>
      <w:tr w:rsidR="00AA7636" w14:paraId="7AA707F6"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05DD28AC" w14:textId="77777777" w:rsidR="00AA7636" w:rsidRDefault="00AA7636"/>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106E00FD" w14:textId="77777777" w:rsidR="00AA7636" w:rsidRDefault="0010065A">
            <w:pPr>
              <w:rPr>
                <w:rFonts w:ascii="宋体" w:cs="宋体"/>
                <w:sz w:val="20"/>
              </w:rPr>
            </w:pPr>
            <w:r>
              <w:rPr>
                <w:rFonts w:ascii="宋体" w:cs="宋体"/>
                <w:sz w:val="20"/>
              </w:rPr>
              <w:t>可持续影响指标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6728ADB8" w14:textId="77777777" w:rsidR="00AA7636" w:rsidRDefault="0010065A">
            <w:pPr>
              <w:rPr>
                <w:rFonts w:ascii="宋体" w:cs="宋体"/>
                <w:sz w:val="20"/>
              </w:rPr>
            </w:pPr>
            <w:r>
              <w:rPr>
                <w:rFonts w:ascii="宋体" w:cs="宋体"/>
                <w:sz w:val="20"/>
              </w:rPr>
              <w:t>资金发放制度健全性</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E9D5472" w14:textId="77777777" w:rsidR="00AA7636" w:rsidRDefault="0010065A">
            <w:pPr>
              <w:jc w:val="center"/>
              <w:rPr>
                <w:rFonts w:ascii="宋体" w:cs="宋体"/>
                <w:sz w:val="20"/>
              </w:rPr>
            </w:pPr>
            <w:r>
              <w:rPr>
                <w:rFonts w:ascii="宋体" w:cs="宋体"/>
                <w:sz w:val="20"/>
              </w:rPr>
              <w:t>保证资金发放相关制度的健全与完善</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4BD62C6" w14:textId="77777777" w:rsidR="00AA7636" w:rsidRDefault="0010065A">
            <w:pPr>
              <w:jc w:val="center"/>
              <w:rPr>
                <w:rFonts w:ascii="宋体" w:cs="宋体"/>
                <w:sz w:val="20"/>
              </w:rPr>
            </w:pPr>
            <w:r>
              <w:rPr>
                <w:rFonts w:ascii="宋体" w:cs="宋体"/>
                <w:sz w:val="20"/>
              </w:rPr>
              <w:t>完善</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4082F2BD" w14:textId="77777777" w:rsidR="00AA7636" w:rsidRDefault="0010065A">
            <w:pPr>
              <w:jc w:val="center"/>
              <w:rPr>
                <w:rFonts w:ascii="宋体" w:cs="宋体"/>
                <w:color w:val="000000"/>
                <w:sz w:val="20"/>
              </w:rPr>
            </w:pPr>
            <w:r>
              <w:rPr>
                <w:rFonts w:ascii="宋体" w:cs="宋体"/>
                <w:color w:val="000000"/>
                <w:sz w:val="20"/>
              </w:rPr>
              <w:t>工作成果调研</w:t>
            </w:r>
          </w:p>
        </w:tc>
      </w:tr>
      <w:tr w:rsidR="00AA7636" w14:paraId="5E565231"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4E95742" w14:textId="77777777" w:rsidR="00AA7636" w:rsidRDefault="00AA7636"/>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36C57896" w14:textId="77777777" w:rsidR="00AA7636" w:rsidRDefault="0010065A">
            <w:pPr>
              <w:rPr>
                <w:rFonts w:ascii="宋体" w:cs="宋体"/>
                <w:sz w:val="20"/>
              </w:rPr>
            </w:pPr>
            <w:r>
              <w:rPr>
                <w:rFonts w:ascii="宋体" w:cs="宋体"/>
                <w:sz w:val="20"/>
              </w:rPr>
              <w:t>生态效益指标</w:t>
            </w:r>
          </w:p>
        </w:tc>
        <w:tc>
          <w:tcPr>
            <w:tcW w:w="2640" w:type="dxa"/>
            <w:tcBorders>
              <w:top w:val="single" w:sz="6" w:space="0" w:color="auto"/>
              <w:left w:val="single" w:sz="6" w:space="0" w:color="auto"/>
              <w:bottom w:val="single" w:sz="6" w:space="0" w:color="auto"/>
              <w:right w:val="single" w:sz="6" w:space="0" w:color="auto"/>
              <w:tl2br w:val="nil"/>
              <w:tr2bl w:val="nil"/>
            </w:tcBorders>
            <w:noWrap/>
          </w:tcPr>
          <w:p w14:paraId="50AFE4D6" w14:textId="77777777" w:rsidR="00AA7636" w:rsidRDefault="0010065A">
            <w:pPr>
              <w:rPr>
                <w:rFonts w:ascii="宋体" w:cs="宋体"/>
                <w:sz w:val="20"/>
              </w:rPr>
            </w:pPr>
            <w:r>
              <w:rPr>
                <w:rFonts w:ascii="宋体" w:cs="宋体"/>
                <w:sz w:val="20"/>
              </w:rPr>
              <w:t>维护社会稳定性，青年参军入伍热情</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6EAD77D" w14:textId="77777777" w:rsidR="00AA7636" w:rsidRDefault="0010065A">
            <w:pPr>
              <w:jc w:val="center"/>
              <w:rPr>
                <w:rFonts w:ascii="宋体" w:cs="宋体"/>
                <w:sz w:val="20"/>
              </w:rPr>
            </w:pPr>
            <w:r>
              <w:rPr>
                <w:rFonts w:ascii="宋体" w:cs="宋体"/>
                <w:sz w:val="20"/>
              </w:rPr>
              <w:t>拥军优属效果</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597F8B" w14:textId="77777777" w:rsidR="00AA7636" w:rsidRDefault="0010065A">
            <w:pPr>
              <w:jc w:val="center"/>
              <w:rPr>
                <w:rFonts w:ascii="宋体" w:cs="宋体"/>
                <w:sz w:val="20"/>
              </w:rPr>
            </w:pPr>
            <w:r>
              <w:rPr>
                <w:rFonts w:ascii="宋体" w:cs="宋体"/>
                <w:sz w:val="20"/>
              </w:rPr>
              <w:t>调查人数</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567EECFC" w14:textId="77777777" w:rsidR="00AA7636" w:rsidRDefault="0010065A">
            <w:pPr>
              <w:jc w:val="center"/>
              <w:rPr>
                <w:rFonts w:ascii="宋体" w:cs="宋体"/>
                <w:color w:val="000000"/>
                <w:sz w:val="20"/>
              </w:rPr>
            </w:pPr>
            <w:r>
              <w:rPr>
                <w:rFonts w:ascii="宋体" w:cs="宋体"/>
                <w:color w:val="000000"/>
                <w:sz w:val="20"/>
              </w:rPr>
              <w:t>社会调查</w:t>
            </w:r>
          </w:p>
        </w:tc>
      </w:tr>
      <w:tr w:rsidR="00AA7636" w14:paraId="233A36E9"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09C090E" w14:textId="77777777" w:rsidR="00AA7636" w:rsidRDefault="0010065A">
            <w:pPr>
              <w:jc w:val="center"/>
              <w:rPr>
                <w:rFonts w:ascii="宋体" w:cs="宋体"/>
                <w:b/>
                <w:sz w:val="20"/>
              </w:rPr>
            </w:pPr>
            <w:r>
              <w:rPr>
                <w:rFonts w:ascii="宋体" w:cs="宋体"/>
                <w:b/>
                <w:sz w:val="20"/>
              </w:rPr>
              <w:t>满意度指标</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6D141D19" w14:textId="77777777" w:rsidR="00AA7636" w:rsidRDefault="0010065A">
            <w:pPr>
              <w:rPr>
                <w:rFonts w:ascii="宋体" w:cs="宋体"/>
                <w:sz w:val="20"/>
              </w:rPr>
            </w:pPr>
            <w:r>
              <w:rPr>
                <w:rFonts w:ascii="宋体" w:cs="宋体"/>
                <w:sz w:val="20"/>
              </w:rPr>
              <w:t>服务对象满意度指标</w:t>
            </w:r>
          </w:p>
        </w:tc>
        <w:tc>
          <w:tcPr>
            <w:tcW w:w="2640" w:type="dxa"/>
            <w:tcBorders>
              <w:top w:val="single" w:sz="6" w:space="0" w:color="auto"/>
              <w:left w:val="single" w:sz="6" w:space="0" w:color="auto"/>
              <w:bottom w:val="single" w:sz="6" w:space="0" w:color="auto"/>
              <w:right w:val="single" w:sz="6" w:space="0" w:color="auto"/>
              <w:tl2br w:val="nil"/>
              <w:tr2bl w:val="nil"/>
            </w:tcBorders>
            <w:noWrap/>
            <w:vAlign w:val="center"/>
          </w:tcPr>
          <w:p w14:paraId="37AD3F12" w14:textId="77777777" w:rsidR="00AA7636" w:rsidRDefault="0010065A">
            <w:pPr>
              <w:rPr>
                <w:rFonts w:ascii="宋体" w:cs="宋体"/>
                <w:sz w:val="20"/>
              </w:rPr>
            </w:pPr>
            <w:r>
              <w:rPr>
                <w:rFonts w:ascii="宋体" w:cs="宋体"/>
                <w:sz w:val="20"/>
              </w:rPr>
              <w:t>优待家庭满意度</w:t>
            </w:r>
          </w:p>
        </w:tc>
        <w:tc>
          <w:tcPr>
            <w:tcW w:w="28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595A1A" w14:textId="77777777" w:rsidR="00AA7636" w:rsidRDefault="0010065A">
            <w:pPr>
              <w:jc w:val="center"/>
              <w:rPr>
                <w:rFonts w:ascii="宋体" w:cs="宋体"/>
                <w:color w:val="000000"/>
                <w:sz w:val="20"/>
              </w:rPr>
            </w:pPr>
            <w:r>
              <w:rPr>
                <w:rFonts w:ascii="宋体" w:cs="宋体"/>
                <w:color w:val="000000"/>
                <w:sz w:val="20"/>
              </w:rPr>
              <w:t>调查优待家庭对奖励发放的满意程度</w:t>
            </w:r>
          </w:p>
        </w:tc>
        <w:tc>
          <w:tcPr>
            <w:tcW w:w="30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AE252A3" w14:textId="77777777" w:rsidR="00AA7636" w:rsidRDefault="0010065A">
            <w:pPr>
              <w:jc w:val="center"/>
              <w:rPr>
                <w:rFonts w:ascii="宋体"/>
                <w:sz w:val="20"/>
                <w:szCs w:val="20"/>
              </w:rPr>
            </w:pPr>
            <w:r>
              <w:rPr>
                <w:rFonts w:ascii="宋体"/>
                <w:sz w:val="20"/>
                <w:szCs w:val="20"/>
              </w:rPr>
              <w:t>≥</w:t>
            </w:r>
            <w:r>
              <w:rPr>
                <w:rFonts w:ascii="宋体"/>
                <w:sz w:val="20"/>
                <w:szCs w:val="20"/>
              </w:rPr>
              <w:t>90%</w:t>
            </w:r>
          </w:p>
        </w:tc>
        <w:tc>
          <w:tcPr>
            <w:tcW w:w="2145" w:type="dxa"/>
            <w:tcBorders>
              <w:top w:val="single" w:sz="6" w:space="0" w:color="auto"/>
              <w:left w:val="single" w:sz="6" w:space="0" w:color="auto"/>
              <w:bottom w:val="single" w:sz="6" w:space="0" w:color="auto"/>
              <w:right w:val="single" w:sz="6" w:space="0" w:color="auto"/>
              <w:tl2br w:val="nil"/>
              <w:tr2bl w:val="nil"/>
            </w:tcBorders>
            <w:noWrap/>
            <w:vAlign w:val="center"/>
          </w:tcPr>
          <w:p w14:paraId="37892416" w14:textId="77777777" w:rsidR="00AA7636" w:rsidRDefault="0010065A">
            <w:pPr>
              <w:jc w:val="center"/>
              <w:rPr>
                <w:rFonts w:ascii="宋体" w:cs="宋体"/>
                <w:color w:val="000000"/>
                <w:sz w:val="20"/>
              </w:rPr>
            </w:pPr>
            <w:r>
              <w:rPr>
                <w:rFonts w:ascii="宋体" w:cs="宋体"/>
                <w:color w:val="000000"/>
                <w:sz w:val="20"/>
              </w:rPr>
              <w:t>调查问卷</w:t>
            </w:r>
          </w:p>
        </w:tc>
      </w:tr>
    </w:tbl>
    <w:p w14:paraId="0B595719" w14:textId="77777777" w:rsidR="00AA7636" w:rsidRDefault="00AA7636">
      <w:pPr>
        <w:ind w:firstLineChars="200" w:firstLine="560"/>
        <w:jc w:val="left"/>
        <w:outlineLvl w:val="1"/>
        <w:rPr>
          <w:rFonts w:ascii="Times New Roman" w:eastAsia="仿宋_GB2312" w:hAnsi="Times New Roman" w:cs="Times New Roman"/>
          <w:sz w:val="28"/>
        </w:rPr>
      </w:pPr>
    </w:p>
    <w:p w14:paraId="7D6F145F" w14:textId="77777777" w:rsidR="00AA7636" w:rsidRDefault="00AA7636">
      <w:pPr>
        <w:ind w:firstLineChars="200" w:firstLine="560"/>
        <w:jc w:val="left"/>
        <w:outlineLvl w:val="1"/>
        <w:rPr>
          <w:rFonts w:ascii="Times New Roman" w:eastAsia="仿宋_GB2312" w:hAnsi="Times New Roman" w:cs="Times New Roman"/>
          <w:sz w:val="28"/>
        </w:rPr>
      </w:pPr>
    </w:p>
    <w:p w14:paraId="296D8CDB" w14:textId="77777777" w:rsidR="00AA7636" w:rsidRDefault="00AA7636">
      <w:pPr>
        <w:ind w:firstLineChars="200" w:firstLine="560"/>
        <w:jc w:val="left"/>
        <w:outlineLvl w:val="1"/>
        <w:rPr>
          <w:rFonts w:ascii="Times New Roman" w:eastAsia="仿宋_GB2312" w:hAnsi="Times New Roman" w:cs="Times New Roman"/>
          <w:sz w:val="28"/>
        </w:rPr>
      </w:pPr>
    </w:p>
    <w:p w14:paraId="6AC16946" w14:textId="77777777" w:rsidR="00AA7636" w:rsidRDefault="00AA7636">
      <w:pPr>
        <w:jc w:val="left"/>
        <w:outlineLvl w:val="1"/>
        <w:rPr>
          <w:rFonts w:ascii="Times New Roman" w:eastAsia="仿宋_GB2312" w:hAnsi="Times New Roman" w:cs="Times New Roman"/>
          <w:sz w:val="28"/>
        </w:rPr>
      </w:pPr>
    </w:p>
    <w:p w14:paraId="18F099B8" w14:textId="77777777" w:rsidR="00AA7636" w:rsidRDefault="00AA7636">
      <w:pPr>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1590"/>
        <w:gridCol w:w="2610"/>
        <w:gridCol w:w="1155"/>
        <w:gridCol w:w="1995"/>
        <w:gridCol w:w="2310"/>
        <w:gridCol w:w="1155"/>
        <w:gridCol w:w="1545"/>
      </w:tblGrid>
      <w:tr w:rsidR="00AA7636" w14:paraId="50F89F14" w14:textId="77777777">
        <w:trPr>
          <w:trHeight w:val="554"/>
        </w:trPr>
        <w:tc>
          <w:tcPr>
            <w:tcW w:w="13515" w:type="dxa"/>
            <w:gridSpan w:val="8"/>
            <w:tcBorders>
              <w:top w:val="nil"/>
              <w:left w:val="nil"/>
              <w:bottom w:val="nil"/>
              <w:right w:val="nil"/>
              <w:tl2br w:val="nil"/>
              <w:tr2bl w:val="nil"/>
            </w:tcBorders>
            <w:shd w:val="clear" w:color="auto" w:fill="E4ECF7"/>
            <w:noWrap/>
            <w:vAlign w:val="center"/>
          </w:tcPr>
          <w:p w14:paraId="6145E1E9" w14:textId="77777777" w:rsidR="00AA7636" w:rsidRDefault="0010065A">
            <w:pPr>
              <w:jc w:val="center"/>
              <w:rPr>
                <w:rFonts w:ascii="宋体" w:cs="宋体"/>
                <w:sz w:val="20"/>
              </w:rPr>
            </w:pPr>
            <w:r>
              <w:rPr>
                <w:rFonts w:ascii="宋体" w:cs="宋体"/>
                <w:sz w:val="20"/>
              </w:rPr>
              <w:t>永清县退役军人事务局现役军人立功受奖一次性奖励金项目绩效目标表</w:t>
            </w:r>
          </w:p>
        </w:tc>
      </w:tr>
      <w:tr w:rsidR="00AA7636" w14:paraId="069420D9"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CFBB0A2" w14:textId="77777777" w:rsidR="00AA7636" w:rsidRDefault="0010065A">
            <w:pPr>
              <w:jc w:val="center"/>
              <w:rPr>
                <w:rFonts w:ascii="宋体" w:cs="宋体"/>
                <w:b/>
                <w:sz w:val="20"/>
              </w:rPr>
            </w:pPr>
            <w:r>
              <w:rPr>
                <w:rFonts w:ascii="宋体" w:cs="宋体"/>
                <w:b/>
                <w:sz w:val="20"/>
              </w:rPr>
              <w:t>项目编码</w:t>
            </w:r>
          </w:p>
        </w:tc>
        <w:tc>
          <w:tcPr>
            <w:tcW w:w="53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EB4260C" w14:textId="77777777" w:rsidR="00AA7636" w:rsidRDefault="0010065A">
            <w:pPr>
              <w:rPr>
                <w:rFonts w:ascii="宋体" w:cs="宋体"/>
                <w:sz w:val="20"/>
              </w:rPr>
            </w:pPr>
            <w:r>
              <w:rPr>
                <w:rFonts w:ascii="宋体" w:cs="宋体"/>
                <w:sz w:val="20"/>
              </w:rPr>
              <w:t>505-0405-JXN-1CZC</w:t>
            </w:r>
          </w:p>
        </w:tc>
        <w:tc>
          <w:tcPr>
            <w:tcW w:w="1995" w:type="dxa"/>
            <w:tcBorders>
              <w:top w:val="single" w:sz="6" w:space="0" w:color="auto"/>
              <w:left w:val="single" w:sz="6" w:space="0" w:color="auto"/>
              <w:bottom w:val="single" w:sz="6" w:space="0" w:color="auto"/>
              <w:right w:val="single" w:sz="6" w:space="0" w:color="auto"/>
              <w:tl2br w:val="nil"/>
              <w:tr2bl w:val="nil"/>
            </w:tcBorders>
            <w:noWrap/>
            <w:vAlign w:val="center"/>
          </w:tcPr>
          <w:p w14:paraId="3024631E" w14:textId="77777777" w:rsidR="00AA7636" w:rsidRDefault="0010065A">
            <w:pPr>
              <w:jc w:val="center"/>
              <w:rPr>
                <w:rFonts w:ascii="宋体" w:cs="宋体"/>
                <w:b/>
                <w:sz w:val="20"/>
              </w:rPr>
            </w:pPr>
            <w:r>
              <w:rPr>
                <w:rFonts w:ascii="宋体" w:cs="宋体"/>
                <w:b/>
                <w:sz w:val="20"/>
              </w:rPr>
              <w:t>项目名称</w:t>
            </w:r>
          </w:p>
        </w:tc>
        <w:tc>
          <w:tcPr>
            <w:tcW w:w="50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EFB37AF" w14:textId="77777777" w:rsidR="00AA7636" w:rsidRDefault="0010065A">
            <w:pPr>
              <w:rPr>
                <w:rFonts w:ascii="宋体" w:cs="宋体"/>
                <w:sz w:val="20"/>
              </w:rPr>
            </w:pPr>
            <w:r>
              <w:rPr>
                <w:rFonts w:ascii="宋体" w:cs="宋体"/>
                <w:sz w:val="20"/>
              </w:rPr>
              <w:t>永清县退役军人事务局现役军人立功受奖一次性奖励金</w:t>
            </w:r>
          </w:p>
        </w:tc>
      </w:tr>
      <w:tr w:rsidR="00AA7636" w14:paraId="0A7FC448" w14:textId="77777777">
        <w:trPr>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7BBCEA70" w14:textId="77777777" w:rsidR="00AA7636" w:rsidRDefault="0010065A">
            <w:pPr>
              <w:jc w:val="center"/>
              <w:rPr>
                <w:rFonts w:ascii="宋体" w:cs="宋体"/>
                <w:b/>
                <w:sz w:val="20"/>
              </w:rPr>
            </w:pPr>
            <w:r>
              <w:rPr>
                <w:rFonts w:ascii="宋体" w:cs="宋体"/>
                <w:b/>
                <w:sz w:val="20"/>
              </w:rPr>
              <w:t>预算规模及资金用途</w:t>
            </w:r>
          </w:p>
        </w:tc>
        <w:tc>
          <w:tcPr>
            <w:tcW w:w="1590" w:type="dxa"/>
            <w:tcBorders>
              <w:top w:val="single" w:sz="6" w:space="0" w:color="auto"/>
              <w:left w:val="single" w:sz="6" w:space="0" w:color="auto"/>
              <w:bottom w:val="single" w:sz="6" w:space="0" w:color="auto"/>
              <w:right w:val="nil"/>
              <w:tl2br w:val="nil"/>
              <w:tr2bl w:val="nil"/>
            </w:tcBorders>
            <w:noWrap/>
            <w:vAlign w:val="center"/>
          </w:tcPr>
          <w:p w14:paraId="197AC114" w14:textId="77777777" w:rsidR="00AA7636" w:rsidRDefault="0010065A">
            <w:pPr>
              <w:rPr>
                <w:rFonts w:ascii="宋体" w:cs="宋体"/>
                <w:sz w:val="20"/>
              </w:rPr>
            </w:pPr>
            <w:r>
              <w:rPr>
                <w:rFonts w:ascii="宋体" w:cs="宋体"/>
                <w:sz w:val="20"/>
              </w:rPr>
              <w:t>预算数</w:t>
            </w:r>
          </w:p>
        </w:tc>
        <w:tc>
          <w:tcPr>
            <w:tcW w:w="37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54DCF72" w14:textId="77777777" w:rsidR="00AA7636" w:rsidRDefault="0010065A">
            <w:pPr>
              <w:jc w:val="center"/>
              <w:rPr>
                <w:rFonts w:ascii="宋体" w:cs="宋体"/>
                <w:sz w:val="20"/>
              </w:rPr>
            </w:pPr>
            <w:r>
              <w:rPr>
                <w:rFonts w:ascii="宋体" w:cs="宋体"/>
                <w:sz w:val="20"/>
              </w:rPr>
              <w:t>9</w:t>
            </w:r>
            <w:r>
              <w:rPr>
                <w:rFonts w:ascii="宋体" w:cs="宋体"/>
                <w:sz w:val="20"/>
              </w:rPr>
              <w:t>万元</w:t>
            </w:r>
          </w:p>
        </w:tc>
        <w:tc>
          <w:tcPr>
            <w:tcW w:w="1995" w:type="dxa"/>
            <w:tcBorders>
              <w:top w:val="single" w:sz="6" w:space="0" w:color="auto"/>
              <w:left w:val="single" w:sz="6" w:space="0" w:color="auto"/>
              <w:bottom w:val="single" w:sz="6" w:space="0" w:color="auto"/>
              <w:right w:val="single" w:sz="6" w:space="0" w:color="auto"/>
              <w:tl2br w:val="nil"/>
              <w:tr2bl w:val="nil"/>
            </w:tcBorders>
            <w:noWrap/>
            <w:vAlign w:val="center"/>
          </w:tcPr>
          <w:p w14:paraId="651BFE36" w14:textId="77777777" w:rsidR="00AA7636" w:rsidRDefault="0010065A">
            <w:pPr>
              <w:jc w:val="center"/>
              <w:rPr>
                <w:rFonts w:ascii="宋体" w:cs="宋体"/>
                <w:b/>
                <w:sz w:val="20"/>
              </w:rPr>
            </w:pPr>
            <w:r>
              <w:rPr>
                <w:rFonts w:ascii="宋体" w:cs="宋体"/>
                <w:b/>
                <w:sz w:val="20"/>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DF4477D" w14:textId="77777777" w:rsidR="00AA7636" w:rsidRDefault="00AA7636">
            <w:pPr>
              <w:jc w:val="center"/>
              <w:rPr>
                <w:rFonts w:ascii="宋体"/>
                <w:sz w:val="20"/>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F677981" w14:textId="77777777" w:rsidR="00AA7636" w:rsidRDefault="0010065A">
            <w:pPr>
              <w:jc w:val="center"/>
              <w:rPr>
                <w:rFonts w:ascii="宋体" w:cs="宋体"/>
                <w:sz w:val="20"/>
              </w:rPr>
            </w:pPr>
            <w:r>
              <w:rPr>
                <w:rFonts w:ascii="宋体" w:cs="宋体"/>
                <w:sz w:val="20"/>
              </w:rPr>
              <w:t>其他资金</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5FACFD56" w14:textId="77777777" w:rsidR="00AA7636" w:rsidRDefault="00AA7636">
            <w:pPr>
              <w:rPr>
                <w:rFonts w:ascii="宋体"/>
                <w:sz w:val="20"/>
              </w:rPr>
            </w:pPr>
          </w:p>
        </w:tc>
      </w:tr>
      <w:tr w:rsidR="00AA7636" w14:paraId="54DD23B9"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299B12E" w14:textId="77777777" w:rsidR="00AA7636" w:rsidRDefault="00AA7636"/>
        </w:tc>
        <w:tc>
          <w:tcPr>
            <w:tcW w:w="12360" w:type="dxa"/>
            <w:gridSpan w:val="7"/>
            <w:tcBorders>
              <w:top w:val="single" w:sz="6" w:space="0" w:color="auto"/>
              <w:left w:val="single" w:sz="6" w:space="0" w:color="auto"/>
              <w:bottom w:val="single" w:sz="6" w:space="0" w:color="auto"/>
              <w:right w:val="single" w:sz="6" w:space="0" w:color="auto"/>
              <w:tl2br w:val="nil"/>
              <w:tr2bl w:val="nil"/>
            </w:tcBorders>
            <w:noWrap/>
          </w:tcPr>
          <w:p w14:paraId="3D2F264D" w14:textId="77777777" w:rsidR="00AA7636" w:rsidRDefault="0010065A">
            <w:pPr>
              <w:rPr>
                <w:rFonts w:ascii="宋体"/>
                <w:sz w:val="20"/>
                <w:szCs w:val="20"/>
              </w:rPr>
            </w:pPr>
            <w:r>
              <w:rPr>
                <w:rFonts w:ascii="宋体"/>
                <w:sz w:val="20"/>
                <w:szCs w:val="20"/>
              </w:rPr>
              <w:t>第一阶段：</w:t>
            </w:r>
            <w:r>
              <w:rPr>
                <w:rFonts w:ascii="宋体"/>
                <w:sz w:val="20"/>
                <w:szCs w:val="20"/>
              </w:rPr>
              <w:t>2021</w:t>
            </w:r>
            <w:r>
              <w:rPr>
                <w:rFonts w:ascii="宋体"/>
                <w:sz w:val="20"/>
                <w:szCs w:val="20"/>
              </w:rPr>
              <w:t>年</w:t>
            </w:r>
            <w:r>
              <w:rPr>
                <w:rFonts w:ascii="宋体"/>
                <w:sz w:val="20"/>
                <w:szCs w:val="20"/>
              </w:rPr>
              <w:t>1</w:t>
            </w:r>
            <w:r>
              <w:rPr>
                <w:rFonts w:ascii="宋体"/>
                <w:sz w:val="20"/>
                <w:szCs w:val="20"/>
              </w:rPr>
              <w:t>月项目确立。第二阶段：</w:t>
            </w:r>
            <w:r>
              <w:rPr>
                <w:rFonts w:ascii="宋体"/>
                <w:sz w:val="20"/>
                <w:szCs w:val="20"/>
              </w:rPr>
              <w:t>1</w:t>
            </w:r>
            <w:r>
              <w:rPr>
                <w:rFonts w:ascii="宋体"/>
                <w:sz w:val="20"/>
                <w:szCs w:val="20"/>
              </w:rPr>
              <w:t>月</w:t>
            </w:r>
            <w:r>
              <w:rPr>
                <w:rFonts w:ascii="宋体"/>
                <w:sz w:val="20"/>
                <w:szCs w:val="20"/>
              </w:rPr>
              <w:t>——</w:t>
            </w:r>
            <w:r>
              <w:rPr>
                <w:rFonts w:ascii="宋体"/>
                <w:sz w:val="20"/>
                <w:szCs w:val="20"/>
              </w:rPr>
              <w:t>12</w:t>
            </w:r>
            <w:r>
              <w:rPr>
                <w:rFonts w:ascii="宋体"/>
                <w:sz w:val="20"/>
                <w:szCs w:val="20"/>
              </w:rPr>
              <w:t>月项目实施。资金主要用于为立功受奖现役军人家庭送喜报及并发放一次奖励金。第三阶段：</w:t>
            </w:r>
            <w:r>
              <w:rPr>
                <w:rFonts w:ascii="宋体"/>
                <w:sz w:val="20"/>
                <w:szCs w:val="20"/>
              </w:rPr>
              <w:t>12</w:t>
            </w:r>
            <w:r>
              <w:rPr>
                <w:rFonts w:ascii="宋体"/>
                <w:sz w:val="20"/>
                <w:szCs w:val="20"/>
              </w:rPr>
              <w:t>月底项目完成</w:t>
            </w:r>
            <w:r>
              <w:rPr>
                <w:rFonts w:ascii="宋体"/>
                <w:sz w:val="20"/>
                <w:szCs w:val="20"/>
              </w:rPr>
              <w:br/>
            </w:r>
          </w:p>
        </w:tc>
      </w:tr>
      <w:tr w:rsidR="00AA7636" w14:paraId="6BB8C885"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2B0628C" w14:textId="77777777" w:rsidR="00AA7636" w:rsidRDefault="0010065A">
            <w:pPr>
              <w:jc w:val="center"/>
              <w:rPr>
                <w:rFonts w:ascii="宋体" w:cs="宋体"/>
                <w:b/>
                <w:sz w:val="20"/>
              </w:rPr>
            </w:pPr>
            <w:r>
              <w:rPr>
                <w:rFonts w:ascii="宋体" w:cs="宋体"/>
                <w:b/>
                <w:sz w:val="20"/>
              </w:rPr>
              <w:lastRenderedPageBreak/>
              <w:t>资金支出计划（累计进度</w:t>
            </w:r>
            <w:r>
              <w:rPr>
                <w:rFonts w:ascii="宋体" w:cs="宋体"/>
                <w:b/>
                <w:sz w:val="20"/>
              </w:rPr>
              <w:t>%</w:t>
            </w:r>
            <w:r>
              <w:rPr>
                <w:rFonts w:ascii="宋体" w:cs="宋体"/>
                <w:b/>
                <w:sz w:val="20"/>
              </w:rPr>
              <w:t>）</w:t>
            </w:r>
          </w:p>
        </w:tc>
        <w:tc>
          <w:tcPr>
            <w:tcW w:w="42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3C175BF"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FCECE8B"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2BD68024"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27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EFEB028"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173329B5"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AF175ED" w14:textId="77777777" w:rsidR="00AA7636" w:rsidRDefault="00AA7636"/>
        </w:tc>
        <w:tc>
          <w:tcPr>
            <w:tcW w:w="42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45D640" w14:textId="77777777" w:rsidR="00AA7636" w:rsidRDefault="0010065A">
            <w:pPr>
              <w:jc w:val="center"/>
              <w:rPr>
                <w:rFonts w:ascii="宋体" w:cs="宋体"/>
                <w:sz w:val="20"/>
              </w:rPr>
            </w:pPr>
            <w:r>
              <w:rPr>
                <w:rFonts w:ascii="宋体" w:cs="宋体"/>
                <w:sz w:val="20"/>
              </w:rPr>
              <w:t>25%</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38FDDC" w14:textId="77777777" w:rsidR="00AA7636" w:rsidRDefault="0010065A">
            <w:pPr>
              <w:jc w:val="center"/>
              <w:rPr>
                <w:rFonts w:ascii="宋体" w:cs="宋体"/>
                <w:sz w:val="20"/>
              </w:rPr>
            </w:pPr>
            <w:r>
              <w:rPr>
                <w:rFonts w:ascii="宋体" w:cs="宋体"/>
                <w:sz w:val="20"/>
              </w:rPr>
              <w:t>60%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1B6FCBFF" w14:textId="77777777" w:rsidR="00AA7636" w:rsidRDefault="0010065A">
            <w:pPr>
              <w:jc w:val="center"/>
              <w:rPr>
                <w:rFonts w:ascii="宋体" w:cs="宋体"/>
                <w:sz w:val="20"/>
              </w:rPr>
            </w:pPr>
            <w:r>
              <w:rPr>
                <w:rFonts w:ascii="宋体" w:cs="宋体"/>
                <w:sz w:val="20"/>
              </w:rPr>
              <w:t>75%</w:t>
            </w:r>
          </w:p>
        </w:tc>
        <w:tc>
          <w:tcPr>
            <w:tcW w:w="27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AF1BED8" w14:textId="77777777" w:rsidR="00AA7636" w:rsidRDefault="0010065A">
            <w:pPr>
              <w:jc w:val="center"/>
              <w:rPr>
                <w:rFonts w:ascii="宋体" w:cs="宋体"/>
                <w:sz w:val="20"/>
              </w:rPr>
            </w:pPr>
            <w:r>
              <w:rPr>
                <w:rFonts w:ascii="宋体" w:cs="宋体"/>
                <w:sz w:val="20"/>
              </w:rPr>
              <w:t>100%</w:t>
            </w:r>
          </w:p>
        </w:tc>
      </w:tr>
      <w:tr w:rsidR="00AA7636" w14:paraId="69D49BCB"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0D3B1F0" w14:textId="77777777" w:rsidR="00AA7636" w:rsidRDefault="0010065A">
            <w:pPr>
              <w:jc w:val="center"/>
              <w:rPr>
                <w:rFonts w:ascii="宋体" w:cs="宋体"/>
                <w:b/>
                <w:sz w:val="20"/>
              </w:rPr>
            </w:pPr>
            <w:r>
              <w:rPr>
                <w:rFonts w:ascii="宋体" w:cs="宋体"/>
                <w:b/>
                <w:sz w:val="20"/>
              </w:rPr>
              <w:t>绩效目标</w:t>
            </w: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745E0BF7" w14:textId="77777777" w:rsidR="00AA7636" w:rsidRDefault="0010065A">
            <w:pPr>
              <w:rPr>
                <w:rFonts w:ascii="宋体" w:cs="宋体"/>
                <w:sz w:val="20"/>
              </w:rPr>
            </w:pPr>
            <w:r>
              <w:rPr>
                <w:rFonts w:ascii="宋体" w:cs="宋体"/>
                <w:sz w:val="20"/>
              </w:rPr>
              <w:t>目标</w:t>
            </w:r>
            <w:r>
              <w:rPr>
                <w:rFonts w:ascii="宋体" w:cs="宋体"/>
                <w:sz w:val="20"/>
              </w:rPr>
              <w:t>1</w:t>
            </w:r>
          </w:p>
        </w:tc>
        <w:tc>
          <w:tcPr>
            <w:tcW w:w="10770" w:type="dxa"/>
            <w:gridSpan w:val="6"/>
            <w:tcBorders>
              <w:top w:val="single" w:sz="6" w:space="0" w:color="auto"/>
              <w:left w:val="single" w:sz="6" w:space="0" w:color="auto"/>
              <w:bottom w:val="single" w:sz="6" w:space="0" w:color="auto"/>
              <w:right w:val="single" w:sz="6" w:space="0" w:color="auto"/>
              <w:tl2br w:val="nil"/>
              <w:tr2bl w:val="nil"/>
            </w:tcBorders>
            <w:noWrap/>
          </w:tcPr>
          <w:p w14:paraId="56FE0362" w14:textId="77777777" w:rsidR="00AA7636" w:rsidRDefault="0010065A">
            <w:pPr>
              <w:rPr>
                <w:rFonts w:ascii="宋体" w:cs="宋体"/>
                <w:sz w:val="20"/>
              </w:rPr>
            </w:pPr>
            <w:r>
              <w:rPr>
                <w:rFonts w:ascii="宋体" w:cs="宋体"/>
                <w:sz w:val="20"/>
              </w:rPr>
              <w:t>通过项目的开展，及时为立功受奖现役军人登记建档，及时将立功受奖喜报和通知书送达现役军人家庭，及时发放一次性奖励金，激发军人建功立业的热情，维护社会秩序。</w:t>
            </w:r>
          </w:p>
        </w:tc>
      </w:tr>
      <w:tr w:rsidR="00AA7636" w14:paraId="57249913"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C69A8BE" w14:textId="77777777" w:rsidR="00AA7636" w:rsidRDefault="00AA7636"/>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1C7B4D61" w14:textId="77777777" w:rsidR="00AA7636" w:rsidRDefault="0010065A">
            <w:pPr>
              <w:rPr>
                <w:rFonts w:ascii="宋体" w:cs="宋体"/>
                <w:sz w:val="20"/>
              </w:rPr>
            </w:pPr>
            <w:r>
              <w:rPr>
                <w:rFonts w:ascii="宋体" w:cs="宋体"/>
                <w:sz w:val="20"/>
              </w:rPr>
              <w:t>目标</w:t>
            </w:r>
            <w:r>
              <w:rPr>
                <w:rFonts w:ascii="宋体" w:cs="宋体"/>
                <w:sz w:val="20"/>
              </w:rPr>
              <w:t>2</w:t>
            </w:r>
          </w:p>
        </w:tc>
        <w:tc>
          <w:tcPr>
            <w:tcW w:w="1077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4154393C" w14:textId="77777777" w:rsidR="00AA7636" w:rsidRDefault="0010065A">
            <w:pPr>
              <w:jc w:val="center"/>
              <w:rPr>
                <w:rFonts w:ascii="宋体" w:cs="宋体"/>
                <w:sz w:val="20"/>
              </w:rPr>
            </w:pPr>
            <w:r>
              <w:rPr>
                <w:rFonts w:ascii="宋体" w:cs="宋体"/>
                <w:sz w:val="20"/>
              </w:rPr>
              <w:t>根据《河北省为立功受奖现役军人家庭送喜报工作实施办法》相关规定，开展现役军人立功受奖一次性奖励金项目，达到对</w:t>
            </w:r>
            <w:r>
              <w:rPr>
                <w:rFonts w:ascii="宋体" w:cs="宋体"/>
                <w:sz w:val="20"/>
              </w:rPr>
              <w:t>2020</w:t>
            </w:r>
            <w:r>
              <w:rPr>
                <w:rFonts w:ascii="宋体" w:cs="宋体"/>
                <w:sz w:val="20"/>
              </w:rPr>
              <w:t>年约</w:t>
            </w:r>
            <w:r>
              <w:rPr>
                <w:rFonts w:ascii="宋体" w:cs="宋体"/>
                <w:sz w:val="20"/>
              </w:rPr>
              <w:t>20</w:t>
            </w:r>
            <w:r>
              <w:rPr>
                <w:rFonts w:ascii="宋体" w:cs="宋体"/>
                <w:sz w:val="20"/>
              </w:rPr>
              <w:t>人发放奖励，保证奖励金足额、及时发放的目的，实现提高现役军人建功立业的热情，维护社会秩序的效益。</w:t>
            </w:r>
          </w:p>
        </w:tc>
      </w:tr>
      <w:tr w:rsidR="00AA7636" w14:paraId="60002503"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211456B" w14:textId="77777777" w:rsidR="00AA7636" w:rsidRDefault="0010065A">
            <w:pPr>
              <w:jc w:val="center"/>
              <w:rPr>
                <w:rFonts w:ascii="宋体" w:cs="宋体"/>
                <w:b/>
                <w:sz w:val="20"/>
              </w:rPr>
            </w:pPr>
            <w:r>
              <w:rPr>
                <w:rFonts w:ascii="宋体" w:cs="宋体"/>
                <w:b/>
                <w:sz w:val="20"/>
              </w:rPr>
              <w:t>一级指标</w:t>
            </w: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5BA0F9B4" w14:textId="77777777" w:rsidR="00AA7636" w:rsidRDefault="0010065A">
            <w:pPr>
              <w:jc w:val="center"/>
              <w:rPr>
                <w:rFonts w:ascii="宋体" w:cs="宋体"/>
                <w:b/>
                <w:sz w:val="20"/>
              </w:rPr>
            </w:pPr>
            <w:r>
              <w:rPr>
                <w:rFonts w:ascii="宋体" w:cs="宋体"/>
                <w:b/>
                <w:sz w:val="20"/>
              </w:rPr>
              <w:t>二级指标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49985471" w14:textId="77777777" w:rsidR="00AA7636" w:rsidRDefault="0010065A">
            <w:pPr>
              <w:jc w:val="center"/>
              <w:rPr>
                <w:rFonts w:ascii="宋体" w:cs="宋体"/>
                <w:b/>
                <w:sz w:val="20"/>
              </w:rPr>
            </w:pPr>
            <w:r>
              <w:rPr>
                <w:rFonts w:ascii="宋体" w:cs="宋体"/>
                <w:b/>
                <w:sz w:val="20"/>
              </w:rPr>
              <w:t>三级指标</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3EC5C06" w14:textId="77777777" w:rsidR="00AA7636" w:rsidRDefault="0010065A">
            <w:pPr>
              <w:jc w:val="center"/>
              <w:rPr>
                <w:rFonts w:ascii="宋体" w:cs="宋体"/>
                <w:b/>
                <w:sz w:val="20"/>
              </w:rPr>
            </w:pPr>
            <w:r>
              <w:rPr>
                <w:rFonts w:ascii="宋体" w:cs="宋体"/>
                <w:b/>
                <w:sz w:val="20"/>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D933E60" w14:textId="77777777" w:rsidR="00AA7636" w:rsidRDefault="0010065A">
            <w:pPr>
              <w:jc w:val="center"/>
              <w:rPr>
                <w:rFonts w:ascii="宋体" w:cs="宋体"/>
                <w:b/>
                <w:sz w:val="20"/>
              </w:rPr>
            </w:pPr>
            <w:r>
              <w:rPr>
                <w:rFonts w:ascii="宋体" w:cs="宋体"/>
                <w:b/>
                <w:sz w:val="20"/>
              </w:rPr>
              <w:t>指标值</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24CCCDCE" w14:textId="77777777" w:rsidR="00AA7636" w:rsidRDefault="0010065A">
            <w:pPr>
              <w:jc w:val="center"/>
              <w:rPr>
                <w:rFonts w:ascii="宋体" w:cs="宋体"/>
                <w:b/>
                <w:sz w:val="20"/>
              </w:rPr>
            </w:pPr>
            <w:r>
              <w:rPr>
                <w:rFonts w:ascii="宋体" w:cs="宋体"/>
                <w:b/>
                <w:sz w:val="20"/>
              </w:rPr>
              <w:t>指标值确定依据</w:t>
            </w:r>
          </w:p>
        </w:tc>
      </w:tr>
      <w:tr w:rsidR="00AA7636" w14:paraId="46A40B06"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098C161" w14:textId="77777777" w:rsidR="00AA7636" w:rsidRDefault="0010065A">
            <w:pPr>
              <w:jc w:val="center"/>
              <w:rPr>
                <w:rFonts w:ascii="宋体" w:cs="宋体"/>
                <w:b/>
                <w:sz w:val="20"/>
              </w:rPr>
            </w:pPr>
            <w:r>
              <w:rPr>
                <w:rFonts w:ascii="宋体" w:cs="宋体"/>
                <w:b/>
                <w:sz w:val="20"/>
              </w:rPr>
              <w:t>产出指标</w:t>
            </w: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7F3F5F2E" w14:textId="77777777" w:rsidR="00AA7636" w:rsidRDefault="0010065A">
            <w:pPr>
              <w:rPr>
                <w:rFonts w:ascii="宋体" w:cs="宋体"/>
                <w:sz w:val="20"/>
              </w:rPr>
            </w:pPr>
            <w:r>
              <w:rPr>
                <w:rFonts w:ascii="宋体" w:cs="宋体"/>
                <w:sz w:val="20"/>
              </w:rPr>
              <w:t>数量指标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3D3369B7" w14:textId="77777777" w:rsidR="00AA7636" w:rsidRDefault="0010065A">
            <w:pPr>
              <w:rPr>
                <w:rFonts w:ascii="宋体" w:cs="宋体"/>
                <w:sz w:val="20"/>
              </w:rPr>
            </w:pPr>
            <w:r>
              <w:rPr>
                <w:rFonts w:ascii="宋体" w:cs="宋体"/>
                <w:sz w:val="20"/>
              </w:rPr>
              <w:t>享受奖励人员（人）</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86B5630" w14:textId="77777777" w:rsidR="00AA7636" w:rsidRDefault="0010065A">
            <w:pPr>
              <w:jc w:val="center"/>
              <w:rPr>
                <w:rFonts w:ascii="宋体" w:cs="宋体"/>
                <w:sz w:val="20"/>
              </w:rPr>
            </w:pPr>
            <w:r>
              <w:rPr>
                <w:rFonts w:ascii="宋体" w:cs="宋体"/>
                <w:sz w:val="20"/>
              </w:rPr>
              <w:t>奖励</w:t>
            </w:r>
            <w:proofErr w:type="gramStart"/>
            <w:r>
              <w:rPr>
                <w:rFonts w:ascii="宋体" w:cs="宋体"/>
                <w:sz w:val="20"/>
              </w:rPr>
              <w:t>金实际</w:t>
            </w:r>
            <w:proofErr w:type="gramEnd"/>
            <w:r>
              <w:rPr>
                <w:rFonts w:ascii="宋体" w:cs="宋体"/>
                <w:sz w:val="20"/>
              </w:rPr>
              <w:t>发放人数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8D65EEE" w14:textId="77777777" w:rsidR="00AA7636" w:rsidRDefault="0010065A">
            <w:pPr>
              <w:jc w:val="center"/>
              <w:rPr>
                <w:rFonts w:ascii="宋体"/>
                <w:b/>
                <w:sz w:val="20"/>
                <w:szCs w:val="20"/>
              </w:rPr>
            </w:pPr>
            <w:r>
              <w:rPr>
                <w:rFonts w:ascii="宋体"/>
                <w:b/>
                <w:sz w:val="20"/>
                <w:szCs w:val="20"/>
              </w:rPr>
              <w:t>≥</w:t>
            </w:r>
            <w:r>
              <w:rPr>
                <w:rFonts w:ascii="宋体"/>
                <w:b/>
                <w:sz w:val="20"/>
                <w:szCs w:val="20"/>
              </w:rPr>
              <w:t>49</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6304B516"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5FB3F99B"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E47AC97" w14:textId="77777777" w:rsidR="00AA7636" w:rsidRDefault="00AA7636"/>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3EB4D44E" w14:textId="77777777" w:rsidR="00AA7636" w:rsidRDefault="0010065A">
            <w:pPr>
              <w:rPr>
                <w:rFonts w:ascii="宋体" w:cs="宋体"/>
                <w:sz w:val="20"/>
              </w:rPr>
            </w:pPr>
            <w:r>
              <w:rPr>
                <w:rFonts w:ascii="宋体" w:cs="宋体"/>
                <w:sz w:val="20"/>
              </w:rPr>
              <w:t>质量指标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3A4177B2" w14:textId="77777777" w:rsidR="00AA7636" w:rsidRDefault="0010065A">
            <w:pPr>
              <w:rPr>
                <w:rFonts w:ascii="宋体" w:cs="宋体"/>
                <w:sz w:val="20"/>
              </w:rPr>
            </w:pPr>
            <w:r>
              <w:rPr>
                <w:rFonts w:ascii="宋体" w:cs="宋体"/>
                <w:sz w:val="20"/>
              </w:rPr>
              <w:t>奖励金发放工作合格率</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C99CCD0" w14:textId="77777777" w:rsidR="00AA7636" w:rsidRDefault="0010065A">
            <w:pPr>
              <w:jc w:val="center"/>
              <w:rPr>
                <w:rFonts w:ascii="宋体" w:cs="宋体"/>
                <w:sz w:val="20"/>
              </w:rPr>
            </w:pPr>
            <w:r>
              <w:rPr>
                <w:rFonts w:ascii="宋体" w:cs="宋体"/>
                <w:sz w:val="20"/>
              </w:rPr>
              <w:t>奖励金发放工作的是否符合相关规定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3535002" w14:textId="77777777" w:rsidR="00AA7636" w:rsidRDefault="0010065A">
            <w:pPr>
              <w:jc w:val="center"/>
              <w:rPr>
                <w:rFonts w:ascii="宋体" w:cs="宋体"/>
                <w:b/>
                <w:sz w:val="20"/>
              </w:rPr>
            </w:pPr>
            <w:r>
              <w:rPr>
                <w:rFonts w:ascii="宋体" w:cs="宋体"/>
                <w:b/>
                <w:sz w:val="20"/>
              </w:rPr>
              <w:t>100%</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1E312DBA"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3DA26158"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67BA2A0" w14:textId="77777777" w:rsidR="00AA7636" w:rsidRDefault="00AA7636"/>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201A9C82" w14:textId="77777777" w:rsidR="00AA7636" w:rsidRDefault="0010065A">
            <w:pPr>
              <w:rPr>
                <w:rFonts w:ascii="宋体" w:cs="宋体"/>
                <w:sz w:val="20"/>
              </w:rPr>
            </w:pPr>
            <w:r>
              <w:rPr>
                <w:rFonts w:ascii="宋体" w:cs="宋体"/>
                <w:sz w:val="20"/>
              </w:rPr>
              <w:t>时效指标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37F2EC89" w14:textId="77777777" w:rsidR="00AA7636" w:rsidRDefault="0010065A">
            <w:pPr>
              <w:rPr>
                <w:rFonts w:ascii="宋体" w:cs="宋体"/>
                <w:sz w:val="20"/>
              </w:rPr>
            </w:pPr>
            <w:r>
              <w:rPr>
                <w:rFonts w:ascii="宋体" w:cs="宋体"/>
                <w:sz w:val="20"/>
              </w:rPr>
              <w:t>奖励金及时兑现</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D691E48" w14:textId="77777777" w:rsidR="00AA7636" w:rsidRDefault="0010065A">
            <w:pPr>
              <w:jc w:val="center"/>
              <w:rPr>
                <w:rFonts w:ascii="宋体" w:cs="宋体"/>
                <w:sz w:val="20"/>
              </w:rPr>
            </w:pPr>
            <w:r>
              <w:rPr>
                <w:rFonts w:ascii="宋体" w:cs="宋体"/>
                <w:sz w:val="20"/>
              </w:rPr>
              <w:t>奖励金是否在规定时间内发放到位</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4BB9A2E" w14:textId="77777777" w:rsidR="00AA7636" w:rsidRDefault="0010065A">
            <w:pPr>
              <w:jc w:val="center"/>
              <w:rPr>
                <w:rFonts w:ascii="宋体" w:cs="宋体"/>
                <w:sz w:val="20"/>
              </w:rPr>
            </w:pPr>
            <w:r>
              <w:rPr>
                <w:rFonts w:ascii="宋体" w:cs="宋体"/>
                <w:sz w:val="20"/>
              </w:rPr>
              <w:t>12</w:t>
            </w:r>
            <w:r>
              <w:rPr>
                <w:rFonts w:ascii="宋体" w:cs="宋体"/>
                <w:sz w:val="20"/>
              </w:rPr>
              <w:t>月底前</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6C16B172"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1F1C5B30"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97D3B6C" w14:textId="77777777" w:rsidR="00AA7636" w:rsidRDefault="00AA7636"/>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745D5887" w14:textId="77777777" w:rsidR="00AA7636" w:rsidRDefault="0010065A">
            <w:pPr>
              <w:rPr>
                <w:rFonts w:ascii="宋体" w:cs="宋体"/>
                <w:sz w:val="20"/>
              </w:rPr>
            </w:pPr>
            <w:r>
              <w:rPr>
                <w:rFonts w:ascii="宋体" w:cs="宋体"/>
                <w:sz w:val="20"/>
              </w:rPr>
              <w:t>成本指标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3C1A1905" w14:textId="77777777" w:rsidR="00AA7636" w:rsidRDefault="0010065A">
            <w:pPr>
              <w:rPr>
                <w:rFonts w:ascii="宋体" w:cs="宋体"/>
                <w:sz w:val="20"/>
              </w:rPr>
            </w:pPr>
            <w:r>
              <w:rPr>
                <w:rFonts w:ascii="宋体" w:cs="宋体"/>
                <w:sz w:val="20"/>
              </w:rPr>
              <w:t>资金使用（万元）</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03EB6E6" w14:textId="77777777" w:rsidR="00AA7636" w:rsidRDefault="0010065A">
            <w:pPr>
              <w:jc w:val="center"/>
              <w:rPr>
                <w:rFonts w:ascii="宋体" w:cs="宋体"/>
                <w:sz w:val="20"/>
              </w:rPr>
            </w:pPr>
            <w:r>
              <w:rPr>
                <w:rFonts w:ascii="宋体" w:cs="宋体"/>
                <w:sz w:val="20"/>
              </w:rPr>
              <w:t>严格按照政策规定发放到位比例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FB667B" w14:textId="77777777" w:rsidR="00AA7636" w:rsidRDefault="0010065A">
            <w:pPr>
              <w:jc w:val="center"/>
              <w:rPr>
                <w:rFonts w:ascii="宋体"/>
                <w:b/>
                <w:sz w:val="20"/>
              </w:rPr>
            </w:pPr>
            <w:r>
              <w:rPr>
                <w:rFonts w:ascii="宋体"/>
                <w:b/>
                <w:sz w:val="20"/>
              </w:rPr>
              <w:t>≤</w:t>
            </w:r>
            <w:r>
              <w:rPr>
                <w:rFonts w:ascii="宋体"/>
                <w:b/>
                <w:sz w:val="20"/>
              </w:rPr>
              <w:t>9</w:t>
            </w:r>
            <w:r>
              <w:rPr>
                <w:rFonts w:ascii="宋体"/>
                <w:b/>
                <w:sz w:val="20"/>
              </w:rPr>
              <w:t>万元</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179736C1"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467F7833"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DE30872" w14:textId="77777777" w:rsidR="00AA7636" w:rsidRDefault="0010065A">
            <w:pPr>
              <w:jc w:val="center"/>
              <w:rPr>
                <w:rFonts w:ascii="宋体" w:cs="宋体"/>
                <w:b/>
                <w:sz w:val="20"/>
              </w:rPr>
            </w:pPr>
            <w:r>
              <w:rPr>
                <w:rFonts w:ascii="宋体" w:cs="宋体"/>
                <w:b/>
                <w:sz w:val="20"/>
              </w:rPr>
              <w:t>效果指标</w:t>
            </w: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29C7C63F" w14:textId="77777777" w:rsidR="00AA7636" w:rsidRDefault="0010065A">
            <w:pPr>
              <w:rPr>
                <w:rFonts w:ascii="宋体" w:cs="宋体"/>
                <w:sz w:val="20"/>
              </w:rPr>
            </w:pPr>
            <w:r>
              <w:rPr>
                <w:rFonts w:ascii="宋体" w:cs="宋体"/>
                <w:sz w:val="20"/>
              </w:rPr>
              <w:t>经济效益指标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700D27A4" w14:textId="77777777" w:rsidR="00AA7636" w:rsidRDefault="00AA7636">
            <w:pPr>
              <w:rPr>
                <w:rFonts w:ascii="宋体"/>
                <w:sz w:val="20"/>
              </w:rPr>
            </w:pP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B6A6BB" w14:textId="77777777" w:rsidR="00AA7636" w:rsidRDefault="00AA7636">
            <w:pPr>
              <w:rPr>
                <w:rFonts w:ascii="宋体"/>
                <w:sz w:val="20"/>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12719FE" w14:textId="77777777" w:rsidR="00AA7636" w:rsidRDefault="00AA7636">
            <w:pPr>
              <w:jc w:val="center"/>
              <w:rPr>
                <w:rFonts w:ascii="宋体"/>
                <w:sz w:val="20"/>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641CF8BE" w14:textId="77777777" w:rsidR="00AA7636" w:rsidRDefault="00AA7636">
            <w:pPr>
              <w:rPr>
                <w:rFonts w:ascii="宋体"/>
                <w:sz w:val="20"/>
              </w:rPr>
            </w:pPr>
          </w:p>
        </w:tc>
      </w:tr>
      <w:tr w:rsidR="00AA7636" w14:paraId="6DA36B24"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3331AF0" w14:textId="77777777" w:rsidR="00AA7636" w:rsidRDefault="00AA7636"/>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7A9D3DEE" w14:textId="77777777" w:rsidR="00AA7636" w:rsidRDefault="0010065A">
            <w:pPr>
              <w:rPr>
                <w:rFonts w:ascii="宋体" w:cs="宋体"/>
                <w:sz w:val="20"/>
              </w:rPr>
            </w:pPr>
            <w:r>
              <w:rPr>
                <w:rFonts w:ascii="宋体" w:cs="宋体"/>
                <w:sz w:val="20"/>
              </w:rPr>
              <w:t>可持续影响指标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7D5DBE01" w14:textId="77777777" w:rsidR="00AA7636" w:rsidRDefault="0010065A">
            <w:pPr>
              <w:rPr>
                <w:rFonts w:ascii="宋体" w:cs="宋体"/>
                <w:sz w:val="20"/>
              </w:rPr>
            </w:pPr>
            <w:r>
              <w:rPr>
                <w:rFonts w:ascii="宋体" w:cs="宋体"/>
                <w:sz w:val="20"/>
              </w:rPr>
              <w:t>资金发放制度健全</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4F37F5" w14:textId="77777777" w:rsidR="00AA7636" w:rsidRDefault="0010065A">
            <w:pPr>
              <w:jc w:val="center"/>
              <w:rPr>
                <w:rFonts w:ascii="宋体" w:cs="宋体"/>
                <w:color w:val="000000"/>
                <w:sz w:val="20"/>
              </w:rPr>
            </w:pPr>
            <w:r>
              <w:rPr>
                <w:rFonts w:ascii="宋体" w:cs="宋体"/>
                <w:color w:val="000000"/>
                <w:sz w:val="20"/>
              </w:rPr>
              <w:t>保证资金发放相关制度的健全与完善</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A2274C4" w14:textId="77777777" w:rsidR="00AA7636" w:rsidRDefault="0010065A">
            <w:pPr>
              <w:jc w:val="center"/>
              <w:rPr>
                <w:rFonts w:ascii="宋体" w:cs="宋体"/>
                <w:sz w:val="20"/>
              </w:rPr>
            </w:pPr>
            <w:r>
              <w:rPr>
                <w:rFonts w:ascii="宋体" w:cs="宋体"/>
                <w:sz w:val="20"/>
              </w:rPr>
              <w:t>完善</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26E656FA" w14:textId="77777777" w:rsidR="00AA7636" w:rsidRDefault="0010065A">
            <w:pPr>
              <w:jc w:val="center"/>
              <w:rPr>
                <w:rFonts w:ascii="宋体" w:cs="宋体"/>
                <w:color w:val="000000"/>
                <w:sz w:val="20"/>
              </w:rPr>
            </w:pPr>
            <w:r>
              <w:rPr>
                <w:rFonts w:ascii="宋体" w:cs="宋体"/>
                <w:color w:val="000000"/>
                <w:sz w:val="20"/>
              </w:rPr>
              <w:t>工作成果调研</w:t>
            </w:r>
          </w:p>
        </w:tc>
      </w:tr>
      <w:tr w:rsidR="00AA7636" w14:paraId="3BDADAB8"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152385E" w14:textId="77777777" w:rsidR="00AA7636" w:rsidRDefault="00AA7636"/>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3A494464" w14:textId="77777777" w:rsidR="00AA7636" w:rsidRDefault="0010065A">
            <w:pPr>
              <w:rPr>
                <w:rFonts w:ascii="宋体" w:cs="宋体"/>
                <w:sz w:val="20"/>
              </w:rPr>
            </w:pPr>
            <w:r>
              <w:rPr>
                <w:rFonts w:ascii="宋体" w:cs="宋体"/>
                <w:sz w:val="20"/>
              </w:rPr>
              <w:t>生态效益指标</w:t>
            </w:r>
          </w:p>
        </w:tc>
        <w:tc>
          <w:tcPr>
            <w:tcW w:w="2610" w:type="dxa"/>
            <w:tcBorders>
              <w:top w:val="single" w:sz="6" w:space="0" w:color="auto"/>
              <w:left w:val="single" w:sz="6" w:space="0" w:color="auto"/>
              <w:bottom w:val="single" w:sz="6" w:space="0" w:color="auto"/>
              <w:right w:val="single" w:sz="6" w:space="0" w:color="auto"/>
              <w:tl2br w:val="nil"/>
              <w:tr2bl w:val="nil"/>
            </w:tcBorders>
            <w:noWrap/>
          </w:tcPr>
          <w:p w14:paraId="27D18CCB" w14:textId="77777777" w:rsidR="00AA7636" w:rsidRDefault="0010065A">
            <w:pPr>
              <w:rPr>
                <w:rFonts w:ascii="宋体" w:cs="宋体"/>
                <w:sz w:val="20"/>
              </w:rPr>
            </w:pPr>
            <w:r>
              <w:rPr>
                <w:rFonts w:ascii="宋体" w:cs="宋体"/>
                <w:sz w:val="20"/>
              </w:rPr>
              <w:t>青年参军入伍热情</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D1300C5" w14:textId="77777777" w:rsidR="00AA7636" w:rsidRDefault="0010065A">
            <w:pPr>
              <w:jc w:val="center"/>
              <w:rPr>
                <w:rFonts w:ascii="宋体" w:cs="宋体"/>
                <w:sz w:val="20"/>
              </w:rPr>
            </w:pPr>
            <w:r>
              <w:rPr>
                <w:rFonts w:ascii="宋体" w:cs="宋体"/>
                <w:sz w:val="20"/>
              </w:rPr>
              <w:t>拥军优属效果</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D1141CF" w14:textId="77777777" w:rsidR="00AA7636" w:rsidRDefault="0010065A">
            <w:pPr>
              <w:jc w:val="center"/>
              <w:rPr>
                <w:rFonts w:ascii="宋体" w:cs="宋体"/>
                <w:sz w:val="20"/>
              </w:rPr>
            </w:pPr>
            <w:r>
              <w:rPr>
                <w:rFonts w:ascii="宋体" w:cs="宋体"/>
                <w:sz w:val="20"/>
              </w:rPr>
              <w:t>调查人数</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2A167D8A" w14:textId="77777777" w:rsidR="00AA7636" w:rsidRDefault="0010065A">
            <w:pPr>
              <w:jc w:val="center"/>
              <w:rPr>
                <w:rFonts w:ascii="宋体" w:cs="宋体"/>
                <w:color w:val="000000"/>
                <w:sz w:val="20"/>
              </w:rPr>
            </w:pPr>
            <w:r>
              <w:rPr>
                <w:rFonts w:ascii="宋体" w:cs="宋体"/>
                <w:color w:val="000000"/>
                <w:sz w:val="20"/>
              </w:rPr>
              <w:t>现场调查</w:t>
            </w:r>
          </w:p>
        </w:tc>
      </w:tr>
      <w:tr w:rsidR="00AA7636" w14:paraId="1B932AAC"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605988A" w14:textId="77777777" w:rsidR="00AA7636" w:rsidRDefault="0010065A">
            <w:pPr>
              <w:jc w:val="center"/>
              <w:rPr>
                <w:rFonts w:ascii="宋体" w:cs="宋体"/>
                <w:b/>
                <w:sz w:val="20"/>
              </w:rPr>
            </w:pPr>
            <w:r>
              <w:rPr>
                <w:rFonts w:ascii="宋体" w:cs="宋体"/>
                <w:b/>
                <w:sz w:val="20"/>
              </w:rPr>
              <w:t>满意度指标</w:t>
            </w: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14:paraId="2FB9BBDA" w14:textId="77777777" w:rsidR="00AA7636" w:rsidRDefault="0010065A">
            <w:pPr>
              <w:rPr>
                <w:rFonts w:ascii="宋体" w:cs="宋体"/>
                <w:sz w:val="20"/>
              </w:rPr>
            </w:pPr>
            <w:r>
              <w:rPr>
                <w:rFonts w:ascii="宋体" w:cs="宋体"/>
                <w:sz w:val="20"/>
              </w:rPr>
              <w:t>服务对象满意度指标</w:t>
            </w:r>
          </w:p>
        </w:tc>
        <w:tc>
          <w:tcPr>
            <w:tcW w:w="2610" w:type="dxa"/>
            <w:tcBorders>
              <w:top w:val="single" w:sz="6" w:space="0" w:color="auto"/>
              <w:left w:val="single" w:sz="6" w:space="0" w:color="auto"/>
              <w:bottom w:val="single" w:sz="6" w:space="0" w:color="auto"/>
              <w:right w:val="single" w:sz="6" w:space="0" w:color="auto"/>
              <w:tl2br w:val="nil"/>
              <w:tr2bl w:val="nil"/>
            </w:tcBorders>
            <w:noWrap/>
            <w:vAlign w:val="center"/>
          </w:tcPr>
          <w:p w14:paraId="03686C3F" w14:textId="77777777" w:rsidR="00AA7636" w:rsidRDefault="0010065A">
            <w:pPr>
              <w:rPr>
                <w:rFonts w:ascii="宋体" w:cs="宋体"/>
                <w:sz w:val="20"/>
              </w:rPr>
            </w:pPr>
            <w:r>
              <w:rPr>
                <w:rFonts w:ascii="宋体" w:cs="宋体"/>
                <w:sz w:val="20"/>
              </w:rPr>
              <w:t>现役军人家庭满意度</w:t>
            </w:r>
          </w:p>
        </w:tc>
        <w:tc>
          <w:tcPr>
            <w:tcW w:w="31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80D5C64" w14:textId="77777777" w:rsidR="00AA7636" w:rsidRDefault="0010065A">
            <w:pPr>
              <w:jc w:val="center"/>
              <w:rPr>
                <w:rFonts w:ascii="宋体" w:cs="宋体"/>
                <w:color w:val="000000"/>
                <w:sz w:val="20"/>
              </w:rPr>
            </w:pPr>
            <w:r>
              <w:rPr>
                <w:rFonts w:ascii="宋体" w:cs="宋体"/>
                <w:color w:val="000000"/>
                <w:sz w:val="20"/>
              </w:rPr>
              <w:t>被调查人员满意程度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39E4850" w14:textId="77777777" w:rsidR="00AA7636" w:rsidRDefault="0010065A">
            <w:pPr>
              <w:jc w:val="center"/>
              <w:rPr>
                <w:rFonts w:ascii="宋体"/>
                <w:sz w:val="20"/>
              </w:rPr>
            </w:pPr>
            <w:r>
              <w:rPr>
                <w:rFonts w:ascii="宋体"/>
                <w:sz w:val="20"/>
              </w:rPr>
              <w:t>≥</w:t>
            </w:r>
            <w:r>
              <w:rPr>
                <w:rFonts w:ascii="宋体"/>
                <w:sz w:val="20"/>
              </w:rPr>
              <w:t>85%</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3A48F2B0" w14:textId="77777777" w:rsidR="00AA7636" w:rsidRDefault="0010065A">
            <w:pPr>
              <w:jc w:val="center"/>
              <w:rPr>
                <w:rFonts w:ascii="宋体" w:cs="宋体"/>
                <w:color w:val="000000"/>
                <w:sz w:val="20"/>
              </w:rPr>
            </w:pPr>
            <w:r>
              <w:rPr>
                <w:rFonts w:ascii="宋体" w:cs="宋体"/>
                <w:color w:val="000000"/>
                <w:sz w:val="20"/>
              </w:rPr>
              <w:t>调查问卷</w:t>
            </w:r>
          </w:p>
        </w:tc>
      </w:tr>
    </w:tbl>
    <w:p w14:paraId="77D8CF10" w14:textId="77777777" w:rsidR="00AA7636" w:rsidRDefault="00AA7636">
      <w:pPr>
        <w:ind w:firstLineChars="200" w:firstLine="560"/>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2025"/>
        <w:gridCol w:w="1935"/>
        <w:gridCol w:w="1155"/>
        <w:gridCol w:w="1830"/>
        <w:gridCol w:w="2310"/>
        <w:gridCol w:w="1155"/>
        <w:gridCol w:w="1635"/>
      </w:tblGrid>
      <w:tr w:rsidR="00AA7636" w14:paraId="54723937" w14:textId="77777777">
        <w:trPr>
          <w:trHeight w:val="554"/>
        </w:trPr>
        <w:tc>
          <w:tcPr>
            <w:tcW w:w="13200" w:type="dxa"/>
            <w:gridSpan w:val="8"/>
            <w:tcBorders>
              <w:top w:val="nil"/>
              <w:left w:val="nil"/>
              <w:bottom w:val="nil"/>
              <w:right w:val="nil"/>
              <w:tl2br w:val="nil"/>
              <w:tr2bl w:val="nil"/>
            </w:tcBorders>
            <w:shd w:val="clear" w:color="auto" w:fill="E4ECF7"/>
            <w:noWrap/>
            <w:vAlign w:val="center"/>
          </w:tcPr>
          <w:p w14:paraId="538C9D0F" w14:textId="77777777" w:rsidR="00AA7636" w:rsidRDefault="0010065A">
            <w:pPr>
              <w:jc w:val="center"/>
              <w:rPr>
                <w:rFonts w:ascii="宋体" w:cs="宋体"/>
                <w:sz w:val="20"/>
              </w:rPr>
            </w:pPr>
            <w:r>
              <w:rPr>
                <w:rFonts w:ascii="宋体" w:cs="宋体"/>
                <w:sz w:val="20"/>
              </w:rPr>
              <w:lastRenderedPageBreak/>
              <w:t>永清县退役军人事务局双拥活动及重点优抚对象慰问经费项目绩效目标表</w:t>
            </w:r>
          </w:p>
        </w:tc>
      </w:tr>
      <w:tr w:rsidR="00AA7636" w14:paraId="7EBC04E1"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D09DAFB" w14:textId="77777777" w:rsidR="00AA7636" w:rsidRDefault="0010065A">
            <w:pPr>
              <w:jc w:val="center"/>
              <w:rPr>
                <w:rFonts w:ascii="宋体" w:cs="宋体"/>
                <w:b/>
                <w:sz w:val="20"/>
              </w:rPr>
            </w:pPr>
            <w:r>
              <w:rPr>
                <w:rFonts w:ascii="宋体" w:cs="宋体"/>
                <w:b/>
                <w:sz w:val="20"/>
              </w:rPr>
              <w:t>项目编码</w:t>
            </w:r>
          </w:p>
        </w:tc>
        <w:tc>
          <w:tcPr>
            <w:tcW w:w="51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E22AD85" w14:textId="77777777" w:rsidR="00AA7636" w:rsidRDefault="0010065A">
            <w:pPr>
              <w:rPr>
                <w:rFonts w:ascii="宋体" w:cs="宋体"/>
                <w:sz w:val="20"/>
              </w:rPr>
            </w:pPr>
            <w:r>
              <w:rPr>
                <w:rFonts w:ascii="宋体" w:cs="宋体"/>
                <w:sz w:val="20"/>
              </w:rPr>
              <w:t>505-0407-JXN-8ZC9</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53679517" w14:textId="77777777" w:rsidR="00AA7636" w:rsidRDefault="0010065A">
            <w:pPr>
              <w:jc w:val="center"/>
              <w:rPr>
                <w:rFonts w:ascii="宋体" w:cs="宋体"/>
                <w:b/>
                <w:sz w:val="20"/>
              </w:rPr>
            </w:pPr>
            <w:r>
              <w:rPr>
                <w:rFonts w:ascii="宋体" w:cs="宋体"/>
                <w:b/>
                <w:sz w:val="20"/>
              </w:rPr>
              <w:t>项目名称</w:t>
            </w:r>
          </w:p>
        </w:tc>
        <w:tc>
          <w:tcPr>
            <w:tcW w:w="510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7CF8206" w14:textId="77777777" w:rsidR="00AA7636" w:rsidRDefault="0010065A">
            <w:pPr>
              <w:rPr>
                <w:rFonts w:ascii="宋体" w:cs="宋体"/>
                <w:sz w:val="20"/>
              </w:rPr>
            </w:pPr>
            <w:r>
              <w:rPr>
                <w:rFonts w:ascii="宋体" w:cs="宋体"/>
                <w:sz w:val="20"/>
              </w:rPr>
              <w:t>永清县退役军人事务局双拥活动及重点优抚对象慰问经费</w:t>
            </w:r>
          </w:p>
        </w:tc>
      </w:tr>
      <w:tr w:rsidR="00AA7636" w14:paraId="0BAA0248" w14:textId="77777777">
        <w:trPr>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E1430BD" w14:textId="77777777" w:rsidR="00AA7636" w:rsidRDefault="0010065A">
            <w:pPr>
              <w:jc w:val="center"/>
              <w:rPr>
                <w:rFonts w:ascii="宋体" w:cs="宋体"/>
                <w:b/>
                <w:sz w:val="20"/>
              </w:rPr>
            </w:pPr>
            <w:r>
              <w:rPr>
                <w:rFonts w:ascii="宋体" w:cs="宋体"/>
                <w:b/>
                <w:sz w:val="20"/>
              </w:rPr>
              <w:t>预算规模及资金用途</w:t>
            </w:r>
          </w:p>
        </w:tc>
        <w:tc>
          <w:tcPr>
            <w:tcW w:w="2025" w:type="dxa"/>
            <w:tcBorders>
              <w:top w:val="single" w:sz="6" w:space="0" w:color="auto"/>
              <w:left w:val="single" w:sz="6" w:space="0" w:color="auto"/>
              <w:bottom w:val="single" w:sz="6" w:space="0" w:color="auto"/>
              <w:right w:val="nil"/>
              <w:tl2br w:val="nil"/>
              <w:tr2bl w:val="nil"/>
            </w:tcBorders>
            <w:noWrap/>
            <w:vAlign w:val="center"/>
          </w:tcPr>
          <w:p w14:paraId="379E8606" w14:textId="77777777" w:rsidR="00AA7636" w:rsidRDefault="0010065A">
            <w:pPr>
              <w:rPr>
                <w:rFonts w:ascii="宋体" w:cs="宋体"/>
                <w:sz w:val="20"/>
              </w:rPr>
            </w:pPr>
            <w:r>
              <w:rPr>
                <w:rFonts w:ascii="宋体" w:cs="宋体"/>
                <w:sz w:val="20"/>
              </w:rPr>
              <w:t>预算数</w:t>
            </w:r>
          </w:p>
        </w:tc>
        <w:tc>
          <w:tcPr>
            <w:tcW w:w="30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78852F8" w14:textId="77777777" w:rsidR="00AA7636" w:rsidRDefault="0010065A">
            <w:pPr>
              <w:jc w:val="center"/>
              <w:rPr>
                <w:rFonts w:ascii="宋体" w:cs="宋体"/>
                <w:sz w:val="20"/>
              </w:rPr>
            </w:pPr>
            <w:r>
              <w:rPr>
                <w:rFonts w:ascii="宋体" w:cs="宋体"/>
                <w:sz w:val="20"/>
              </w:rPr>
              <w:t>45</w:t>
            </w:r>
            <w:r>
              <w:rPr>
                <w:rFonts w:ascii="宋体" w:cs="宋体"/>
                <w:sz w:val="20"/>
              </w:rPr>
              <w:t>万元</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23E3D62D" w14:textId="77777777" w:rsidR="00AA7636" w:rsidRDefault="0010065A">
            <w:pPr>
              <w:jc w:val="center"/>
              <w:rPr>
                <w:rFonts w:ascii="宋体" w:cs="宋体"/>
                <w:b/>
                <w:sz w:val="20"/>
              </w:rPr>
            </w:pPr>
            <w:r>
              <w:rPr>
                <w:rFonts w:ascii="宋体" w:cs="宋体"/>
                <w:b/>
                <w:sz w:val="20"/>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69C4D44" w14:textId="77777777" w:rsidR="00AA7636" w:rsidRDefault="00AA7636">
            <w:pPr>
              <w:jc w:val="center"/>
              <w:rPr>
                <w:rFonts w:ascii="宋体"/>
                <w:sz w:val="20"/>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54D307F" w14:textId="77777777" w:rsidR="00AA7636" w:rsidRDefault="0010065A">
            <w:pPr>
              <w:jc w:val="center"/>
              <w:rPr>
                <w:rFonts w:ascii="宋体" w:cs="宋体"/>
                <w:sz w:val="20"/>
              </w:rPr>
            </w:pPr>
            <w:r>
              <w:rPr>
                <w:rFonts w:ascii="宋体" w:cs="宋体"/>
                <w:sz w:val="20"/>
              </w:rPr>
              <w:t>其他资金</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5D4A6FA5" w14:textId="77777777" w:rsidR="00AA7636" w:rsidRDefault="00AA7636">
            <w:pPr>
              <w:rPr>
                <w:rFonts w:ascii="宋体"/>
                <w:sz w:val="20"/>
              </w:rPr>
            </w:pPr>
          </w:p>
        </w:tc>
      </w:tr>
      <w:tr w:rsidR="00AA7636" w14:paraId="1E09F7ED" w14:textId="77777777">
        <w:trPr>
          <w:trHeight w:val="70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42648DE" w14:textId="77777777" w:rsidR="00AA7636" w:rsidRDefault="00AA7636"/>
        </w:tc>
        <w:tc>
          <w:tcPr>
            <w:tcW w:w="12045" w:type="dxa"/>
            <w:gridSpan w:val="7"/>
            <w:tcBorders>
              <w:top w:val="single" w:sz="6" w:space="0" w:color="auto"/>
              <w:left w:val="single" w:sz="6" w:space="0" w:color="auto"/>
              <w:bottom w:val="single" w:sz="6" w:space="0" w:color="auto"/>
              <w:right w:val="single" w:sz="6" w:space="0" w:color="auto"/>
              <w:tl2br w:val="nil"/>
              <w:tr2bl w:val="nil"/>
            </w:tcBorders>
            <w:noWrap/>
          </w:tcPr>
          <w:p w14:paraId="1BC635C8" w14:textId="77777777" w:rsidR="00AA7636" w:rsidRDefault="0010065A">
            <w:pPr>
              <w:rPr>
                <w:rFonts w:ascii="宋体"/>
                <w:sz w:val="20"/>
                <w:szCs w:val="20"/>
              </w:rPr>
            </w:pPr>
            <w:r>
              <w:rPr>
                <w:rFonts w:ascii="宋体"/>
                <w:sz w:val="20"/>
                <w:szCs w:val="20"/>
              </w:rPr>
              <w:t>第一阶段：</w:t>
            </w:r>
            <w:r>
              <w:rPr>
                <w:rFonts w:ascii="宋体"/>
                <w:sz w:val="20"/>
                <w:szCs w:val="20"/>
              </w:rPr>
              <w:t>2021</w:t>
            </w:r>
            <w:r>
              <w:rPr>
                <w:rFonts w:ascii="宋体"/>
                <w:sz w:val="20"/>
                <w:szCs w:val="20"/>
              </w:rPr>
              <w:t>年</w:t>
            </w:r>
            <w:r>
              <w:rPr>
                <w:rFonts w:ascii="宋体"/>
                <w:sz w:val="20"/>
                <w:szCs w:val="20"/>
              </w:rPr>
              <w:t>1</w:t>
            </w:r>
            <w:r>
              <w:rPr>
                <w:rFonts w:ascii="宋体"/>
                <w:sz w:val="20"/>
                <w:szCs w:val="20"/>
              </w:rPr>
              <w:t>月项目确立。第二阶段：</w:t>
            </w:r>
            <w:r>
              <w:rPr>
                <w:rFonts w:ascii="宋体"/>
                <w:sz w:val="20"/>
                <w:szCs w:val="20"/>
              </w:rPr>
              <w:t>1</w:t>
            </w:r>
            <w:r>
              <w:rPr>
                <w:rFonts w:ascii="宋体"/>
                <w:sz w:val="20"/>
                <w:szCs w:val="20"/>
              </w:rPr>
              <w:t>月</w:t>
            </w:r>
            <w:r>
              <w:rPr>
                <w:rFonts w:ascii="宋体"/>
                <w:sz w:val="20"/>
                <w:szCs w:val="20"/>
              </w:rPr>
              <w:t>——</w:t>
            </w:r>
            <w:r>
              <w:rPr>
                <w:rFonts w:ascii="宋体"/>
                <w:sz w:val="20"/>
                <w:szCs w:val="20"/>
              </w:rPr>
              <w:t>12</w:t>
            </w:r>
            <w:r>
              <w:rPr>
                <w:rFonts w:ascii="宋体"/>
                <w:sz w:val="20"/>
                <w:szCs w:val="20"/>
              </w:rPr>
              <w:t>月项目实施。资金主要用于拥军优属、</w:t>
            </w:r>
            <w:proofErr w:type="gramStart"/>
            <w:r>
              <w:rPr>
                <w:rFonts w:ascii="宋体"/>
                <w:sz w:val="20"/>
                <w:szCs w:val="20"/>
              </w:rPr>
              <w:t>优政爱民</w:t>
            </w:r>
            <w:proofErr w:type="gramEnd"/>
            <w:r>
              <w:rPr>
                <w:rFonts w:ascii="宋体"/>
                <w:sz w:val="20"/>
                <w:szCs w:val="20"/>
              </w:rPr>
              <w:t>各项工作的开展。主要包括八一、春节慰问驻军、光荣院，省、市、县领导慰问重点优抚对象、开座谈会、双拥宣传、军地互助、印制慰问信、光荣牌、优待证等各项双拥宣传教育工作。第三阶段：</w:t>
            </w:r>
            <w:r>
              <w:rPr>
                <w:rFonts w:ascii="宋体"/>
                <w:sz w:val="20"/>
                <w:szCs w:val="20"/>
              </w:rPr>
              <w:t>12</w:t>
            </w:r>
            <w:r>
              <w:rPr>
                <w:rFonts w:ascii="宋体"/>
                <w:sz w:val="20"/>
                <w:szCs w:val="20"/>
              </w:rPr>
              <w:t>月底项目完成。</w:t>
            </w:r>
          </w:p>
        </w:tc>
      </w:tr>
      <w:tr w:rsidR="00AA7636" w14:paraId="35193703"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F78F066" w14:textId="77777777" w:rsidR="00AA7636" w:rsidRDefault="0010065A">
            <w:pPr>
              <w:jc w:val="center"/>
              <w:rPr>
                <w:rFonts w:ascii="宋体" w:cs="宋体"/>
                <w:b/>
                <w:sz w:val="20"/>
              </w:rPr>
            </w:pPr>
            <w:r>
              <w:rPr>
                <w:rFonts w:ascii="宋体" w:cs="宋体"/>
                <w:b/>
                <w:sz w:val="20"/>
              </w:rPr>
              <w:t>资金支出计划（</w:t>
            </w:r>
            <w:r>
              <w:rPr>
                <w:rFonts w:ascii="宋体" w:cs="宋体"/>
                <w:b/>
                <w:sz w:val="20"/>
              </w:rPr>
              <w:t>%</w:t>
            </w:r>
            <w:r>
              <w:rPr>
                <w:rFonts w:ascii="宋体" w:cs="宋体"/>
                <w:b/>
                <w:sz w:val="20"/>
              </w:rPr>
              <w:t>）</w:t>
            </w:r>
          </w:p>
        </w:tc>
        <w:tc>
          <w:tcPr>
            <w:tcW w:w="39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DAB66D3"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3948A8A"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44939A76"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27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D9981E6"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429277AF"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3603BA5" w14:textId="77777777" w:rsidR="00AA7636" w:rsidRDefault="00AA7636"/>
        </w:tc>
        <w:tc>
          <w:tcPr>
            <w:tcW w:w="39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DDCDC58" w14:textId="77777777" w:rsidR="00AA7636" w:rsidRDefault="0010065A">
            <w:pPr>
              <w:jc w:val="center"/>
              <w:rPr>
                <w:rFonts w:ascii="宋体" w:cs="宋体"/>
                <w:sz w:val="20"/>
              </w:rPr>
            </w:pPr>
            <w:r>
              <w:rPr>
                <w:rFonts w:ascii="宋体" w:cs="宋体"/>
                <w:sz w:val="20"/>
              </w:rPr>
              <w:t>30%</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FDE6AC" w14:textId="77777777" w:rsidR="00AA7636" w:rsidRDefault="0010065A">
            <w:pPr>
              <w:jc w:val="center"/>
              <w:rPr>
                <w:rFonts w:ascii="宋体" w:cs="宋体"/>
                <w:sz w:val="20"/>
              </w:rPr>
            </w:pPr>
            <w:r>
              <w:rPr>
                <w:rFonts w:ascii="宋体" w:cs="宋体"/>
                <w:sz w:val="20"/>
              </w:rPr>
              <w:t>40%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138731FF" w14:textId="77777777" w:rsidR="00AA7636" w:rsidRDefault="0010065A">
            <w:pPr>
              <w:jc w:val="center"/>
              <w:rPr>
                <w:rFonts w:ascii="宋体" w:cs="宋体"/>
                <w:sz w:val="20"/>
              </w:rPr>
            </w:pPr>
            <w:r>
              <w:rPr>
                <w:rFonts w:ascii="宋体" w:cs="宋体"/>
                <w:sz w:val="20"/>
              </w:rPr>
              <w:t>80%</w:t>
            </w:r>
          </w:p>
        </w:tc>
        <w:tc>
          <w:tcPr>
            <w:tcW w:w="27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495D17D" w14:textId="77777777" w:rsidR="00AA7636" w:rsidRDefault="0010065A">
            <w:pPr>
              <w:jc w:val="center"/>
              <w:rPr>
                <w:rFonts w:ascii="宋体" w:cs="宋体"/>
                <w:sz w:val="20"/>
              </w:rPr>
            </w:pPr>
            <w:r>
              <w:rPr>
                <w:rFonts w:ascii="宋体" w:cs="宋体"/>
                <w:sz w:val="20"/>
              </w:rPr>
              <w:t>100%</w:t>
            </w:r>
          </w:p>
        </w:tc>
      </w:tr>
      <w:tr w:rsidR="00AA7636" w14:paraId="2DC1C5FF"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8065529" w14:textId="77777777" w:rsidR="00AA7636" w:rsidRDefault="0010065A">
            <w:pPr>
              <w:jc w:val="center"/>
              <w:rPr>
                <w:rFonts w:ascii="宋体" w:cs="宋体"/>
                <w:b/>
                <w:sz w:val="20"/>
              </w:rPr>
            </w:pPr>
            <w:r>
              <w:rPr>
                <w:rFonts w:ascii="宋体" w:cs="宋体"/>
                <w:b/>
                <w:sz w:val="20"/>
              </w:rPr>
              <w:t>绩效目标</w:t>
            </w:r>
          </w:p>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75FDBE8A" w14:textId="77777777" w:rsidR="00AA7636" w:rsidRDefault="0010065A">
            <w:pPr>
              <w:rPr>
                <w:rFonts w:ascii="宋体" w:cs="宋体"/>
                <w:sz w:val="20"/>
              </w:rPr>
            </w:pPr>
            <w:r>
              <w:rPr>
                <w:rFonts w:ascii="宋体" w:cs="宋体"/>
                <w:sz w:val="20"/>
              </w:rPr>
              <w:t>目标</w:t>
            </w:r>
            <w:r>
              <w:rPr>
                <w:rFonts w:ascii="宋体" w:cs="宋体"/>
                <w:sz w:val="20"/>
              </w:rPr>
              <w:t>1</w:t>
            </w:r>
          </w:p>
        </w:tc>
        <w:tc>
          <w:tcPr>
            <w:tcW w:w="10020" w:type="dxa"/>
            <w:gridSpan w:val="6"/>
            <w:tcBorders>
              <w:top w:val="single" w:sz="6" w:space="0" w:color="auto"/>
              <w:left w:val="single" w:sz="6" w:space="0" w:color="auto"/>
              <w:bottom w:val="single" w:sz="6" w:space="0" w:color="auto"/>
              <w:right w:val="single" w:sz="6" w:space="0" w:color="auto"/>
              <w:tl2br w:val="nil"/>
              <w:tr2bl w:val="nil"/>
            </w:tcBorders>
            <w:noWrap/>
          </w:tcPr>
          <w:p w14:paraId="22839A43" w14:textId="77777777" w:rsidR="00AA7636" w:rsidRDefault="0010065A">
            <w:pPr>
              <w:rPr>
                <w:rFonts w:ascii="宋体" w:cs="宋体"/>
                <w:sz w:val="20"/>
              </w:rPr>
            </w:pPr>
            <w:r>
              <w:rPr>
                <w:rFonts w:ascii="宋体" w:cs="宋体"/>
                <w:sz w:val="20"/>
              </w:rPr>
              <w:t xml:space="preserve"> </w:t>
            </w:r>
            <w:r>
              <w:rPr>
                <w:rFonts w:ascii="宋体" w:cs="宋体"/>
                <w:sz w:val="20"/>
              </w:rPr>
              <w:t>通过项目的开展，完成两节慰问工作，保障退役军人的荣誉感，维护社会安定。</w:t>
            </w:r>
          </w:p>
        </w:tc>
      </w:tr>
      <w:tr w:rsidR="00AA7636" w14:paraId="0DCDD46C"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DD59050" w14:textId="77777777" w:rsidR="00AA7636" w:rsidRDefault="00AA7636"/>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050E549D" w14:textId="77777777" w:rsidR="00AA7636" w:rsidRDefault="0010065A">
            <w:pPr>
              <w:rPr>
                <w:rFonts w:ascii="宋体" w:cs="宋体"/>
                <w:sz w:val="20"/>
              </w:rPr>
            </w:pPr>
            <w:r>
              <w:rPr>
                <w:rFonts w:ascii="宋体" w:cs="宋体"/>
                <w:sz w:val="20"/>
              </w:rPr>
              <w:t>目标</w:t>
            </w:r>
            <w:r>
              <w:rPr>
                <w:rFonts w:ascii="宋体" w:cs="宋体"/>
                <w:sz w:val="20"/>
              </w:rPr>
              <w:t>2</w:t>
            </w:r>
          </w:p>
        </w:tc>
        <w:tc>
          <w:tcPr>
            <w:tcW w:w="1002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11D0AEC7" w14:textId="77777777" w:rsidR="00AA7636" w:rsidRDefault="0010065A">
            <w:pPr>
              <w:rPr>
                <w:rFonts w:ascii="宋体" w:cs="宋体"/>
                <w:sz w:val="20"/>
              </w:rPr>
            </w:pPr>
            <w:r>
              <w:rPr>
                <w:rFonts w:ascii="宋体" w:cs="宋体"/>
                <w:sz w:val="20"/>
              </w:rPr>
              <w:t>通过开展双拥活动及重点优抚对象慰问经费项目，达到对</w:t>
            </w:r>
            <w:r>
              <w:rPr>
                <w:rFonts w:ascii="宋体" w:cs="宋体"/>
                <w:sz w:val="20"/>
              </w:rPr>
              <w:t>13000</w:t>
            </w:r>
            <w:r>
              <w:rPr>
                <w:rFonts w:ascii="宋体" w:cs="宋体"/>
                <w:sz w:val="20"/>
              </w:rPr>
              <w:t>人进行两节慰问，将拥军优属工作落到实处，激励军人保家卫祖，提高人民参军热情。</w:t>
            </w:r>
          </w:p>
        </w:tc>
      </w:tr>
      <w:tr w:rsidR="00AA7636" w14:paraId="5F679B6A"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C5AFBB1" w14:textId="77777777" w:rsidR="00AA7636" w:rsidRDefault="0010065A">
            <w:pPr>
              <w:jc w:val="center"/>
              <w:rPr>
                <w:rFonts w:ascii="宋体" w:cs="宋体"/>
                <w:b/>
                <w:sz w:val="20"/>
              </w:rPr>
            </w:pPr>
            <w:r>
              <w:rPr>
                <w:rFonts w:ascii="宋体" w:cs="宋体"/>
                <w:b/>
                <w:sz w:val="20"/>
              </w:rPr>
              <w:t>一级指标</w:t>
            </w:r>
          </w:p>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39768194" w14:textId="77777777" w:rsidR="00AA7636" w:rsidRDefault="0010065A">
            <w:pPr>
              <w:jc w:val="center"/>
              <w:rPr>
                <w:rFonts w:ascii="宋体" w:cs="宋体"/>
                <w:b/>
                <w:sz w:val="20"/>
              </w:rPr>
            </w:pPr>
            <w:r>
              <w:rPr>
                <w:rFonts w:ascii="宋体" w:cs="宋体"/>
                <w:b/>
                <w:sz w:val="20"/>
              </w:rPr>
              <w:t>二级指标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1255E129" w14:textId="77777777" w:rsidR="00AA7636" w:rsidRDefault="0010065A">
            <w:pPr>
              <w:jc w:val="center"/>
              <w:rPr>
                <w:rFonts w:ascii="宋体" w:cs="宋体"/>
                <w:b/>
                <w:sz w:val="20"/>
              </w:rPr>
            </w:pPr>
            <w:r>
              <w:rPr>
                <w:rFonts w:ascii="宋体" w:cs="宋体"/>
                <w:b/>
                <w:sz w:val="20"/>
              </w:rPr>
              <w:t>三级指标</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3ABA5EF" w14:textId="77777777" w:rsidR="00AA7636" w:rsidRDefault="0010065A">
            <w:pPr>
              <w:jc w:val="center"/>
              <w:rPr>
                <w:rFonts w:ascii="宋体" w:cs="宋体"/>
                <w:b/>
                <w:sz w:val="20"/>
              </w:rPr>
            </w:pPr>
            <w:r>
              <w:rPr>
                <w:rFonts w:ascii="宋体" w:cs="宋体"/>
                <w:b/>
                <w:sz w:val="20"/>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B09729A" w14:textId="77777777" w:rsidR="00AA7636" w:rsidRDefault="0010065A">
            <w:pPr>
              <w:jc w:val="center"/>
              <w:rPr>
                <w:rFonts w:ascii="宋体" w:cs="宋体"/>
                <w:b/>
                <w:sz w:val="20"/>
              </w:rPr>
            </w:pPr>
            <w:r>
              <w:rPr>
                <w:rFonts w:ascii="宋体" w:cs="宋体"/>
                <w:b/>
                <w:sz w:val="20"/>
              </w:rPr>
              <w:t>指标值</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647E614C" w14:textId="77777777" w:rsidR="00AA7636" w:rsidRDefault="0010065A">
            <w:pPr>
              <w:jc w:val="center"/>
              <w:rPr>
                <w:rFonts w:ascii="宋体" w:cs="宋体"/>
                <w:b/>
                <w:sz w:val="20"/>
              </w:rPr>
            </w:pPr>
            <w:r>
              <w:rPr>
                <w:rFonts w:ascii="宋体" w:cs="宋体"/>
                <w:b/>
                <w:sz w:val="20"/>
              </w:rPr>
              <w:t>指标值确定依据</w:t>
            </w:r>
          </w:p>
        </w:tc>
      </w:tr>
      <w:tr w:rsidR="00AA7636" w14:paraId="43A7EC01"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4C2268C" w14:textId="77777777" w:rsidR="00AA7636" w:rsidRDefault="0010065A">
            <w:pPr>
              <w:jc w:val="center"/>
              <w:rPr>
                <w:rFonts w:ascii="宋体" w:cs="宋体"/>
                <w:b/>
                <w:sz w:val="20"/>
              </w:rPr>
            </w:pPr>
            <w:r>
              <w:rPr>
                <w:rFonts w:ascii="宋体" w:cs="宋体"/>
                <w:b/>
                <w:sz w:val="20"/>
              </w:rPr>
              <w:t>产出指标</w:t>
            </w:r>
          </w:p>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474D980F" w14:textId="77777777" w:rsidR="00AA7636" w:rsidRDefault="0010065A">
            <w:pPr>
              <w:rPr>
                <w:rFonts w:ascii="宋体" w:cs="宋体"/>
                <w:sz w:val="20"/>
              </w:rPr>
            </w:pPr>
            <w:r>
              <w:rPr>
                <w:rFonts w:ascii="宋体" w:cs="宋体"/>
                <w:sz w:val="20"/>
              </w:rPr>
              <w:t>数量指标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6CF5111" w14:textId="77777777" w:rsidR="00AA7636" w:rsidRDefault="0010065A">
            <w:pPr>
              <w:rPr>
                <w:rFonts w:ascii="宋体" w:cs="宋体"/>
                <w:sz w:val="20"/>
              </w:rPr>
            </w:pPr>
            <w:r>
              <w:rPr>
                <w:rFonts w:ascii="宋体" w:cs="宋体"/>
                <w:sz w:val="20"/>
              </w:rPr>
              <w:t>慰问人数（人）</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A65B5F1" w14:textId="77777777" w:rsidR="00AA7636" w:rsidRDefault="0010065A">
            <w:pPr>
              <w:jc w:val="center"/>
              <w:rPr>
                <w:rFonts w:ascii="宋体" w:cs="宋体"/>
                <w:sz w:val="20"/>
              </w:rPr>
            </w:pPr>
            <w:r>
              <w:rPr>
                <w:rFonts w:ascii="宋体" w:cs="宋体"/>
                <w:sz w:val="20"/>
              </w:rPr>
              <w:t>实际慰问人数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B01C44F" w14:textId="77777777" w:rsidR="00AA7636" w:rsidRDefault="0010065A">
            <w:pPr>
              <w:jc w:val="center"/>
              <w:rPr>
                <w:rFonts w:ascii="宋体"/>
                <w:b/>
                <w:sz w:val="20"/>
                <w:szCs w:val="20"/>
              </w:rPr>
            </w:pPr>
            <w:r>
              <w:rPr>
                <w:rFonts w:ascii="宋体"/>
                <w:b/>
                <w:sz w:val="20"/>
                <w:szCs w:val="20"/>
              </w:rPr>
              <w:t>≥</w:t>
            </w:r>
            <w:r>
              <w:rPr>
                <w:rFonts w:ascii="宋体"/>
                <w:b/>
                <w:sz w:val="20"/>
                <w:szCs w:val="20"/>
              </w:rPr>
              <w:t>13000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5DD4B170"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55F9F93E"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C15C5CC" w14:textId="77777777" w:rsidR="00AA7636" w:rsidRDefault="00AA7636"/>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0A51D803" w14:textId="77777777" w:rsidR="00AA7636" w:rsidRDefault="0010065A">
            <w:pPr>
              <w:rPr>
                <w:rFonts w:ascii="宋体" w:cs="宋体"/>
                <w:sz w:val="20"/>
              </w:rPr>
            </w:pPr>
            <w:r>
              <w:rPr>
                <w:rFonts w:ascii="宋体" w:cs="宋体"/>
                <w:sz w:val="20"/>
              </w:rPr>
              <w:t>质量指标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0D8A7B6" w14:textId="77777777" w:rsidR="00AA7636" w:rsidRDefault="0010065A">
            <w:pPr>
              <w:rPr>
                <w:rFonts w:ascii="宋体" w:cs="宋体"/>
                <w:sz w:val="20"/>
              </w:rPr>
            </w:pPr>
            <w:r>
              <w:rPr>
                <w:rFonts w:ascii="宋体" w:cs="宋体"/>
                <w:sz w:val="20"/>
              </w:rPr>
              <w:t>双拥工作开展合格率</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2A6A293" w14:textId="77777777" w:rsidR="00AA7636" w:rsidRDefault="0010065A">
            <w:pPr>
              <w:jc w:val="center"/>
              <w:rPr>
                <w:rFonts w:ascii="宋体" w:cs="宋体"/>
                <w:color w:val="000000"/>
                <w:sz w:val="20"/>
              </w:rPr>
            </w:pPr>
            <w:r>
              <w:rPr>
                <w:rFonts w:ascii="宋体" w:cs="宋体"/>
                <w:color w:val="000000"/>
                <w:sz w:val="20"/>
              </w:rPr>
              <w:t>考核双拥工作开展是否符合相关规定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DB79063" w14:textId="77777777" w:rsidR="00AA7636" w:rsidRDefault="0010065A">
            <w:pPr>
              <w:jc w:val="center"/>
              <w:rPr>
                <w:rFonts w:ascii="宋体" w:cs="宋体"/>
                <w:b/>
                <w:sz w:val="20"/>
              </w:rPr>
            </w:pPr>
            <w:r>
              <w:rPr>
                <w:rFonts w:ascii="宋体" w:cs="宋体"/>
                <w:b/>
                <w:sz w:val="20"/>
              </w:rPr>
              <w:t>100%</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262AE0AC"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75D10943"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1DB9E0B" w14:textId="77777777" w:rsidR="00AA7636" w:rsidRDefault="00AA7636"/>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114AFE57" w14:textId="77777777" w:rsidR="00AA7636" w:rsidRDefault="0010065A">
            <w:pPr>
              <w:rPr>
                <w:rFonts w:ascii="宋体" w:cs="宋体"/>
                <w:sz w:val="20"/>
              </w:rPr>
            </w:pPr>
            <w:r>
              <w:rPr>
                <w:rFonts w:ascii="宋体" w:cs="宋体"/>
                <w:sz w:val="20"/>
              </w:rPr>
              <w:t>时效指标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50C0A47" w14:textId="77777777" w:rsidR="00AA7636" w:rsidRDefault="0010065A">
            <w:pPr>
              <w:rPr>
                <w:rFonts w:ascii="宋体" w:cs="宋体"/>
                <w:sz w:val="20"/>
              </w:rPr>
            </w:pPr>
            <w:r>
              <w:rPr>
                <w:rFonts w:ascii="宋体" w:cs="宋体"/>
                <w:sz w:val="20"/>
              </w:rPr>
              <w:t>工作开展及时性</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9F301E3" w14:textId="77777777" w:rsidR="00AA7636" w:rsidRDefault="0010065A">
            <w:pPr>
              <w:jc w:val="center"/>
              <w:rPr>
                <w:rFonts w:ascii="宋体" w:cs="宋体"/>
                <w:color w:val="000000"/>
                <w:sz w:val="20"/>
              </w:rPr>
            </w:pPr>
            <w:r>
              <w:rPr>
                <w:rFonts w:ascii="宋体" w:cs="宋体"/>
                <w:color w:val="000000"/>
                <w:sz w:val="20"/>
              </w:rPr>
              <w:t>考核是否在规定时间内组织完成活动</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A9C2EDE" w14:textId="77777777" w:rsidR="00AA7636" w:rsidRDefault="0010065A">
            <w:pPr>
              <w:jc w:val="center"/>
              <w:rPr>
                <w:rFonts w:ascii="宋体" w:cs="宋体"/>
                <w:sz w:val="20"/>
              </w:rPr>
            </w:pPr>
            <w:r>
              <w:rPr>
                <w:rFonts w:ascii="宋体" w:cs="宋体"/>
                <w:sz w:val="20"/>
              </w:rPr>
              <w:t>12</w:t>
            </w:r>
            <w:r>
              <w:rPr>
                <w:rFonts w:ascii="宋体" w:cs="宋体"/>
                <w:sz w:val="20"/>
              </w:rPr>
              <w:t>月底前</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14BEC67B"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4B5E6006"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F5D5276" w14:textId="77777777" w:rsidR="00AA7636" w:rsidRDefault="00AA7636"/>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6A317446" w14:textId="77777777" w:rsidR="00AA7636" w:rsidRDefault="0010065A">
            <w:pPr>
              <w:rPr>
                <w:rFonts w:ascii="宋体" w:cs="宋体"/>
                <w:sz w:val="20"/>
              </w:rPr>
            </w:pPr>
            <w:r>
              <w:rPr>
                <w:rFonts w:ascii="宋体" w:cs="宋体"/>
                <w:sz w:val="20"/>
              </w:rPr>
              <w:t>成本指标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6468191" w14:textId="77777777" w:rsidR="00AA7636" w:rsidRDefault="0010065A">
            <w:pPr>
              <w:rPr>
                <w:rFonts w:ascii="宋体" w:cs="宋体"/>
                <w:sz w:val="20"/>
              </w:rPr>
            </w:pPr>
            <w:r>
              <w:rPr>
                <w:rFonts w:ascii="宋体" w:cs="宋体"/>
                <w:sz w:val="20"/>
              </w:rPr>
              <w:t>资金使用（万元）</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9E54CE0" w14:textId="77777777" w:rsidR="00AA7636" w:rsidRDefault="0010065A">
            <w:pPr>
              <w:jc w:val="center"/>
              <w:rPr>
                <w:rFonts w:ascii="宋体" w:cs="宋体"/>
                <w:sz w:val="20"/>
              </w:rPr>
            </w:pPr>
            <w:r>
              <w:rPr>
                <w:rFonts w:ascii="宋体" w:cs="宋体"/>
                <w:sz w:val="20"/>
              </w:rPr>
              <w:t>严格按照政策规定发放到位比例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C305DD" w14:textId="77777777" w:rsidR="00AA7636" w:rsidRDefault="0010065A">
            <w:pPr>
              <w:jc w:val="center"/>
              <w:rPr>
                <w:rFonts w:ascii="宋体"/>
                <w:b/>
                <w:sz w:val="20"/>
                <w:szCs w:val="20"/>
              </w:rPr>
            </w:pPr>
            <w:r>
              <w:rPr>
                <w:rFonts w:ascii="宋体"/>
                <w:b/>
                <w:sz w:val="20"/>
                <w:szCs w:val="20"/>
              </w:rPr>
              <w:t>≤</w:t>
            </w:r>
            <w:r>
              <w:rPr>
                <w:rFonts w:ascii="宋体"/>
                <w:b/>
                <w:sz w:val="20"/>
                <w:szCs w:val="20"/>
              </w:rPr>
              <w:t>45</w:t>
            </w:r>
            <w:r>
              <w:rPr>
                <w:rFonts w:ascii="宋体"/>
                <w:b/>
                <w:sz w:val="20"/>
                <w:szCs w:val="20"/>
              </w:rPr>
              <w:t>万元</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70C4DCFA" w14:textId="77777777" w:rsidR="00AA7636" w:rsidRDefault="0010065A">
            <w:pPr>
              <w:jc w:val="center"/>
              <w:rPr>
                <w:rFonts w:ascii="宋体" w:cs="宋体"/>
                <w:color w:val="000000"/>
                <w:sz w:val="20"/>
              </w:rPr>
            </w:pPr>
            <w:r>
              <w:rPr>
                <w:rFonts w:ascii="宋体" w:cs="宋体"/>
                <w:color w:val="000000"/>
                <w:sz w:val="20"/>
              </w:rPr>
              <w:t>银行发放流水</w:t>
            </w:r>
          </w:p>
        </w:tc>
      </w:tr>
      <w:tr w:rsidR="00AA7636" w14:paraId="736CE111"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E96B419" w14:textId="77777777" w:rsidR="00AA7636" w:rsidRDefault="0010065A">
            <w:pPr>
              <w:jc w:val="center"/>
              <w:rPr>
                <w:rFonts w:ascii="宋体" w:cs="宋体"/>
                <w:b/>
                <w:sz w:val="20"/>
              </w:rPr>
            </w:pPr>
            <w:r>
              <w:rPr>
                <w:rFonts w:ascii="宋体" w:cs="宋体"/>
                <w:b/>
                <w:sz w:val="20"/>
              </w:rPr>
              <w:t>效果指标</w:t>
            </w:r>
          </w:p>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76880ED3" w14:textId="77777777" w:rsidR="00AA7636" w:rsidRDefault="0010065A">
            <w:pPr>
              <w:rPr>
                <w:rFonts w:ascii="宋体" w:cs="宋体"/>
                <w:sz w:val="20"/>
              </w:rPr>
            </w:pPr>
            <w:r>
              <w:rPr>
                <w:rFonts w:ascii="宋体" w:cs="宋体"/>
                <w:sz w:val="20"/>
              </w:rPr>
              <w:t>经济效益指标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5CADBCA5" w14:textId="77777777" w:rsidR="00AA7636" w:rsidRDefault="00AA7636">
            <w:pPr>
              <w:rPr>
                <w:rFonts w:ascii="宋体"/>
                <w:sz w:val="20"/>
              </w:rPr>
            </w:pP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2AF9DC" w14:textId="77777777" w:rsidR="00AA7636" w:rsidRDefault="00AA7636">
            <w:pPr>
              <w:rPr>
                <w:rFonts w:ascii="宋体"/>
                <w:sz w:val="20"/>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BC02052" w14:textId="77777777" w:rsidR="00AA7636" w:rsidRDefault="00AA7636">
            <w:pPr>
              <w:jc w:val="center"/>
              <w:rPr>
                <w:rFonts w:ascii="宋体"/>
                <w:sz w:val="20"/>
              </w:rPr>
            </w:pP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74A4DADA" w14:textId="77777777" w:rsidR="00AA7636" w:rsidRDefault="00AA7636">
            <w:pPr>
              <w:rPr>
                <w:rFonts w:ascii="宋体"/>
                <w:sz w:val="20"/>
              </w:rPr>
            </w:pPr>
          </w:p>
        </w:tc>
      </w:tr>
      <w:tr w:rsidR="00AA7636" w14:paraId="19972CFD"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3033D64" w14:textId="77777777" w:rsidR="00AA7636" w:rsidRDefault="00AA7636"/>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1E56F4AE" w14:textId="77777777" w:rsidR="00AA7636" w:rsidRDefault="0010065A">
            <w:pPr>
              <w:rPr>
                <w:rFonts w:ascii="宋体" w:cs="宋体"/>
                <w:sz w:val="20"/>
              </w:rPr>
            </w:pPr>
            <w:r>
              <w:rPr>
                <w:rFonts w:ascii="宋体" w:cs="宋体"/>
                <w:sz w:val="20"/>
              </w:rPr>
              <w:t>可持续影响指标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08F57867" w14:textId="77777777" w:rsidR="00AA7636" w:rsidRDefault="0010065A">
            <w:pPr>
              <w:rPr>
                <w:rFonts w:ascii="宋体" w:cs="宋体"/>
                <w:sz w:val="20"/>
              </w:rPr>
            </w:pPr>
            <w:r>
              <w:rPr>
                <w:rFonts w:ascii="宋体" w:cs="宋体"/>
                <w:sz w:val="20"/>
              </w:rPr>
              <w:t>综合利用率</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18BBF1" w14:textId="77777777" w:rsidR="00AA7636" w:rsidRDefault="0010065A">
            <w:pPr>
              <w:jc w:val="center"/>
              <w:rPr>
                <w:rFonts w:ascii="宋体" w:cs="宋体"/>
                <w:color w:val="000000"/>
                <w:sz w:val="20"/>
              </w:rPr>
            </w:pPr>
            <w:r>
              <w:rPr>
                <w:rFonts w:ascii="宋体" w:cs="宋体"/>
                <w:color w:val="000000"/>
                <w:sz w:val="20"/>
              </w:rPr>
              <w:t>专款专用比例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BEEF30D" w14:textId="77777777" w:rsidR="00AA7636" w:rsidRDefault="0010065A">
            <w:pPr>
              <w:jc w:val="center"/>
              <w:rPr>
                <w:rFonts w:ascii="宋体" w:cs="宋体"/>
                <w:sz w:val="20"/>
              </w:rPr>
            </w:pPr>
            <w:r>
              <w:rPr>
                <w:rFonts w:ascii="宋体" w:cs="宋体"/>
                <w:sz w:val="20"/>
              </w:rPr>
              <w:t>支出项目</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48EF2625" w14:textId="77777777" w:rsidR="00AA7636" w:rsidRDefault="0010065A">
            <w:pPr>
              <w:jc w:val="center"/>
              <w:rPr>
                <w:rFonts w:ascii="宋体" w:cs="宋体"/>
                <w:color w:val="000000"/>
                <w:sz w:val="20"/>
              </w:rPr>
            </w:pPr>
            <w:r>
              <w:rPr>
                <w:rFonts w:ascii="宋体" w:cs="宋体"/>
                <w:color w:val="000000"/>
                <w:sz w:val="20"/>
              </w:rPr>
              <w:t>现场调查</w:t>
            </w:r>
          </w:p>
        </w:tc>
      </w:tr>
      <w:tr w:rsidR="00AA7636" w14:paraId="270B9C97"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57A5ADB1" w14:textId="77777777" w:rsidR="00AA7636" w:rsidRDefault="00AA7636"/>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0A053998" w14:textId="77777777" w:rsidR="00AA7636" w:rsidRDefault="0010065A">
            <w:pPr>
              <w:rPr>
                <w:rFonts w:ascii="宋体" w:cs="宋体"/>
                <w:sz w:val="20"/>
              </w:rPr>
            </w:pPr>
            <w:r>
              <w:rPr>
                <w:rFonts w:ascii="宋体" w:cs="宋体"/>
                <w:sz w:val="20"/>
              </w:rPr>
              <w:t>生态效益指标</w:t>
            </w:r>
          </w:p>
        </w:tc>
        <w:tc>
          <w:tcPr>
            <w:tcW w:w="1935" w:type="dxa"/>
            <w:tcBorders>
              <w:top w:val="single" w:sz="6" w:space="0" w:color="auto"/>
              <w:left w:val="single" w:sz="6" w:space="0" w:color="auto"/>
              <w:bottom w:val="single" w:sz="6" w:space="0" w:color="auto"/>
              <w:right w:val="single" w:sz="6" w:space="0" w:color="auto"/>
              <w:tl2br w:val="nil"/>
              <w:tr2bl w:val="nil"/>
            </w:tcBorders>
            <w:noWrap/>
          </w:tcPr>
          <w:p w14:paraId="057F2AFA" w14:textId="77777777" w:rsidR="00AA7636" w:rsidRDefault="0010065A">
            <w:pPr>
              <w:rPr>
                <w:rFonts w:ascii="宋体" w:cs="宋体"/>
                <w:sz w:val="20"/>
              </w:rPr>
            </w:pPr>
            <w:r>
              <w:rPr>
                <w:rFonts w:ascii="宋体" w:cs="宋体"/>
                <w:sz w:val="20"/>
              </w:rPr>
              <w:t>维护社会稳定性</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A0797B" w14:textId="77777777" w:rsidR="00AA7636" w:rsidRDefault="0010065A">
            <w:pPr>
              <w:jc w:val="center"/>
              <w:rPr>
                <w:rFonts w:ascii="宋体" w:cs="宋体"/>
                <w:sz w:val="20"/>
              </w:rPr>
            </w:pPr>
            <w:r>
              <w:rPr>
                <w:rFonts w:ascii="宋体" w:cs="宋体"/>
                <w:sz w:val="20"/>
              </w:rPr>
              <w:t>提高退役军人价值感</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9615A84" w14:textId="77777777" w:rsidR="00AA7636" w:rsidRDefault="0010065A">
            <w:pPr>
              <w:jc w:val="center"/>
              <w:rPr>
                <w:rFonts w:ascii="宋体" w:cs="宋体"/>
                <w:sz w:val="20"/>
              </w:rPr>
            </w:pPr>
            <w:r>
              <w:rPr>
                <w:rFonts w:ascii="宋体" w:cs="宋体"/>
                <w:sz w:val="20"/>
              </w:rPr>
              <w:t>调查人数</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26DA7D74" w14:textId="77777777" w:rsidR="00AA7636" w:rsidRDefault="0010065A">
            <w:pPr>
              <w:jc w:val="center"/>
              <w:rPr>
                <w:rFonts w:ascii="宋体" w:cs="宋体"/>
                <w:color w:val="000000"/>
                <w:sz w:val="20"/>
              </w:rPr>
            </w:pPr>
            <w:r>
              <w:rPr>
                <w:rFonts w:ascii="宋体" w:cs="宋体"/>
                <w:color w:val="000000"/>
                <w:sz w:val="20"/>
              </w:rPr>
              <w:t>社会调查</w:t>
            </w:r>
          </w:p>
        </w:tc>
      </w:tr>
      <w:tr w:rsidR="00AA7636" w14:paraId="6DBBCD5E"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3831158" w14:textId="77777777" w:rsidR="00AA7636" w:rsidRDefault="0010065A">
            <w:pPr>
              <w:jc w:val="center"/>
              <w:rPr>
                <w:rFonts w:ascii="宋体" w:cs="宋体"/>
                <w:b/>
                <w:sz w:val="20"/>
              </w:rPr>
            </w:pPr>
            <w:r>
              <w:rPr>
                <w:rFonts w:ascii="宋体" w:cs="宋体"/>
                <w:b/>
                <w:sz w:val="20"/>
              </w:rPr>
              <w:t>满意度指标</w:t>
            </w:r>
          </w:p>
        </w:tc>
        <w:tc>
          <w:tcPr>
            <w:tcW w:w="2025" w:type="dxa"/>
            <w:tcBorders>
              <w:top w:val="single" w:sz="6" w:space="0" w:color="auto"/>
              <w:left w:val="single" w:sz="6" w:space="0" w:color="auto"/>
              <w:bottom w:val="single" w:sz="6" w:space="0" w:color="auto"/>
              <w:right w:val="single" w:sz="6" w:space="0" w:color="auto"/>
              <w:tl2br w:val="nil"/>
              <w:tr2bl w:val="nil"/>
            </w:tcBorders>
            <w:noWrap/>
            <w:vAlign w:val="center"/>
          </w:tcPr>
          <w:p w14:paraId="563D1131" w14:textId="77777777" w:rsidR="00AA7636" w:rsidRDefault="0010065A">
            <w:pPr>
              <w:rPr>
                <w:rFonts w:ascii="宋体" w:cs="宋体"/>
                <w:sz w:val="20"/>
              </w:rPr>
            </w:pPr>
            <w:r>
              <w:rPr>
                <w:rFonts w:ascii="宋体" w:cs="宋体"/>
                <w:sz w:val="20"/>
              </w:rPr>
              <w:t>服务对象满意度指标</w:t>
            </w:r>
          </w:p>
        </w:tc>
        <w:tc>
          <w:tcPr>
            <w:tcW w:w="1935" w:type="dxa"/>
            <w:tcBorders>
              <w:top w:val="single" w:sz="6" w:space="0" w:color="auto"/>
              <w:left w:val="single" w:sz="6" w:space="0" w:color="auto"/>
              <w:bottom w:val="single" w:sz="6" w:space="0" w:color="auto"/>
              <w:right w:val="single" w:sz="6" w:space="0" w:color="auto"/>
              <w:tl2br w:val="nil"/>
              <w:tr2bl w:val="nil"/>
            </w:tcBorders>
            <w:noWrap/>
            <w:vAlign w:val="center"/>
          </w:tcPr>
          <w:p w14:paraId="7FC975CA" w14:textId="77777777" w:rsidR="00AA7636" w:rsidRDefault="0010065A">
            <w:pPr>
              <w:rPr>
                <w:rFonts w:ascii="宋体" w:cs="宋体"/>
                <w:sz w:val="20"/>
              </w:rPr>
            </w:pPr>
            <w:r>
              <w:rPr>
                <w:rFonts w:ascii="宋体" w:cs="宋体"/>
                <w:sz w:val="20"/>
              </w:rPr>
              <w:t>退役军人满意程度</w:t>
            </w:r>
          </w:p>
        </w:tc>
        <w:tc>
          <w:tcPr>
            <w:tcW w:w="29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B8C349" w14:textId="77777777" w:rsidR="00AA7636" w:rsidRDefault="0010065A">
            <w:pPr>
              <w:jc w:val="center"/>
              <w:rPr>
                <w:rFonts w:ascii="宋体" w:cs="宋体"/>
                <w:color w:val="000000"/>
                <w:sz w:val="20"/>
              </w:rPr>
            </w:pPr>
            <w:r>
              <w:rPr>
                <w:rFonts w:ascii="宋体" w:cs="宋体"/>
                <w:color w:val="000000"/>
                <w:sz w:val="20"/>
              </w:rPr>
              <w:t>调查退役军人对双拥工作的满意程度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28BFEE" w14:textId="77777777" w:rsidR="00AA7636" w:rsidRDefault="0010065A">
            <w:pPr>
              <w:jc w:val="center"/>
              <w:rPr>
                <w:rFonts w:ascii="宋体"/>
                <w:sz w:val="20"/>
                <w:szCs w:val="20"/>
              </w:rPr>
            </w:pPr>
            <w:r>
              <w:rPr>
                <w:rFonts w:ascii="宋体"/>
                <w:sz w:val="20"/>
                <w:szCs w:val="20"/>
              </w:rPr>
              <w:t>≥</w:t>
            </w:r>
            <w:r>
              <w:rPr>
                <w:rFonts w:ascii="宋体"/>
                <w:sz w:val="20"/>
                <w:szCs w:val="20"/>
              </w:rPr>
              <w:t>85%</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14:paraId="5357E367" w14:textId="77777777" w:rsidR="00AA7636" w:rsidRDefault="0010065A">
            <w:pPr>
              <w:jc w:val="center"/>
              <w:rPr>
                <w:rFonts w:ascii="宋体" w:cs="宋体"/>
                <w:color w:val="000000"/>
                <w:sz w:val="20"/>
              </w:rPr>
            </w:pPr>
            <w:r>
              <w:rPr>
                <w:rFonts w:ascii="宋体" w:cs="宋体"/>
                <w:color w:val="000000"/>
                <w:sz w:val="20"/>
              </w:rPr>
              <w:t>调查问卷</w:t>
            </w:r>
          </w:p>
        </w:tc>
      </w:tr>
    </w:tbl>
    <w:p w14:paraId="58C27F04" w14:textId="77777777" w:rsidR="00AA7636" w:rsidRDefault="00AA7636">
      <w:pPr>
        <w:ind w:firstLineChars="200" w:firstLine="560"/>
        <w:jc w:val="left"/>
        <w:outlineLvl w:val="1"/>
        <w:rPr>
          <w:rFonts w:ascii="Times New Roman" w:eastAsia="仿宋_GB2312" w:hAnsi="Times New Roman" w:cs="Times New Roman"/>
          <w:sz w:val="28"/>
        </w:rPr>
      </w:pPr>
    </w:p>
    <w:p w14:paraId="388F9DA3" w14:textId="77777777" w:rsidR="00AA7636" w:rsidRDefault="00AA7636">
      <w:pPr>
        <w:ind w:firstLineChars="200" w:firstLine="560"/>
        <w:jc w:val="left"/>
        <w:outlineLvl w:val="1"/>
        <w:rPr>
          <w:rFonts w:ascii="Times New Roman" w:eastAsia="仿宋_GB2312" w:hAnsi="Times New Roman" w:cs="Times New Roman"/>
          <w:sz w:val="28"/>
        </w:rPr>
      </w:pPr>
    </w:p>
    <w:p w14:paraId="789F403E" w14:textId="77777777" w:rsidR="00AA7636" w:rsidRDefault="00AA7636">
      <w:pPr>
        <w:ind w:firstLineChars="200" w:firstLine="560"/>
        <w:jc w:val="left"/>
        <w:outlineLvl w:val="1"/>
        <w:rPr>
          <w:rFonts w:ascii="Times New Roman" w:eastAsia="仿宋_GB2312" w:hAnsi="Times New Roman" w:cs="Times New Roman"/>
          <w:sz w:val="28"/>
        </w:rPr>
      </w:pPr>
    </w:p>
    <w:p w14:paraId="1070760C" w14:textId="77777777" w:rsidR="00AA7636" w:rsidRDefault="00AA7636">
      <w:pPr>
        <w:ind w:firstLineChars="200" w:firstLine="560"/>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1830"/>
        <w:gridCol w:w="2370"/>
        <w:gridCol w:w="1155"/>
        <w:gridCol w:w="1965"/>
        <w:gridCol w:w="2310"/>
        <w:gridCol w:w="1155"/>
        <w:gridCol w:w="1980"/>
      </w:tblGrid>
      <w:tr w:rsidR="00AA7636" w14:paraId="137B80F7" w14:textId="77777777">
        <w:trPr>
          <w:trHeight w:val="554"/>
        </w:trPr>
        <w:tc>
          <w:tcPr>
            <w:tcW w:w="13920" w:type="dxa"/>
            <w:gridSpan w:val="8"/>
            <w:tcBorders>
              <w:top w:val="nil"/>
              <w:left w:val="nil"/>
              <w:bottom w:val="nil"/>
              <w:right w:val="nil"/>
              <w:tl2br w:val="nil"/>
              <w:tr2bl w:val="nil"/>
            </w:tcBorders>
            <w:shd w:val="clear" w:color="auto" w:fill="E4ECF7"/>
            <w:noWrap/>
            <w:vAlign w:val="center"/>
          </w:tcPr>
          <w:p w14:paraId="456D7703" w14:textId="77777777" w:rsidR="00AA7636" w:rsidRDefault="0010065A">
            <w:pPr>
              <w:jc w:val="center"/>
              <w:rPr>
                <w:rFonts w:ascii="宋体" w:cs="宋体"/>
                <w:sz w:val="20"/>
              </w:rPr>
            </w:pPr>
            <w:r>
              <w:rPr>
                <w:rFonts w:ascii="宋体" w:cs="宋体"/>
                <w:sz w:val="20"/>
              </w:rPr>
              <w:t>永清县退役军人事务局烈士陵园经费项目绩效目标表</w:t>
            </w:r>
          </w:p>
        </w:tc>
      </w:tr>
      <w:tr w:rsidR="00AA7636" w14:paraId="2329460B"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40F332A" w14:textId="77777777" w:rsidR="00AA7636" w:rsidRDefault="0010065A">
            <w:pPr>
              <w:jc w:val="center"/>
              <w:rPr>
                <w:rFonts w:ascii="宋体" w:cs="宋体"/>
                <w:b/>
                <w:sz w:val="20"/>
              </w:rPr>
            </w:pPr>
            <w:r>
              <w:rPr>
                <w:rFonts w:ascii="宋体" w:cs="宋体"/>
                <w:b/>
                <w:sz w:val="20"/>
              </w:rPr>
              <w:t>项目编码</w:t>
            </w:r>
          </w:p>
        </w:tc>
        <w:tc>
          <w:tcPr>
            <w:tcW w:w="53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62A84E9" w14:textId="77777777" w:rsidR="00AA7636" w:rsidRDefault="0010065A">
            <w:pPr>
              <w:rPr>
                <w:rFonts w:ascii="宋体" w:cs="宋体"/>
                <w:sz w:val="20"/>
              </w:rPr>
            </w:pPr>
            <w:r>
              <w:rPr>
                <w:rFonts w:ascii="宋体" w:cs="宋体"/>
                <w:sz w:val="20"/>
              </w:rPr>
              <w:t>505-0408-JXN-I6MT</w:t>
            </w:r>
          </w:p>
        </w:tc>
        <w:tc>
          <w:tcPr>
            <w:tcW w:w="1965" w:type="dxa"/>
            <w:tcBorders>
              <w:top w:val="single" w:sz="6" w:space="0" w:color="auto"/>
              <w:left w:val="single" w:sz="6" w:space="0" w:color="auto"/>
              <w:bottom w:val="single" w:sz="6" w:space="0" w:color="auto"/>
              <w:right w:val="single" w:sz="6" w:space="0" w:color="auto"/>
              <w:tl2br w:val="nil"/>
              <w:tr2bl w:val="nil"/>
            </w:tcBorders>
            <w:noWrap/>
            <w:vAlign w:val="center"/>
          </w:tcPr>
          <w:p w14:paraId="3839B064" w14:textId="77777777" w:rsidR="00AA7636" w:rsidRDefault="0010065A">
            <w:pPr>
              <w:jc w:val="center"/>
              <w:rPr>
                <w:rFonts w:ascii="宋体" w:cs="宋体"/>
                <w:b/>
                <w:sz w:val="20"/>
              </w:rPr>
            </w:pPr>
            <w:r>
              <w:rPr>
                <w:rFonts w:ascii="宋体" w:cs="宋体"/>
                <w:b/>
                <w:sz w:val="20"/>
              </w:rPr>
              <w:t>项目名称</w:t>
            </w:r>
          </w:p>
        </w:tc>
        <w:tc>
          <w:tcPr>
            <w:tcW w:w="544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1830CCB0" w14:textId="77777777" w:rsidR="00AA7636" w:rsidRDefault="0010065A">
            <w:pPr>
              <w:rPr>
                <w:rFonts w:ascii="宋体" w:cs="宋体"/>
                <w:sz w:val="20"/>
              </w:rPr>
            </w:pPr>
            <w:r>
              <w:rPr>
                <w:rFonts w:ascii="宋体" w:cs="宋体"/>
                <w:sz w:val="20"/>
              </w:rPr>
              <w:t>永清县退役军人事务局烈士陵园经费</w:t>
            </w:r>
          </w:p>
        </w:tc>
      </w:tr>
      <w:tr w:rsidR="00AA7636" w14:paraId="5084D47D" w14:textId="77777777">
        <w:trPr>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170E021" w14:textId="77777777" w:rsidR="00AA7636" w:rsidRDefault="0010065A">
            <w:pPr>
              <w:jc w:val="center"/>
              <w:rPr>
                <w:rFonts w:ascii="宋体" w:cs="宋体"/>
                <w:b/>
                <w:sz w:val="20"/>
              </w:rPr>
            </w:pPr>
            <w:r>
              <w:rPr>
                <w:rFonts w:ascii="宋体" w:cs="宋体"/>
                <w:b/>
                <w:sz w:val="20"/>
              </w:rPr>
              <w:t>预算规模及资金用途</w:t>
            </w:r>
          </w:p>
        </w:tc>
        <w:tc>
          <w:tcPr>
            <w:tcW w:w="1830" w:type="dxa"/>
            <w:tcBorders>
              <w:top w:val="single" w:sz="6" w:space="0" w:color="auto"/>
              <w:left w:val="single" w:sz="6" w:space="0" w:color="auto"/>
              <w:bottom w:val="single" w:sz="6" w:space="0" w:color="auto"/>
              <w:right w:val="nil"/>
              <w:tl2br w:val="nil"/>
              <w:tr2bl w:val="nil"/>
            </w:tcBorders>
            <w:noWrap/>
            <w:vAlign w:val="center"/>
          </w:tcPr>
          <w:p w14:paraId="6252F414" w14:textId="77777777" w:rsidR="00AA7636" w:rsidRDefault="0010065A">
            <w:pPr>
              <w:rPr>
                <w:rFonts w:ascii="宋体" w:cs="宋体"/>
                <w:sz w:val="20"/>
              </w:rPr>
            </w:pPr>
            <w:r>
              <w:rPr>
                <w:rFonts w:ascii="宋体" w:cs="宋体"/>
                <w:sz w:val="20"/>
              </w:rPr>
              <w:t>预算数</w:t>
            </w:r>
          </w:p>
        </w:tc>
        <w:tc>
          <w:tcPr>
            <w:tcW w:w="35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36A95E9" w14:textId="77777777" w:rsidR="00AA7636" w:rsidRDefault="0010065A">
            <w:pPr>
              <w:jc w:val="center"/>
              <w:rPr>
                <w:rFonts w:ascii="宋体" w:cs="宋体"/>
                <w:sz w:val="20"/>
              </w:rPr>
            </w:pPr>
            <w:r>
              <w:rPr>
                <w:rFonts w:ascii="宋体" w:cs="宋体"/>
                <w:sz w:val="20"/>
              </w:rPr>
              <w:t>13</w:t>
            </w:r>
            <w:r>
              <w:rPr>
                <w:rFonts w:ascii="宋体" w:cs="宋体"/>
                <w:sz w:val="20"/>
              </w:rPr>
              <w:t>万元</w:t>
            </w:r>
          </w:p>
        </w:tc>
        <w:tc>
          <w:tcPr>
            <w:tcW w:w="1965" w:type="dxa"/>
            <w:tcBorders>
              <w:top w:val="single" w:sz="6" w:space="0" w:color="auto"/>
              <w:left w:val="single" w:sz="6" w:space="0" w:color="auto"/>
              <w:bottom w:val="single" w:sz="6" w:space="0" w:color="auto"/>
              <w:right w:val="single" w:sz="6" w:space="0" w:color="auto"/>
              <w:tl2br w:val="nil"/>
              <w:tr2bl w:val="nil"/>
            </w:tcBorders>
            <w:noWrap/>
            <w:vAlign w:val="center"/>
          </w:tcPr>
          <w:p w14:paraId="4B05C723" w14:textId="77777777" w:rsidR="00AA7636" w:rsidRDefault="0010065A">
            <w:pPr>
              <w:jc w:val="center"/>
              <w:rPr>
                <w:rFonts w:ascii="宋体" w:cs="宋体"/>
                <w:b/>
                <w:sz w:val="20"/>
              </w:rPr>
            </w:pPr>
            <w:r>
              <w:rPr>
                <w:rFonts w:ascii="宋体" w:cs="宋体"/>
                <w:b/>
                <w:sz w:val="20"/>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37B56C19" w14:textId="77777777" w:rsidR="00AA7636" w:rsidRDefault="0010065A">
            <w:pPr>
              <w:jc w:val="center"/>
              <w:rPr>
                <w:rFonts w:ascii="宋体" w:cs="宋体"/>
                <w:sz w:val="20"/>
              </w:rPr>
            </w:pPr>
            <w:r>
              <w:rPr>
                <w:rFonts w:ascii="宋体" w:cs="宋体"/>
                <w:sz w:val="20"/>
              </w:rPr>
              <w:t>13</w:t>
            </w:r>
            <w:r>
              <w:rPr>
                <w:rFonts w:ascii="宋体" w:cs="宋体"/>
                <w:sz w:val="20"/>
              </w:rPr>
              <w:t>万元</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600C184" w14:textId="77777777" w:rsidR="00AA7636" w:rsidRDefault="0010065A">
            <w:pPr>
              <w:jc w:val="center"/>
              <w:rPr>
                <w:rFonts w:ascii="宋体" w:cs="宋体"/>
                <w:sz w:val="20"/>
              </w:rPr>
            </w:pPr>
            <w:r>
              <w:rPr>
                <w:rFonts w:ascii="宋体" w:cs="宋体"/>
                <w:sz w:val="20"/>
              </w:rPr>
              <w:t>其他资金</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60CB4E7" w14:textId="77777777" w:rsidR="00AA7636" w:rsidRDefault="00AA7636">
            <w:pPr>
              <w:rPr>
                <w:rFonts w:ascii="宋体"/>
                <w:sz w:val="20"/>
              </w:rPr>
            </w:pPr>
          </w:p>
        </w:tc>
      </w:tr>
      <w:tr w:rsidR="00AA7636" w14:paraId="2D70B2B9" w14:textId="77777777">
        <w:trPr>
          <w:trHeight w:val="91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2D89FB2" w14:textId="77777777" w:rsidR="00AA7636" w:rsidRDefault="00AA7636"/>
        </w:tc>
        <w:tc>
          <w:tcPr>
            <w:tcW w:w="12765" w:type="dxa"/>
            <w:gridSpan w:val="7"/>
            <w:tcBorders>
              <w:top w:val="single" w:sz="6" w:space="0" w:color="auto"/>
              <w:left w:val="single" w:sz="6" w:space="0" w:color="auto"/>
              <w:bottom w:val="single" w:sz="6" w:space="0" w:color="auto"/>
              <w:right w:val="single" w:sz="6" w:space="0" w:color="auto"/>
              <w:tl2br w:val="nil"/>
              <w:tr2bl w:val="nil"/>
            </w:tcBorders>
            <w:noWrap/>
          </w:tcPr>
          <w:p w14:paraId="1B7332CD" w14:textId="77777777" w:rsidR="00AA7636" w:rsidRDefault="0010065A">
            <w:pPr>
              <w:rPr>
                <w:rFonts w:ascii="宋体"/>
                <w:sz w:val="20"/>
                <w:szCs w:val="20"/>
              </w:rPr>
            </w:pPr>
            <w:r>
              <w:rPr>
                <w:rFonts w:ascii="宋体"/>
                <w:sz w:val="20"/>
                <w:szCs w:val="20"/>
              </w:rPr>
              <w:t>第一阶段：</w:t>
            </w:r>
            <w:r>
              <w:rPr>
                <w:rFonts w:ascii="宋体"/>
                <w:sz w:val="20"/>
                <w:szCs w:val="20"/>
              </w:rPr>
              <w:t>2021</w:t>
            </w:r>
            <w:r>
              <w:rPr>
                <w:rFonts w:ascii="宋体"/>
                <w:sz w:val="20"/>
                <w:szCs w:val="20"/>
              </w:rPr>
              <w:t>年</w:t>
            </w:r>
            <w:r>
              <w:rPr>
                <w:rFonts w:ascii="宋体"/>
                <w:sz w:val="20"/>
                <w:szCs w:val="20"/>
              </w:rPr>
              <w:t>1</w:t>
            </w:r>
            <w:r>
              <w:rPr>
                <w:rFonts w:ascii="宋体"/>
                <w:sz w:val="20"/>
                <w:szCs w:val="20"/>
              </w:rPr>
              <w:t>月项目确立。第二阶段：</w:t>
            </w:r>
            <w:r>
              <w:rPr>
                <w:rFonts w:ascii="宋体"/>
                <w:sz w:val="20"/>
                <w:szCs w:val="20"/>
              </w:rPr>
              <w:t>2021</w:t>
            </w:r>
            <w:r>
              <w:rPr>
                <w:rFonts w:ascii="宋体"/>
                <w:sz w:val="20"/>
                <w:szCs w:val="20"/>
              </w:rPr>
              <w:t>年</w:t>
            </w:r>
            <w:r>
              <w:rPr>
                <w:rFonts w:ascii="宋体"/>
                <w:sz w:val="20"/>
                <w:szCs w:val="20"/>
              </w:rPr>
              <w:t>1</w:t>
            </w:r>
            <w:r>
              <w:rPr>
                <w:rFonts w:ascii="宋体"/>
                <w:sz w:val="20"/>
                <w:szCs w:val="20"/>
              </w:rPr>
              <w:t>月</w:t>
            </w:r>
            <w:r>
              <w:rPr>
                <w:rFonts w:ascii="宋体"/>
                <w:sz w:val="20"/>
                <w:szCs w:val="20"/>
              </w:rPr>
              <w:t>——</w:t>
            </w:r>
            <w:r>
              <w:rPr>
                <w:rFonts w:ascii="宋体"/>
                <w:sz w:val="20"/>
                <w:szCs w:val="20"/>
              </w:rPr>
              <w:t>12</w:t>
            </w:r>
            <w:r>
              <w:rPr>
                <w:rFonts w:ascii="宋体"/>
                <w:sz w:val="20"/>
                <w:szCs w:val="20"/>
              </w:rPr>
              <w:t>月项目实施。资金主要用于</w:t>
            </w:r>
            <w:r>
              <w:rPr>
                <w:rFonts w:ascii="宋体"/>
                <w:sz w:val="20"/>
                <w:szCs w:val="20"/>
              </w:rPr>
              <w:t>1</w:t>
            </w:r>
            <w:r>
              <w:rPr>
                <w:rFonts w:ascii="宋体"/>
                <w:sz w:val="20"/>
                <w:szCs w:val="20"/>
              </w:rPr>
              <w:t>、清明节、烈士纪念日、重大历史事件纪念日、重要战役纪念日开展祭奠活动经费；</w:t>
            </w:r>
            <w:r>
              <w:rPr>
                <w:rFonts w:ascii="宋体"/>
                <w:sz w:val="20"/>
                <w:szCs w:val="20"/>
              </w:rPr>
              <w:t>2</w:t>
            </w:r>
            <w:r>
              <w:rPr>
                <w:rFonts w:ascii="宋体"/>
                <w:sz w:val="20"/>
                <w:szCs w:val="20"/>
              </w:rPr>
              <w:t>、保安工资；</w:t>
            </w:r>
            <w:r>
              <w:rPr>
                <w:rFonts w:ascii="宋体"/>
                <w:sz w:val="20"/>
                <w:szCs w:val="20"/>
              </w:rPr>
              <w:t>3</w:t>
            </w:r>
            <w:r>
              <w:rPr>
                <w:rFonts w:ascii="宋体"/>
                <w:sz w:val="20"/>
                <w:szCs w:val="20"/>
              </w:rPr>
              <w:t>、爱国主义教育基地维修改造费用；４、修建烈士英名墙等。实施计划：组织</w:t>
            </w:r>
            <w:r>
              <w:rPr>
                <w:rFonts w:ascii="宋体"/>
                <w:sz w:val="20"/>
                <w:szCs w:val="20"/>
              </w:rPr>
              <w:t>2021</w:t>
            </w:r>
            <w:r>
              <w:rPr>
                <w:rFonts w:ascii="宋体"/>
                <w:sz w:val="20"/>
                <w:szCs w:val="20"/>
              </w:rPr>
              <w:t>年全县中小学生、各企事业单位进行各类祭奠活动。烈士纪念日举办敬献花篮仪式。对烈士陵园</w:t>
            </w:r>
            <w:proofErr w:type="gramStart"/>
            <w:r>
              <w:rPr>
                <w:rFonts w:ascii="宋体"/>
                <w:sz w:val="20"/>
                <w:szCs w:val="20"/>
              </w:rPr>
              <w:t>做为</w:t>
            </w:r>
            <w:proofErr w:type="gramEnd"/>
            <w:r>
              <w:rPr>
                <w:rFonts w:ascii="宋体"/>
                <w:sz w:val="20"/>
                <w:szCs w:val="20"/>
              </w:rPr>
              <w:t>爱国主义教育基地，需要按上级要求进行维修改造。第三阶段：</w:t>
            </w:r>
            <w:r>
              <w:rPr>
                <w:rFonts w:ascii="宋体"/>
                <w:sz w:val="20"/>
                <w:szCs w:val="20"/>
              </w:rPr>
              <w:t>2021</w:t>
            </w:r>
            <w:r>
              <w:rPr>
                <w:rFonts w:ascii="宋体"/>
                <w:sz w:val="20"/>
                <w:szCs w:val="20"/>
              </w:rPr>
              <w:t>年</w:t>
            </w:r>
            <w:r>
              <w:rPr>
                <w:rFonts w:ascii="宋体"/>
                <w:sz w:val="20"/>
                <w:szCs w:val="20"/>
              </w:rPr>
              <w:t>12</w:t>
            </w:r>
            <w:r>
              <w:rPr>
                <w:rFonts w:ascii="宋体"/>
                <w:sz w:val="20"/>
                <w:szCs w:val="20"/>
              </w:rPr>
              <w:t>月底项目完成</w:t>
            </w:r>
          </w:p>
        </w:tc>
      </w:tr>
      <w:tr w:rsidR="00AA7636" w14:paraId="40065870"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7852B49" w14:textId="77777777" w:rsidR="00AA7636" w:rsidRDefault="0010065A">
            <w:pPr>
              <w:jc w:val="center"/>
              <w:rPr>
                <w:rFonts w:ascii="宋体" w:cs="宋体"/>
                <w:b/>
                <w:sz w:val="20"/>
              </w:rPr>
            </w:pPr>
            <w:r>
              <w:rPr>
                <w:rFonts w:ascii="宋体" w:cs="宋体"/>
                <w:b/>
                <w:sz w:val="20"/>
              </w:rPr>
              <w:t>资金支出计划（</w:t>
            </w:r>
            <w:r>
              <w:rPr>
                <w:rFonts w:ascii="宋体" w:cs="宋体"/>
                <w:b/>
                <w:sz w:val="20"/>
              </w:rPr>
              <w:t>%</w:t>
            </w:r>
            <w:r>
              <w:rPr>
                <w:rFonts w:ascii="宋体" w:cs="宋体"/>
                <w:b/>
                <w:sz w:val="20"/>
              </w:rPr>
              <w:t>）</w:t>
            </w:r>
          </w:p>
        </w:tc>
        <w:tc>
          <w:tcPr>
            <w:tcW w:w="42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ADA85AF" w14:textId="77777777" w:rsidR="00AA7636" w:rsidRDefault="0010065A">
            <w:pPr>
              <w:jc w:val="center"/>
              <w:rPr>
                <w:rFonts w:ascii="宋体" w:cs="宋体"/>
                <w:b/>
                <w:sz w:val="20"/>
              </w:rPr>
            </w:pPr>
            <w:r>
              <w:rPr>
                <w:rFonts w:ascii="宋体" w:cs="宋体"/>
                <w:b/>
                <w:sz w:val="20"/>
              </w:rPr>
              <w:t>3</w:t>
            </w:r>
            <w:r>
              <w:rPr>
                <w:rFonts w:ascii="宋体" w:cs="宋体"/>
                <w:b/>
                <w:sz w:val="20"/>
              </w:rPr>
              <w:t>月底</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C474F36" w14:textId="77777777" w:rsidR="00AA7636" w:rsidRDefault="0010065A">
            <w:pPr>
              <w:jc w:val="center"/>
              <w:rPr>
                <w:rFonts w:ascii="宋体" w:cs="宋体"/>
                <w:b/>
                <w:sz w:val="20"/>
              </w:rPr>
            </w:pPr>
            <w:r>
              <w:rPr>
                <w:rFonts w:ascii="宋体" w:cs="宋体"/>
                <w:b/>
                <w:sz w:val="20"/>
              </w:rPr>
              <w:t>6</w:t>
            </w:r>
            <w:r>
              <w:rPr>
                <w:rFonts w:ascii="宋体" w:cs="宋体"/>
                <w:b/>
                <w:sz w:val="20"/>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6B68CC7" w14:textId="77777777" w:rsidR="00AA7636" w:rsidRDefault="0010065A">
            <w:pPr>
              <w:jc w:val="center"/>
              <w:rPr>
                <w:rFonts w:ascii="宋体" w:cs="宋体"/>
                <w:b/>
                <w:sz w:val="20"/>
              </w:rPr>
            </w:pPr>
            <w:r>
              <w:rPr>
                <w:rFonts w:ascii="宋体" w:cs="宋体"/>
                <w:b/>
                <w:sz w:val="20"/>
              </w:rPr>
              <w:t>10</w:t>
            </w:r>
            <w:r>
              <w:rPr>
                <w:rFonts w:ascii="宋体" w:cs="宋体"/>
                <w:b/>
                <w:sz w:val="20"/>
              </w:rPr>
              <w:t>月底</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443970B" w14:textId="77777777" w:rsidR="00AA7636" w:rsidRDefault="0010065A">
            <w:pPr>
              <w:jc w:val="center"/>
              <w:rPr>
                <w:rFonts w:ascii="宋体" w:cs="宋体"/>
                <w:b/>
                <w:sz w:val="20"/>
              </w:rPr>
            </w:pPr>
            <w:r>
              <w:rPr>
                <w:rFonts w:ascii="宋体" w:cs="宋体"/>
                <w:b/>
                <w:sz w:val="20"/>
              </w:rPr>
              <w:t>12</w:t>
            </w:r>
            <w:r>
              <w:rPr>
                <w:rFonts w:ascii="宋体" w:cs="宋体"/>
                <w:b/>
                <w:sz w:val="20"/>
              </w:rPr>
              <w:t>月底</w:t>
            </w:r>
          </w:p>
        </w:tc>
      </w:tr>
      <w:tr w:rsidR="00AA7636" w14:paraId="6CD5C259"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E7B998D" w14:textId="77777777" w:rsidR="00AA7636" w:rsidRDefault="00AA7636"/>
        </w:tc>
        <w:tc>
          <w:tcPr>
            <w:tcW w:w="42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6BEA065" w14:textId="77777777" w:rsidR="00AA7636" w:rsidRDefault="0010065A">
            <w:pPr>
              <w:jc w:val="center"/>
              <w:rPr>
                <w:rFonts w:ascii="宋体" w:cs="宋体"/>
                <w:sz w:val="20"/>
              </w:rPr>
            </w:pPr>
            <w:r>
              <w:rPr>
                <w:rFonts w:ascii="宋体" w:cs="宋体"/>
                <w:sz w:val="20"/>
              </w:rPr>
              <w:t>10%</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A1C2B4B" w14:textId="77777777" w:rsidR="00AA7636" w:rsidRDefault="0010065A">
            <w:pPr>
              <w:jc w:val="center"/>
              <w:rPr>
                <w:rFonts w:ascii="宋体" w:cs="宋体"/>
                <w:sz w:val="20"/>
              </w:rPr>
            </w:pPr>
            <w:r>
              <w:rPr>
                <w:rFonts w:ascii="宋体" w:cs="宋体"/>
                <w:sz w:val="20"/>
              </w:rPr>
              <w:t>50%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5B5A599" w14:textId="77777777" w:rsidR="00AA7636" w:rsidRDefault="0010065A">
            <w:pPr>
              <w:jc w:val="center"/>
              <w:rPr>
                <w:rFonts w:ascii="宋体" w:cs="宋体"/>
                <w:sz w:val="20"/>
              </w:rPr>
            </w:pPr>
            <w:r>
              <w:rPr>
                <w:rFonts w:ascii="宋体" w:cs="宋体"/>
                <w:sz w:val="20"/>
              </w:rPr>
              <w:t>80%</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49ED81D" w14:textId="77777777" w:rsidR="00AA7636" w:rsidRDefault="0010065A">
            <w:pPr>
              <w:jc w:val="center"/>
              <w:rPr>
                <w:rFonts w:ascii="宋体" w:cs="宋体"/>
                <w:color w:val="000000"/>
                <w:sz w:val="20"/>
              </w:rPr>
            </w:pPr>
            <w:r>
              <w:rPr>
                <w:rFonts w:ascii="宋体" w:cs="宋体"/>
                <w:color w:val="000000"/>
                <w:sz w:val="20"/>
              </w:rPr>
              <w:t>100%</w:t>
            </w:r>
          </w:p>
        </w:tc>
      </w:tr>
      <w:tr w:rsidR="00AA7636" w14:paraId="13EB10F0"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F8DCD29" w14:textId="77777777" w:rsidR="00AA7636" w:rsidRDefault="0010065A">
            <w:pPr>
              <w:jc w:val="center"/>
              <w:rPr>
                <w:rFonts w:ascii="宋体" w:cs="宋体"/>
                <w:b/>
                <w:sz w:val="20"/>
              </w:rPr>
            </w:pPr>
            <w:r>
              <w:rPr>
                <w:rFonts w:ascii="宋体" w:cs="宋体"/>
                <w:b/>
                <w:sz w:val="20"/>
              </w:rPr>
              <w:t>绩效目标</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5E048F69" w14:textId="77777777" w:rsidR="00AA7636" w:rsidRDefault="0010065A">
            <w:pPr>
              <w:rPr>
                <w:rFonts w:ascii="宋体" w:cs="宋体"/>
                <w:sz w:val="20"/>
              </w:rPr>
            </w:pPr>
            <w:r>
              <w:rPr>
                <w:rFonts w:ascii="宋体" w:cs="宋体"/>
                <w:sz w:val="20"/>
              </w:rPr>
              <w:t>目标</w:t>
            </w:r>
            <w:r>
              <w:rPr>
                <w:rFonts w:ascii="宋体" w:cs="宋体"/>
                <w:sz w:val="20"/>
              </w:rPr>
              <w:t>1</w:t>
            </w:r>
          </w:p>
        </w:tc>
        <w:tc>
          <w:tcPr>
            <w:tcW w:w="10935" w:type="dxa"/>
            <w:gridSpan w:val="6"/>
            <w:tcBorders>
              <w:top w:val="single" w:sz="6" w:space="0" w:color="auto"/>
              <w:left w:val="single" w:sz="6" w:space="0" w:color="auto"/>
              <w:bottom w:val="single" w:sz="6" w:space="0" w:color="auto"/>
              <w:right w:val="single" w:sz="6" w:space="0" w:color="auto"/>
              <w:tl2br w:val="nil"/>
              <w:tr2bl w:val="nil"/>
            </w:tcBorders>
            <w:noWrap/>
          </w:tcPr>
          <w:p w14:paraId="6FFE9019" w14:textId="77777777" w:rsidR="00AA7636" w:rsidRDefault="0010065A">
            <w:pPr>
              <w:rPr>
                <w:rFonts w:ascii="宋体" w:cs="宋体"/>
                <w:sz w:val="20"/>
              </w:rPr>
            </w:pPr>
            <w:r>
              <w:rPr>
                <w:rFonts w:ascii="宋体" w:cs="宋体"/>
                <w:sz w:val="20"/>
              </w:rPr>
              <w:t>通过项目的开展，引导人们特别是青少年树立正确理想、信念、人生观、价值观，促进中华民族振兴。</w:t>
            </w:r>
          </w:p>
        </w:tc>
      </w:tr>
      <w:tr w:rsidR="00AA7636" w14:paraId="7120FA9D"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BF5726C" w14:textId="77777777" w:rsidR="00AA7636" w:rsidRDefault="00AA7636"/>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52336BA8" w14:textId="77777777" w:rsidR="00AA7636" w:rsidRDefault="0010065A">
            <w:pPr>
              <w:rPr>
                <w:rFonts w:ascii="宋体" w:cs="宋体"/>
                <w:sz w:val="20"/>
              </w:rPr>
            </w:pPr>
            <w:r>
              <w:rPr>
                <w:rFonts w:ascii="宋体" w:cs="宋体"/>
                <w:sz w:val="20"/>
              </w:rPr>
              <w:t>目标</w:t>
            </w:r>
            <w:r>
              <w:rPr>
                <w:rFonts w:ascii="宋体" w:cs="宋体"/>
                <w:sz w:val="20"/>
              </w:rPr>
              <w:t>2</w:t>
            </w:r>
          </w:p>
        </w:tc>
        <w:tc>
          <w:tcPr>
            <w:tcW w:w="1093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19B5DE61" w14:textId="77777777" w:rsidR="00AA7636" w:rsidRDefault="0010065A">
            <w:pPr>
              <w:rPr>
                <w:rFonts w:ascii="宋体" w:cs="宋体"/>
                <w:sz w:val="20"/>
              </w:rPr>
            </w:pPr>
            <w:r>
              <w:rPr>
                <w:rFonts w:ascii="宋体" w:cs="宋体"/>
                <w:sz w:val="20"/>
              </w:rPr>
              <w:t>根据《烈士褒扬条例》《烈士纪念设施规划建设修缮管理维护总体工作方案》《关于做好烈士纪念设施规划建设修缮管理维护工作的若干措施》相关规定，开展烈士陵园经费项目，达到对爱国主义教育基地升级改造及组织祭奠活动，激发人民群众爱国热情的目的。</w:t>
            </w:r>
          </w:p>
        </w:tc>
      </w:tr>
      <w:tr w:rsidR="00AA7636" w14:paraId="4307FCCB"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93B4EE6" w14:textId="77777777" w:rsidR="00AA7636" w:rsidRDefault="0010065A">
            <w:pPr>
              <w:jc w:val="center"/>
              <w:rPr>
                <w:rFonts w:ascii="宋体" w:cs="宋体"/>
                <w:b/>
                <w:sz w:val="20"/>
              </w:rPr>
            </w:pPr>
            <w:r>
              <w:rPr>
                <w:rFonts w:ascii="宋体" w:cs="宋体"/>
                <w:b/>
                <w:sz w:val="20"/>
              </w:rPr>
              <w:t>一级指标</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134E9CC2" w14:textId="77777777" w:rsidR="00AA7636" w:rsidRDefault="0010065A">
            <w:pPr>
              <w:jc w:val="center"/>
              <w:rPr>
                <w:rFonts w:ascii="宋体" w:cs="宋体"/>
                <w:b/>
                <w:sz w:val="20"/>
              </w:rPr>
            </w:pPr>
            <w:r>
              <w:rPr>
                <w:rFonts w:ascii="宋体" w:cs="宋体"/>
                <w:b/>
                <w:sz w:val="20"/>
              </w:rPr>
              <w:t>二级指标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49E071BA" w14:textId="77777777" w:rsidR="00AA7636" w:rsidRDefault="0010065A">
            <w:pPr>
              <w:jc w:val="center"/>
              <w:rPr>
                <w:rFonts w:ascii="宋体" w:cs="宋体"/>
                <w:b/>
                <w:sz w:val="20"/>
              </w:rPr>
            </w:pPr>
            <w:r>
              <w:rPr>
                <w:rFonts w:ascii="宋体" w:cs="宋体"/>
                <w:b/>
                <w:sz w:val="20"/>
              </w:rPr>
              <w:t>三级指标</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277CFB3" w14:textId="77777777" w:rsidR="00AA7636" w:rsidRDefault="0010065A">
            <w:pPr>
              <w:jc w:val="center"/>
              <w:rPr>
                <w:rFonts w:ascii="宋体" w:cs="宋体"/>
                <w:b/>
                <w:sz w:val="20"/>
              </w:rPr>
            </w:pPr>
            <w:r>
              <w:rPr>
                <w:rFonts w:ascii="宋体" w:cs="宋体"/>
                <w:b/>
                <w:sz w:val="20"/>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967EBC9" w14:textId="77777777" w:rsidR="00AA7636" w:rsidRDefault="0010065A">
            <w:pPr>
              <w:jc w:val="center"/>
              <w:rPr>
                <w:rFonts w:ascii="宋体" w:cs="宋体"/>
                <w:b/>
                <w:sz w:val="20"/>
              </w:rPr>
            </w:pPr>
            <w:r>
              <w:rPr>
                <w:rFonts w:ascii="宋体" w:cs="宋体"/>
                <w:b/>
                <w:sz w:val="20"/>
              </w:rPr>
              <w:t>指标值</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72CD24C1" w14:textId="77777777" w:rsidR="00AA7636" w:rsidRDefault="0010065A">
            <w:pPr>
              <w:jc w:val="center"/>
              <w:rPr>
                <w:rFonts w:ascii="宋体" w:cs="宋体"/>
                <w:b/>
                <w:sz w:val="20"/>
              </w:rPr>
            </w:pPr>
            <w:r>
              <w:rPr>
                <w:rFonts w:ascii="宋体" w:cs="宋体"/>
                <w:b/>
                <w:sz w:val="20"/>
              </w:rPr>
              <w:t>指标值确定依据</w:t>
            </w:r>
          </w:p>
        </w:tc>
      </w:tr>
      <w:tr w:rsidR="00AA7636" w14:paraId="2E9CC3DE"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479DB2E" w14:textId="77777777" w:rsidR="00AA7636" w:rsidRDefault="0010065A">
            <w:pPr>
              <w:jc w:val="center"/>
              <w:rPr>
                <w:rFonts w:ascii="宋体" w:cs="宋体"/>
                <w:b/>
                <w:sz w:val="20"/>
              </w:rPr>
            </w:pPr>
            <w:r>
              <w:rPr>
                <w:rFonts w:ascii="宋体" w:cs="宋体"/>
                <w:b/>
                <w:sz w:val="20"/>
              </w:rPr>
              <w:t>产出指标</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71DA289C" w14:textId="77777777" w:rsidR="00AA7636" w:rsidRDefault="0010065A">
            <w:pPr>
              <w:rPr>
                <w:rFonts w:ascii="宋体" w:cs="宋体"/>
                <w:sz w:val="20"/>
              </w:rPr>
            </w:pPr>
            <w:r>
              <w:rPr>
                <w:rFonts w:ascii="宋体" w:cs="宋体"/>
                <w:sz w:val="20"/>
              </w:rPr>
              <w:t>数量指标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5954CBA7" w14:textId="77777777" w:rsidR="00AA7636" w:rsidRDefault="0010065A">
            <w:pPr>
              <w:rPr>
                <w:rFonts w:ascii="宋体" w:cs="宋体"/>
                <w:sz w:val="20"/>
              </w:rPr>
            </w:pPr>
            <w:r>
              <w:rPr>
                <w:rFonts w:ascii="宋体" w:cs="宋体"/>
                <w:sz w:val="20"/>
              </w:rPr>
              <w:t>维护数量（次）</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5159D90" w14:textId="77777777" w:rsidR="00AA7636" w:rsidRDefault="0010065A">
            <w:pPr>
              <w:jc w:val="center"/>
              <w:rPr>
                <w:rFonts w:ascii="宋体" w:cs="宋体"/>
                <w:sz w:val="20"/>
              </w:rPr>
            </w:pPr>
            <w:r>
              <w:rPr>
                <w:rFonts w:ascii="宋体" w:cs="宋体"/>
                <w:sz w:val="20"/>
              </w:rPr>
              <w:t>实际维护数量</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94A5343" w14:textId="77777777" w:rsidR="00AA7636" w:rsidRDefault="0010065A">
            <w:pPr>
              <w:jc w:val="center"/>
              <w:rPr>
                <w:rFonts w:ascii="宋体"/>
                <w:b/>
                <w:sz w:val="20"/>
                <w:szCs w:val="20"/>
              </w:rPr>
            </w:pPr>
            <w:r>
              <w:rPr>
                <w:rFonts w:ascii="宋体"/>
                <w:b/>
                <w:sz w:val="20"/>
                <w:szCs w:val="20"/>
              </w:rPr>
              <w:t>≥</w:t>
            </w:r>
            <w:r>
              <w:rPr>
                <w:rFonts w:ascii="宋体"/>
                <w:b/>
                <w:sz w:val="20"/>
                <w:szCs w:val="20"/>
              </w:rPr>
              <w:t>5</w:t>
            </w:r>
            <w:r>
              <w:rPr>
                <w:rFonts w:ascii="宋体"/>
                <w:b/>
                <w:sz w:val="20"/>
                <w:szCs w:val="20"/>
              </w:rPr>
              <w:t>次</w:t>
            </w:r>
          </w:p>
        </w:tc>
        <w:tc>
          <w:tcPr>
            <w:tcW w:w="1980" w:type="dxa"/>
            <w:tcBorders>
              <w:top w:val="nil"/>
              <w:left w:val="single" w:sz="6" w:space="0" w:color="auto"/>
              <w:bottom w:val="single" w:sz="6" w:space="0" w:color="auto"/>
              <w:right w:val="single" w:sz="6" w:space="0" w:color="auto"/>
              <w:tl2br w:val="nil"/>
              <w:tr2bl w:val="nil"/>
            </w:tcBorders>
            <w:noWrap/>
            <w:vAlign w:val="center"/>
          </w:tcPr>
          <w:p w14:paraId="436902C9" w14:textId="77777777" w:rsidR="00AA7636" w:rsidRDefault="0010065A">
            <w:pPr>
              <w:jc w:val="center"/>
              <w:rPr>
                <w:rFonts w:ascii="宋体" w:cs="宋体"/>
                <w:b/>
                <w:sz w:val="20"/>
              </w:rPr>
            </w:pPr>
            <w:r>
              <w:rPr>
                <w:rFonts w:ascii="宋体" w:cs="宋体"/>
                <w:b/>
                <w:sz w:val="20"/>
              </w:rPr>
              <w:t>实地考查</w:t>
            </w:r>
          </w:p>
        </w:tc>
      </w:tr>
      <w:tr w:rsidR="00AA7636" w14:paraId="40E312FF"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F12F63C" w14:textId="77777777" w:rsidR="00AA7636" w:rsidRDefault="00AA7636"/>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257D4CCA" w14:textId="77777777" w:rsidR="00AA7636" w:rsidRDefault="0010065A">
            <w:pPr>
              <w:rPr>
                <w:rFonts w:ascii="宋体" w:cs="宋体"/>
                <w:sz w:val="20"/>
              </w:rPr>
            </w:pPr>
            <w:r>
              <w:rPr>
                <w:rFonts w:ascii="宋体" w:cs="宋体"/>
                <w:sz w:val="20"/>
              </w:rPr>
              <w:t>质量指标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52F7B7ED" w14:textId="77777777" w:rsidR="00AA7636" w:rsidRDefault="0010065A">
            <w:pPr>
              <w:rPr>
                <w:rFonts w:ascii="宋体" w:cs="宋体"/>
                <w:sz w:val="20"/>
              </w:rPr>
            </w:pPr>
            <w:r>
              <w:rPr>
                <w:rFonts w:ascii="宋体" w:cs="宋体"/>
                <w:sz w:val="20"/>
              </w:rPr>
              <w:t>验收合格率（</w:t>
            </w:r>
            <w:r>
              <w:rPr>
                <w:rFonts w:ascii="宋体" w:cs="宋体"/>
                <w:sz w:val="20"/>
              </w:rPr>
              <w:t>%</w:t>
            </w:r>
            <w:r>
              <w:rPr>
                <w:rFonts w:ascii="宋体" w:cs="宋体"/>
                <w:sz w:val="20"/>
              </w:rPr>
              <w:t>）</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457D113" w14:textId="77777777" w:rsidR="00AA7636" w:rsidRDefault="0010065A">
            <w:pPr>
              <w:jc w:val="center"/>
              <w:rPr>
                <w:rFonts w:ascii="宋体" w:cs="宋体"/>
                <w:color w:val="000000"/>
                <w:sz w:val="20"/>
              </w:rPr>
            </w:pPr>
            <w:r>
              <w:rPr>
                <w:rFonts w:ascii="宋体" w:cs="宋体"/>
                <w:color w:val="000000"/>
                <w:sz w:val="20"/>
              </w:rPr>
              <w:t>考核活动内容是否符合相关规定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7FC6E70" w14:textId="77777777" w:rsidR="00AA7636" w:rsidRDefault="0010065A">
            <w:pPr>
              <w:jc w:val="center"/>
              <w:rPr>
                <w:rFonts w:ascii="宋体" w:cs="宋体"/>
                <w:b/>
                <w:sz w:val="20"/>
              </w:rPr>
            </w:pPr>
            <w:r>
              <w:rPr>
                <w:rFonts w:ascii="宋体" w:cs="宋体"/>
                <w:b/>
                <w:sz w:val="20"/>
              </w:rPr>
              <w:t>100%</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6A25A2CA" w14:textId="77777777" w:rsidR="00AA7636" w:rsidRDefault="0010065A">
            <w:pPr>
              <w:rPr>
                <w:rFonts w:ascii="宋体" w:cs="宋体"/>
                <w:sz w:val="20"/>
              </w:rPr>
            </w:pPr>
            <w:r>
              <w:rPr>
                <w:rFonts w:ascii="宋体" w:cs="宋体"/>
                <w:sz w:val="20"/>
              </w:rPr>
              <w:t>实地验收</w:t>
            </w:r>
          </w:p>
        </w:tc>
      </w:tr>
      <w:tr w:rsidR="00AA7636" w14:paraId="4050DD64"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25CA4E4" w14:textId="77777777" w:rsidR="00AA7636" w:rsidRDefault="00AA7636"/>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172E9A05" w14:textId="77777777" w:rsidR="00AA7636" w:rsidRDefault="0010065A">
            <w:pPr>
              <w:rPr>
                <w:rFonts w:ascii="宋体" w:cs="宋体"/>
                <w:sz w:val="20"/>
              </w:rPr>
            </w:pPr>
            <w:r>
              <w:rPr>
                <w:rFonts w:ascii="宋体" w:cs="宋体"/>
                <w:sz w:val="20"/>
              </w:rPr>
              <w:t>时效指标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71D76776" w14:textId="77777777" w:rsidR="00AA7636" w:rsidRDefault="0010065A">
            <w:pPr>
              <w:rPr>
                <w:rFonts w:ascii="宋体" w:cs="宋体"/>
                <w:sz w:val="20"/>
              </w:rPr>
            </w:pPr>
            <w:r>
              <w:rPr>
                <w:rFonts w:ascii="宋体" w:cs="宋体"/>
                <w:sz w:val="20"/>
              </w:rPr>
              <w:t>完成及时率</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FA91C2A" w14:textId="77777777" w:rsidR="00AA7636" w:rsidRDefault="0010065A">
            <w:pPr>
              <w:jc w:val="center"/>
              <w:rPr>
                <w:rFonts w:ascii="宋体" w:cs="宋体"/>
                <w:sz w:val="20"/>
              </w:rPr>
            </w:pPr>
            <w:r>
              <w:rPr>
                <w:rFonts w:ascii="宋体" w:cs="宋体"/>
                <w:sz w:val="20"/>
              </w:rPr>
              <w:t>考核是否按计划完成改造内容</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5AA72AA" w14:textId="77777777" w:rsidR="00AA7636" w:rsidRDefault="0010065A">
            <w:pPr>
              <w:jc w:val="center"/>
              <w:rPr>
                <w:rFonts w:ascii="宋体" w:cs="宋体"/>
                <w:b/>
                <w:sz w:val="20"/>
              </w:rPr>
            </w:pPr>
            <w:r>
              <w:rPr>
                <w:rFonts w:ascii="宋体" w:cs="宋体"/>
                <w:b/>
                <w:sz w:val="20"/>
              </w:rPr>
              <w:t>12</w:t>
            </w:r>
            <w:r>
              <w:rPr>
                <w:rFonts w:ascii="宋体" w:cs="宋体"/>
                <w:b/>
                <w:sz w:val="20"/>
              </w:rPr>
              <w:t>月底前</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36FDC3E4" w14:textId="77777777" w:rsidR="00AA7636" w:rsidRDefault="0010065A">
            <w:pPr>
              <w:jc w:val="center"/>
              <w:rPr>
                <w:rFonts w:ascii="宋体" w:cs="宋体"/>
                <w:color w:val="000000"/>
                <w:sz w:val="20"/>
              </w:rPr>
            </w:pPr>
            <w:r>
              <w:rPr>
                <w:rFonts w:ascii="宋体" w:cs="宋体"/>
                <w:color w:val="000000"/>
                <w:sz w:val="20"/>
              </w:rPr>
              <w:t>工作计划</w:t>
            </w:r>
          </w:p>
        </w:tc>
      </w:tr>
      <w:tr w:rsidR="00AA7636" w14:paraId="0B4480AB"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94A1DD1" w14:textId="77777777" w:rsidR="00AA7636" w:rsidRDefault="00AA7636"/>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2B66C89F" w14:textId="77777777" w:rsidR="00AA7636" w:rsidRDefault="0010065A">
            <w:pPr>
              <w:rPr>
                <w:rFonts w:ascii="宋体" w:cs="宋体"/>
                <w:sz w:val="20"/>
              </w:rPr>
            </w:pPr>
            <w:r>
              <w:rPr>
                <w:rFonts w:ascii="宋体" w:cs="宋体"/>
                <w:sz w:val="20"/>
              </w:rPr>
              <w:t>成本指标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212B529B" w14:textId="77777777" w:rsidR="00AA7636" w:rsidRDefault="0010065A">
            <w:pPr>
              <w:rPr>
                <w:rFonts w:ascii="宋体" w:cs="宋体"/>
                <w:sz w:val="20"/>
              </w:rPr>
            </w:pPr>
            <w:r>
              <w:rPr>
                <w:rFonts w:ascii="宋体" w:cs="宋体"/>
                <w:sz w:val="20"/>
              </w:rPr>
              <w:t>资金使用（万元）</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60CCBCB" w14:textId="77777777" w:rsidR="00AA7636" w:rsidRDefault="0010065A">
            <w:pPr>
              <w:jc w:val="center"/>
              <w:rPr>
                <w:rFonts w:ascii="宋体" w:cs="宋体"/>
                <w:sz w:val="20"/>
              </w:rPr>
            </w:pPr>
            <w:r>
              <w:rPr>
                <w:rFonts w:ascii="宋体" w:cs="宋体"/>
                <w:sz w:val="20"/>
              </w:rPr>
              <w:t>严格按照政策规定组织到位比例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3F2E92A" w14:textId="77777777" w:rsidR="00AA7636" w:rsidRDefault="0010065A">
            <w:pPr>
              <w:jc w:val="center"/>
              <w:rPr>
                <w:rFonts w:ascii="宋体"/>
                <w:b/>
                <w:sz w:val="20"/>
                <w:szCs w:val="20"/>
              </w:rPr>
            </w:pPr>
            <w:r>
              <w:rPr>
                <w:rFonts w:ascii="宋体"/>
                <w:b/>
                <w:sz w:val="20"/>
                <w:szCs w:val="20"/>
              </w:rPr>
              <w:t>≤</w:t>
            </w:r>
            <w:r>
              <w:rPr>
                <w:rFonts w:ascii="宋体"/>
                <w:b/>
                <w:sz w:val="20"/>
                <w:szCs w:val="20"/>
              </w:rPr>
              <w:t>13</w:t>
            </w:r>
            <w:r>
              <w:rPr>
                <w:rFonts w:ascii="宋体"/>
                <w:b/>
                <w:sz w:val="20"/>
                <w:szCs w:val="20"/>
              </w:rPr>
              <w:t>万元</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18E7AF80" w14:textId="77777777" w:rsidR="00AA7636" w:rsidRDefault="0010065A">
            <w:pPr>
              <w:rPr>
                <w:rFonts w:ascii="宋体" w:cs="宋体"/>
                <w:sz w:val="20"/>
              </w:rPr>
            </w:pPr>
            <w:r>
              <w:rPr>
                <w:rFonts w:ascii="宋体" w:cs="宋体"/>
                <w:sz w:val="20"/>
              </w:rPr>
              <w:t>花费票据</w:t>
            </w:r>
          </w:p>
        </w:tc>
      </w:tr>
      <w:tr w:rsidR="00AA7636" w14:paraId="2B3A0BA9" w14:textId="77777777">
        <w:trPr>
          <w:trHeight w:val="554"/>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5E08D851" w14:textId="77777777" w:rsidR="00AA7636" w:rsidRDefault="0010065A">
            <w:pPr>
              <w:jc w:val="center"/>
              <w:rPr>
                <w:rFonts w:ascii="宋体" w:cs="宋体"/>
                <w:b/>
                <w:sz w:val="20"/>
              </w:rPr>
            </w:pPr>
            <w:r>
              <w:rPr>
                <w:rFonts w:ascii="宋体" w:cs="宋体"/>
                <w:b/>
                <w:sz w:val="20"/>
              </w:rPr>
              <w:t>效果指标</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145F7E1C" w14:textId="77777777" w:rsidR="00AA7636" w:rsidRDefault="0010065A">
            <w:pPr>
              <w:rPr>
                <w:rFonts w:ascii="宋体" w:cs="宋体"/>
                <w:sz w:val="20"/>
              </w:rPr>
            </w:pPr>
            <w:r>
              <w:rPr>
                <w:rFonts w:ascii="宋体" w:cs="宋体"/>
                <w:sz w:val="20"/>
              </w:rPr>
              <w:t>经济效益指标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2E75B41E" w14:textId="77777777" w:rsidR="00AA7636" w:rsidRDefault="00AA7636">
            <w:pPr>
              <w:rPr>
                <w:rFonts w:ascii="宋体"/>
                <w:sz w:val="20"/>
              </w:rPr>
            </w:pP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48BA25C" w14:textId="77777777" w:rsidR="00AA7636" w:rsidRDefault="00AA7636">
            <w:pPr>
              <w:rPr>
                <w:rFonts w:ascii="宋体"/>
                <w:sz w:val="20"/>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BE09DDB" w14:textId="77777777" w:rsidR="00AA7636" w:rsidRDefault="00AA7636">
            <w:pPr>
              <w:jc w:val="center"/>
              <w:rPr>
                <w:rFonts w:ascii="宋体"/>
                <w:sz w:val="20"/>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6314ACE7" w14:textId="77777777" w:rsidR="00AA7636" w:rsidRDefault="00AA7636">
            <w:pPr>
              <w:rPr>
                <w:rFonts w:ascii="宋体"/>
                <w:sz w:val="20"/>
              </w:rPr>
            </w:pPr>
          </w:p>
        </w:tc>
      </w:tr>
      <w:tr w:rsidR="00AA7636" w14:paraId="437284CA"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CDE21E4" w14:textId="77777777" w:rsidR="00AA7636" w:rsidRDefault="00AA7636"/>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20C71D51" w14:textId="77777777" w:rsidR="00AA7636" w:rsidRDefault="0010065A">
            <w:pPr>
              <w:rPr>
                <w:rFonts w:ascii="宋体" w:cs="宋体"/>
                <w:sz w:val="20"/>
              </w:rPr>
            </w:pPr>
            <w:r>
              <w:rPr>
                <w:rFonts w:ascii="宋体" w:cs="宋体"/>
                <w:sz w:val="20"/>
              </w:rPr>
              <w:t>可持续影响指标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11BC7F13" w14:textId="77777777" w:rsidR="00AA7636" w:rsidRDefault="0010065A">
            <w:pPr>
              <w:rPr>
                <w:rFonts w:ascii="宋体" w:cs="宋体"/>
                <w:sz w:val="20"/>
              </w:rPr>
            </w:pPr>
            <w:r>
              <w:rPr>
                <w:rFonts w:ascii="宋体" w:cs="宋体"/>
                <w:sz w:val="20"/>
              </w:rPr>
              <w:t>资金使用制度健全性</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763BCCB" w14:textId="77777777" w:rsidR="00AA7636" w:rsidRDefault="0010065A">
            <w:pPr>
              <w:jc w:val="center"/>
              <w:rPr>
                <w:rFonts w:ascii="宋体" w:cs="宋体"/>
                <w:sz w:val="20"/>
              </w:rPr>
            </w:pPr>
            <w:r>
              <w:rPr>
                <w:rFonts w:ascii="宋体" w:cs="宋体"/>
                <w:sz w:val="20"/>
              </w:rPr>
              <w:t>保证资金使用相关制度的健全与完善</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84E76C3" w14:textId="77777777" w:rsidR="00AA7636" w:rsidRDefault="0010065A">
            <w:pPr>
              <w:jc w:val="center"/>
              <w:rPr>
                <w:rFonts w:ascii="宋体" w:cs="宋体"/>
                <w:sz w:val="20"/>
              </w:rPr>
            </w:pPr>
            <w:r>
              <w:rPr>
                <w:rFonts w:ascii="宋体" w:cs="宋体"/>
                <w:sz w:val="20"/>
              </w:rPr>
              <w:t>完善</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152EE777" w14:textId="77777777" w:rsidR="00AA7636" w:rsidRDefault="0010065A">
            <w:pPr>
              <w:jc w:val="center"/>
              <w:rPr>
                <w:rFonts w:ascii="宋体" w:cs="宋体"/>
                <w:color w:val="000000"/>
                <w:sz w:val="20"/>
              </w:rPr>
            </w:pPr>
            <w:r>
              <w:rPr>
                <w:rFonts w:ascii="宋体" w:cs="宋体"/>
                <w:color w:val="000000"/>
                <w:sz w:val="20"/>
              </w:rPr>
              <w:t>工作成果调研</w:t>
            </w:r>
          </w:p>
        </w:tc>
      </w:tr>
      <w:tr w:rsidR="00AA7636" w14:paraId="65844889" w14:textId="77777777">
        <w:trPr>
          <w:trHeight w:val="55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B5D1AF1" w14:textId="77777777" w:rsidR="00AA7636" w:rsidRDefault="00AA7636"/>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5DDF560F" w14:textId="77777777" w:rsidR="00AA7636" w:rsidRDefault="0010065A">
            <w:pPr>
              <w:rPr>
                <w:rFonts w:ascii="宋体" w:cs="宋体"/>
                <w:sz w:val="20"/>
              </w:rPr>
            </w:pPr>
            <w:r>
              <w:rPr>
                <w:rFonts w:ascii="宋体" w:cs="宋体"/>
                <w:sz w:val="20"/>
              </w:rPr>
              <w:t>生态效益指标</w:t>
            </w:r>
          </w:p>
        </w:tc>
        <w:tc>
          <w:tcPr>
            <w:tcW w:w="2370" w:type="dxa"/>
            <w:tcBorders>
              <w:top w:val="single" w:sz="6" w:space="0" w:color="auto"/>
              <w:left w:val="single" w:sz="6" w:space="0" w:color="auto"/>
              <w:bottom w:val="single" w:sz="6" w:space="0" w:color="auto"/>
              <w:right w:val="single" w:sz="6" w:space="0" w:color="auto"/>
              <w:tl2br w:val="nil"/>
              <w:tr2bl w:val="nil"/>
            </w:tcBorders>
            <w:noWrap/>
          </w:tcPr>
          <w:p w14:paraId="5BF5545D" w14:textId="77777777" w:rsidR="00AA7636" w:rsidRDefault="0010065A">
            <w:pPr>
              <w:rPr>
                <w:rFonts w:ascii="宋体" w:cs="宋体"/>
                <w:sz w:val="20"/>
              </w:rPr>
            </w:pPr>
            <w:r>
              <w:rPr>
                <w:rFonts w:ascii="宋体" w:cs="宋体"/>
                <w:sz w:val="20"/>
              </w:rPr>
              <w:t>活动影响力</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DB26899" w14:textId="77777777" w:rsidR="00AA7636" w:rsidRDefault="0010065A">
            <w:pPr>
              <w:jc w:val="center"/>
              <w:rPr>
                <w:rFonts w:ascii="宋体" w:cs="宋体"/>
                <w:sz w:val="20"/>
              </w:rPr>
            </w:pPr>
            <w:r>
              <w:rPr>
                <w:rFonts w:ascii="宋体" w:cs="宋体"/>
                <w:sz w:val="20"/>
              </w:rPr>
              <w:t>活动社会影响</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63963D" w14:textId="77777777" w:rsidR="00AA7636" w:rsidRDefault="0010065A">
            <w:pPr>
              <w:jc w:val="center"/>
              <w:rPr>
                <w:rFonts w:ascii="宋体" w:cs="宋体"/>
                <w:sz w:val="20"/>
              </w:rPr>
            </w:pPr>
            <w:r>
              <w:rPr>
                <w:rFonts w:ascii="宋体" w:cs="宋体"/>
                <w:sz w:val="20"/>
              </w:rPr>
              <w:t>调查人数</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3787884A" w14:textId="77777777" w:rsidR="00AA7636" w:rsidRDefault="0010065A">
            <w:pPr>
              <w:rPr>
                <w:rFonts w:ascii="宋体" w:cs="宋体"/>
                <w:sz w:val="20"/>
              </w:rPr>
            </w:pPr>
            <w:r>
              <w:rPr>
                <w:rFonts w:ascii="宋体" w:cs="宋体"/>
                <w:sz w:val="20"/>
              </w:rPr>
              <w:t>现场调查</w:t>
            </w:r>
          </w:p>
        </w:tc>
      </w:tr>
      <w:tr w:rsidR="00AA7636" w14:paraId="2D7863EF" w14:textId="77777777">
        <w:trPr>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EDF9ED1" w14:textId="77777777" w:rsidR="00AA7636" w:rsidRDefault="0010065A">
            <w:pPr>
              <w:jc w:val="center"/>
              <w:rPr>
                <w:rFonts w:ascii="宋体" w:cs="宋体"/>
                <w:b/>
                <w:sz w:val="20"/>
              </w:rPr>
            </w:pPr>
            <w:r>
              <w:rPr>
                <w:rFonts w:ascii="宋体" w:cs="宋体"/>
                <w:b/>
                <w:sz w:val="20"/>
              </w:rPr>
              <w:t>满意度指标</w:t>
            </w: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14:paraId="03DC72C0" w14:textId="77777777" w:rsidR="00AA7636" w:rsidRDefault="0010065A">
            <w:pPr>
              <w:rPr>
                <w:rFonts w:ascii="宋体" w:cs="宋体"/>
                <w:sz w:val="20"/>
              </w:rPr>
            </w:pPr>
            <w:r>
              <w:rPr>
                <w:rFonts w:ascii="宋体" w:cs="宋体"/>
                <w:sz w:val="20"/>
              </w:rPr>
              <w:t>服务对象满意度指标</w:t>
            </w:r>
          </w:p>
        </w:tc>
        <w:tc>
          <w:tcPr>
            <w:tcW w:w="2370" w:type="dxa"/>
            <w:tcBorders>
              <w:top w:val="single" w:sz="6" w:space="0" w:color="auto"/>
              <w:left w:val="single" w:sz="6" w:space="0" w:color="auto"/>
              <w:bottom w:val="single" w:sz="6" w:space="0" w:color="auto"/>
              <w:right w:val="single" w:sz="6" w:space="0" w:color="auto"/>
              <w:tl2br w:val="nil"/>
              <w:tr2bl w:val="nil"/>
            </w:tcBorders>
            <w:noWrap/>
            <w:vAlign w:val="center"/>
          </w:tcPr>
          <w:p w14:paraId="3B2AD36B" w14:textId="77777777" w:rsidR="00AA7636" w:rsidRDefault="0010065A">
            <w:pPr>
              <w:rPr>
                <w:rFonts w:ascii="宋体" w:cs="宋体"/>
                <w:sz w:val="20"/>
              </w:rPr>
            </w:pPr>
            <w:r>
              <w:rPr>
                <w:rFonts w:ascii="宋体" w:cs="宋体"/>
                <w:sz w:val="20"/>
              </w:rPr>
              <w:t>人民群众满意度</w:t>
            </w:r>
          </w:p>
        </w:tc>
        <w:tc>
          <w:tcPr>
            <w:tcW w:w="31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4FD7507" w14:textId="77777777" w:rsidR="00AA7636" w:rsidRDefault="0010065A">
            <w:pPr>
              <w:jc w:val="center"/>
              <w:rPr>
                <w:rFonts w:ascii="宋体" w:cs="宋体"/>
                <w:color w:val="000000"/>
                <w:sz w:val="20"/>
              </w:rPr>
            </w:pPr>
            <w:r>
              <w:rPr>
                <w:rFonts w:ascii="宋体" w:cs="宋体"/>
                <w:color w:val="000000"/>
                <w:sz w:val="20"/>
              </w:rPr>
              <w:t>调查人民群众对开展活动的满意程度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A7F807C" w14:textId="77777777" w:rsidR="00AA7636" w:rsidRDefault="0010065A">
            <w:pPr>
              <w:jc w:val="center"/>
              <w:rPr>
                <w:rFonts w:ascii="宋体"/>
                <w:sz w:val="20"/>
                <w:szCs w:val="20"/>
              </w:rPr>
            </w:pPr>
            <w:r>
              <w:rPr>
                <w:rFonts w:ascii="宋体"/>
                <w:sz w:val="20"/>
                <w:szCs w:val="20"/>
              </w:rPr>
              <w:t>≥</w:t>
            </w:r>
            <w:r>
              <w:rPr>
                <w:rFonts w:ascii="宋体"/>
                <w:sz w:val="20"/>
                <w:szCs w:val="20"/>
              </w:rPr>
              <w:t>85%</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4870E119" w14:textId="77777777" w:rsidR="00AA7636" w:rsidRDefault="0010065A">
            <w:pPr>
              <w:jc w:val="center"/>
              <w:rPr>
                <w:rFonts w:ascii="宋体" w:cs="宋体"/>
                <w:color w:val="000000"/>
                <w:sz w:val="20"/>
              </w:rPr>
            </w:pPr>
            <w:r>
              <w:rPr>
                <w:rFonts w:ascii="宋体" w:cs="宋体"/>
                <w:color w:val="000000"/>
                <w:sz w:val="20"/>
              </w:rPr>
              <w:t>现场调查</w:t>
            </w:r>
          </w:p>
        </w:tc>
      </w:tr>
    </w:tbl>
    <w:p w14:paraId="7E9E9838" w14:textId="77777777" w:rsidR="00AA7636" w:rsidRDefault="00AA7636">
      <w:pPr>
        <w:ind w:firstLineChars="200" w:firstLine="560"/>
        <w:jc w:val="left"/>
        <w:outlineLvl w:val="1"/>
        <w:rPr>
          <w:rFonts w:ascii="Times New Roman" w:eastAsia="仿宋_GB2312" w:hAnsi="Times New Roman" w:cs="Times New Roman"/>
          <w:sz w:val="28"/>
        </w:rPr>
      </w:pPr>
    </w:p>
    <w:p w14:paraId="254298BA" w14:textId="77777777" w:rsidR="00AA7636" w:rsidRDefault="00AA7636">
      <w:pPr>
        <w:ind w:firstLineChars="200" w:firstLine="560"/>
        <w:jc w:val="left"/>
        <w:outlineLvl w:val="1"/>
        <w:rPr>
          <w:rFonts w:ascii="Times New Roman" w:eastAsia="仿宋_GB2312" w:hAnsi="Times New Roman" w:cs="Times New Roman"/>
          <w:sz w:val="28"/>
        </w:rPr>
      </w:pPr>
    </w:p>
    <w:p w14:paraId="06E9DF21" w14:textId="77777777" w:rsidR="00AA7636" w:rsidRDefault="00AA7636">
      <w:pPr>
        <w:ind w:firstLineChars="200" w:firstLine="560"/>
        <w:jc w:val="left"/>
        <w:outlineLvl w:val="1"/>
        <w:rPr>
          <w:rFonts w:ascii="Times New Roman" w:eastAsia="仿宋_GB2312" w:hAnsi="Times New Roman" w:cs="Times New Roman"/>
          <w:sz w:val="28"/>
        </w:rPr>
      </w:pPr>
    </w:p>
    <w:p w14:paraId="5521BA5F" w14:textId="77777777" w:rsidR="00AA7636" w:rsidRDefault="00AA7636">
      <w:pPr>
        <w:ind w:firstLineChars="200" w:firstLine="560"/>
        <w:jc w:val="left"/>
        <w:outlineLvl w:val="1"/>
        <w:rPr>
          <w:rFonts w:ascii="Times New Roman" w:eastAsia="仿宋_GB2312" w:hAnsi="Times New Roman" w:cs="Times New Roman"/>
          <w:sz w:val="28"/>
        </w:rPr>
      </w:pPr>
    </w:p>
    <w:tbl>
      <w:tblPr>
        <w:tblW w:w="0" w:type="auto"/>
        <w:tblInd w:w="108" w:type="dxa"/>
        <w:tblLook w:val="04A0" w:firstRow="1" w:lastRow="0" w:firstColumn="1" w:lastColumn="0" w:noHBand="0" w:noVBand="1"/>
      </w:tblPr>
      <w:tblGrid>
        <w:gridCol w:w="1155"/>
        <w:gridCol w:w="2085"/>
        <w:gridCol w:w="3015"/>
        <w:gridCol w:w="1155"/>
        <w:gridCol w:w="1785"/>
        <w:gridCol w:w="2310"/>
        <w:gridCol w:w="1155"/>
        <w:gridCol w:w="1155"/>
      </w:tblGrid>
      <w:tr w:rsidR="00AA7636" w14:paraId="7E27892C" w14:textId="77777777">
        <w:trPr>
          <w:trHeight w:val="1124"/>
        </w:trPr>
        <w:tc>
          <w:tcPr>
            <w:tcW w:w="13815" w:type="dxa"/>
            <w:gridSpan w:val="8"/>
            <w:tcBorders>
              <w:top w:val="nil"/>
              <w:left w:val="nil"/>
              <w:bottom w:val="nil"/>
              <w:right w:val="nil"/>
              <w:tl2br w:val="nil"/>
              <w:tr2bl w:val="nil"/>
            </w:tcBorders>
            <w:shd w:val="clear" w:color="auto" w:fill="E4ECF7"/>
            <w:noWrap/>
            <w:vAlign w:val="center"/>
          </w:tcPr>
          <w:p w14:paraId="09F7AFFF" w14:textId="77777777" w:rsidR="00AA7636" w:rsidRDefault="0010065A">
            <w:pPr>
              <w:jc w:val="center"/>
              <w:rPr>
                <w:rFonts w:ascii="宋体" w:cs="宋体"/>
                <w:sz w:val="28"/>
                <w:szCs w:val="28"/>
              </w:rPr>
            </w:pPr>
            <w:r>
              <w:rPr>
                <w:rFonts w:ascii="宋体" w:cs="宋体"/>
                <w:sz w:val="28"/>
                <w:szCs w:val="28"/>
              </w:rPr>
              <w:lastRenderedPageBreak/>
              <w:t>永清县退役军人</w:t>
            </w:r>
            <w:proofErr w:type="gramStart"/>
            <w:r>
              <w:rPr>
                <w:rFonts w:ascii="宋体" w:cs="宋体"/>
                <w:sz w:val="28"/>
                <w:szCs w:val="28"/>
              </w:rPr>
              <w:t>事务局散葬</w:t>
            </w:r>
            <w:proofErr w:type="gramEnd"/>
            <w:r>
              <w:rPr>
                <w:rFonts w:ascii="宋体" w:cs="宋体"/>
                <w:sz w:val="28"/>
                <w:szCs w:val="28"/>
              </w:rPr>
              <w:t>烈士纪念设施维护管理经费项目绩效目标表</w:t>
            </w:r>
          </w:p>
        </w:tc>
      </w:tr>
      <w:tr w:rsidR="00AA7636" w14:paraId="1A1E78FF" w14:textId="77777777">
        <w:trPr>
          <w:trHeight w:val="53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DC65E63" w14:textId="77777777" w:rsidR="00AA7636" w:rsidRDefault="0010065A">
            <w:pPr>
              <w:jc w:val="center"/>
              <w:rPr>
                <w:rFonts w:ascii="宋体" w:cs="宋体"/>
                <w:b/>
                <w:sz w:val="18"/>
              </w:rPr>
            </w:pPr>
            <w:r>
              <w:rPr>
                <w:rFonts w:ascii="宋体" w:cs="宋体"/>
                <w:b/>
                <w:sz w:val="18"/>
              </w:rPr>
              <w:t>项目编码</w:t>
            </w:r>
          </w:p>
        </w:tc>
        <w:tc>
          <w:tcPr>
            <w:tcW w:w="62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E1FCA1D" w14:textId="77777777" w:rsidR="00AA7636" w:rsidRDefault="0010065A">
            <w:pPr>
              <w:rPr>
                <w:rFonts w:ascii="宋体" w:cs="宋体"/>
                <w:sz w:val="18"/>
              </w:rPr>
            </w:pPr>
            <w:r>
              <w:rPr>
                <w:rFonts w:ascii="宋体" w:cs="宋体"/>
                <w:sz w:val="18"/>
              </w:rPr>
              <w:t>505-0408-JXN-0YNR</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3499A5AF" w14:textId="77777777" w:rsidR="00AA7636" w:rsidRDefault="0010065A">
            <w:pPr>
              <w:jc w:val="center"/>
              <w:rPr>
                <w:rFonts w:ascii="宋体" w:cs="宋体"/>
                <w:b/>
                <w:sz w:val="18"/>
              </w:rPr>
            </w:pPr>
            <w:r>
              <w:rPr>
                <w:rFonts w:ascii="宋体" w:cs="宋体"/>
                <w:b/>
                <w:sz w:val="18"/>
              </w:rPr>
              <w:t>项目名称</w:t>
            </w:r>
          </w:p>
        </w:tc>
        <w:tc>
          <w:tcPr>
            <w:tcW w:w="462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0575FAAD" w14:textId="77777777" w:rsidR="00AA7636" w:rsidRDefault="0010065A">
            <w:pPr>
              <w:rPr>
                <w:rFonts w:ascii="宋体" w:cs="宋体"/>
                <w:sz w:val="18"/>
              </w:rPr>
            </w:pPr>
            <w:r>
              <w:rPr>
                <w:rFonts w:ascii="宋体" w:cs="宋体"/>
                <w:sz w:val="18"/>
              </w:rPr>
              <w:t>永清县退役军人</w:t>
            </w:r>
            <w:proofErr w:type="gramStart"/>
            <w:r>
              <w:rPr>
                <w:rFonts w:ascii="宋体" w:cs="宋体"/>
                <w:sz w:val="18"/>
              </w:rPr>
              <w:t>事务局散葬</w:t>
            </w:r>
            <w:proofErr w:type="gramEnd"/>
            <w:r>
              <w:rPr>
                <w:rFonts w:ascii="宋体" w:cs="宋体"/>
                <w:sz w:val="18"/>
              </w:rPr>
              <w:t>烈士纪念设施维护管理经费</w:t>
            </w:r>
          </w:p>
        </w:tc>
      </w:tr>
      <w:tr w:rsidR="00AA7636" w14:paraId="4FCD96A1" w14:textId="77777777">
        <w:trPr>
          <w:trHeight w:val="50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1E148051" w14:textId="77777777" w:rsidR="00AA7636" w:rsidRDefault="0010065A">
            <w:pPr>
              <w:jc w:val="center"/>
              <w:rPr>
                <w:rFonts w:ascii="宋体" w:cs="宋体"/>
                <w:b/>
                <w:sz w:val="18"/>
              </w:rPr>
            </w:pPr>
            <w:r>
              <w:rPr>
                <w:rFonts w:ascii="宋体" w:cs="宋体"/>
                <w:b/>
                <w:sz w:val="18"/>
              </w:rPr>
              <w:t>预算规模及资金用途</w:t>
            </w:r>
          </w:p>
        </w:tc>
        <w:tc>
          <w:tcPr>
            <w:tcW w:w="2085" w:type="dxa"/>
            <w:tcBorders>
              <w:top w:val="single" w:sz="6" w:space="0" w:color="auto"/>
              <w:left w:val="single" w:sz="6" w:space="0" w:color="auto"/>
              <w:bottom w:val="single" w:sz="6" w:space="0" w:color="auto"/>
              <w:right w:val="nil"/>
              <w:tl2br w:val="nil"/>
              <w:tr2bl w:val="nil"/>
            </w:tcBorders>
            <w:noWrap/>
            <w:vAlign w:val="center"/>
          </w:tcPr>
          <w:p w14:paraId="138B6750" w14:textId="77777777" w:rsidR="00AA7636" w:rsidRDefault="0010065A">
            <w:pPr>
              <w:rPr>
                <w:rFonts w:ascii="宋体" w:cs="宋体"/>
                <w:sz w:val="18"/>
              </w:rPr>
            </w:pPr>
            <w:r>
              <w:rPr>
                <w:rFonts w:ascii="宋体" w:cs="宋体"/>
                <w:sz w:val="18"/>
              </w:rPr>
              <w:t>预算数</w:t>
            </w:r>
          </w:p>
        </w:tc>
        <w:tc>
          <w:tcPr>
            <w:tcW w:w="4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6073144" w14:textId="77777777" w:rsidR="00AA7636" w:rsidRDefault="0010065A">
            <w:pPr>
              <w:jc w:val="center"/>
              <w:rPr>
                <w:rFonts w:ascii="宋体" w:cs="宋体"/>
                <w:sz w:val="18"/>
              </w:rPr>
            </w:pPr>
            <w:r>
              <w:rPr>
                <w:rFonts w:ascii="宋体" w:cs="宋体"/>
                <w:sz w:val="18"/>
              </w:rPr>
              <w:t>5</w:t>
            </w:r>
            <w:r>
              <w:rPr>
                <w:rFonts w:ascii="宋体" w:cs="宋体"/>
                <w:sz w:val="18"/>
              </w:rPr>
              <w:t>万元</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14:paraId="3CF9E94D" w14:textId="77777777" w:rsidR="00AA7636" w:rsidRDefault="0010065A">
            <w:pPr>
              <w:jc w:val="center"/>
              <w:rPr>
                <w:rFonts w:ascii="宋体" w:cs="宋体"/>
                <w:b/>
                <w:sz w:val="18"/>
              </w:rPr>
            </w:pPr>
            <w:r>
              <w:rPr>
                <w:rFonts w:ascii="宋体" w:cs="宋体"/>
                <w:b/>
                <w:sz w:val="18"/>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5A780284"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9057019" w14:textId="77777777" w:rsidR="00AA7636" w:rsidRDefault="0010065A">
            <w:pPr>
              <w:jc w:val="center"/>
              <w:rPr>
                <w:rFonts w:ascii="宋体" w:cs="宋体"/>
                <w:sz w:val="18"/>
              </w:rPr>
            </w:pPr>
            <w:r>
              <w:rPr>
                <w:rFonts w:ascii="宋体" w:cs="宋体"/>
                <w:sz w:val="18"/>
              </w:rPr>
              <w:t>其他资金</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0AA495E" w14:textId="77777777" w:rsidR="00AA7636" w:rsidRDefault="00AA7636">
            <w:pPr>
              <w:rPr>
                <w:rFonts w:ascii="宋体"/>
                <w:sz w:val="18"/>
              </w:rPr>
            </w:pPr>
          </w:p>
        </w:tc>
      </w:tr>
      <w:tr w:rsidR="00AA7636" w14:paraId="79F5D795" w14:textId="77777777">
        <w:trPr>
          <w:trHeight w:val="8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D188584" w14:textId="77777777" w:rsidR="00AA7636" w:rsidRDefault="00AA7636"/>
        </w:tc>
        <w:tc>
          <w:tcPr>
            <w:tcW w:w="12660" w:type="dxa"/>
            <w:gridSpan w:val="7"/>
            <w:tcBorders>
              <w:top w:val="single" w:sz="6" w:space="0" w:color="auto"/>
              <w:left w:val="single" w:sz="6" w:space="0" w:color="auto"/>
              <w:bottom w:val="single" w:sz="6" w:space="0" w:color="auto"/>
              <w:right w:val="single" w:sz="6" w:space="0" w:color="auto"/>
              <w:tl2br w:val="nil"/>
              <w:tr2bl w:val="nil"/>
            </w:tcBorders>
            <w:noWrap/>
          </w:tcPr>
          <w:p w14:paraId="50C6E96D" w14:textId="77777777" w:rsidR="00AA7636" w:rsidRDefault="0010065A">
            <w:pPr>
              <w:rPr>
                <w:rFonts w:ascii="宋体" w:cs="宋体"/>
                <w:sz w:val="18"/>
              </w:rPr>
            </w:pPr>
            <w:r>
              <w:rPr>
                <w:rFonts w:ascii="宋体" w:cs="宋体"/>
                <w:sz w:val="18"/>
              </w:rPr>
              <w:t>资金主要用于散葬烈士纪念设施及安葬在家族墓内的烈士墓的维护，包括：散葬烈士纪念设施的维护、管理，为烈士墓立碑，零散烈士墓迁入烈士陵园内集中管理。此项工作比较随机，随时申请随时予以办理。民政部《关于做好烈士亲属祭扫接待工作的通知》民电</w:t>
            </w:r>
            <w:r>
              <w:rPr>
                <w:rFonts w:ascii="宋体" w:cs="宋体"/>
                <w:sz w:val="18"/>
              </w:rPr>
              <w:t>[2010]30</w:t>
            </w:r>
            <w:r>
              <w:rPr>
                <w:rFonts w:ascii="宋体" w:cs="宋体"/>
                <w:sz w:val="18"/>
              </w:rPr>
              <w:t>号</w:t>
            </w:r>
          </w:p>
        </w:tc>
      </w:tr>
      <w:tr w:rsidR="00AA7636" w14:paraId="21074DAC" w14:textId="77777777">
        <w:trPr>
          <w:trHeight w:val="53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675C58ED"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51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CC6838"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8C70A4E"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6E323A1"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2DADAC4"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36A1BFD1" w14:textId="77777777">
        <w:trPr>
          <w:trHeight w:val="58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03B895E" w14:textId="77777777" w:rsidR="00AA7636" w:rsidRDefault="00AA7636"/>
        </w:tc>
        <w:tc>
          <w:tcPr>
            <w:tcW w:w="51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711A95F" w14:textId="77777777" w:rsidR="00AA7636" w:rsidRDefault="0010065A">
            <w:pPr>
              <w:jc w:val="center"/>
              <w:rPr>
                <w:rFonts w:ascii="宋体"/>
                <w:sz w:val="18"/>
              </w:rPr>
            </w:pPr>
            <w:r>
              <w:rPr>
                <w:rFonts w:ascii="宋体"/>
                <w:sz w:val="18"/>
                <w:szCs w:val="18"/>
              </w:rPr>
              <w:t>2</w:t>
            </w:r>
            <w:r>
              <w:rPr>
                <w:rFonts w:ascii="宋体"/>
                <w:sz w:val="18"/>
              </w:rPr>
              <w:t>5%</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B9B93A0" w14:textId="77777777" w:rsidR="00AA7636" w:rsidRDefault="0010065A">
            <w:pPr>
              <w:jc w:val="center"/>
              <w:rPr>
                <w:rFonts w:ascii="宋体" w:cs="宋体"/>
                <w:sz w:val="18"/>
              </w:rPr>
            </w:pPr>
            <w:r>
              <w:rPr>
                <w:rFonts w:ascii="宋体" w:cs="宋体"/>
                <w:sz w:val="18"/>
              </w:rPr>
              <w:t>50%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1A7B538B" w14:textId="77777777" w:rsidR="00AA7636" w:rsidRDefault="0010065A">
            <w:pPr>
              <w:jc w:val="center"/>
              <w:rPr>
                <w:rFonts w:ascii="宋体" w:cs="宋体"/>
                <w:sz w:val="18"/>
              </w:rPr>
            </w:pPr>
            <w:r>
              <w:rPr>
                <w:rFonts w:ascii="宋体" w:cs="宋体"/>
                <w:sz w:val="18"/>
              </w:rPr>
              <w:t>75%</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840BD10" w14:textId="77777777" w:rsidR="00AA7636" w:rsidRDefault="0010065A">
            <w:pPr>
              <w:jc w:val="center"/>
              <w:rPr>
                <w:rFonts w:ascii="宋体" w:cs="宋体"/>
                <w:sz w:val="18"/>
              </w:rPr>
            </w:pPr>
            <w:r>
              <w:rPr>
                <w:rFonts w:ascii="宋体" w:cs="宋体"/>
                <w:sz w:val="18"/>
              </w:rPr>
              <w:t>100%</w:t>
            </w:r>
          </w:p>
        </w:tc>
      </w:tr>
      <w:tr w:rsidR="00AA7636" w14:paraId="5313EFEF" w14:textId="77777777">
        <w:trPr>
          <w:trHeight w:val="47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64886D2" w14:textId="77777777" w:rsidR="00AA7636" w:rsidRDefault="0010065A">
            <w:pPr>
              <w:jc w:val="center"/>
              <w:rPr>
                <w:rFonts w:ascii="宋体" w:cs="宋体"/>
                <w:b/>
                <w:sz w:val="18"/>
              </w:rPr>
            </w:pPr>
            <w:r>
              <w:rPr>
                <w:rFonts w:ascii="宋体" w:cs="宋体"/>
                <w:b/>
                <w:sz w:val="18"/>
              </w:rPr>
              <w:t>绩效目标</w:t>
            </w:r>
          </w:p>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57691495" w14:textId="77777777" w:rsidR="00AA7636" w:rsidRDefault="0010065A">
            <w:pPr>
              <w:rPr>
                <w:rFonts w:ascii="宋体" w:cs="宋体"/>
                <w:sz w:val="18"/>
              </w:rPr>
            </w:pPr>
            <w:r>
              <w:rPr>
                <w:rFonts w:ascii="宋体" w:cs="宋体"/>
                <w:sz w:val="18"/>
              </w:rPr>
              <w:t>目标</w:t>
            </w:r>
            <w:r>
              <w:rPr>
                <w:rFonts w:ascii="宋体" w:cs="宋体"/>
                <w:sz w:val="18"/>
              </w:rPr>
              <w:t>1</w:t>
            </w:r>
          </w:p>
        </w:tc>
        <w:tc>
          <w:tcPr>
            <w:tcW w:w="10575" w:type="dxa"/>
            <w:gridSpan w:val="6"/>
            <w:tcBorders>
              <w:top w:val="single" w:sz="6" w:space="0" w:color="auto"/>
              <w:left w:val="single" w:sz="6" w:space="0" w:color="auto"/>
              <w:bottom w:val="single" w:sz="6" w:space="0" w:color="auto"/>
              <w:right w:val="single" w:sz="6" w:space="0" w:color="auto"/>
              <w:tl2br w:val="nil"/>
              <w:tr2bl w:val="nil"/>
            </w:tcBorders>
            <w:noWrap/>
          </w:tcPr>
          <w:p w14:paraId="7547805A" w14:textId="77777777" w:rsidR="00AA7636" w:rsidRDefault="0010065A">
            <w:pPr>
              <w:rPr>
                <w:rFonts w:ascii="宋体" w:cs="宋体"/>
                <w:sz w:val="18"/>
              </w:rPr>
            </w:pPr>
            <w:r>
              <w:rPr>
                <w:rFonts w:ascii="宋体" w:cs="宋体"/>
                <w:sz w:val="18"/>
              </w:rPr>
              <w:t>通过项目的开展，完成散葬烈士墓纪念设施维护、管理加强建设管理保护工作。</w:t>
            </w:r>
          </w:p>
        </w:tc>
      </w:tr>
      <w:tr w:rsidR="00AA7636" w14:paraId="2A0D661E" w14:textId="77777777">
        <w:trPr>
          <w:trHeight w:val="62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EE88BC0" w14:textId="77777777" w:rsidR="00AA7636" w:rsidRDefault="00AA7636"/>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7A461C1D" w14:textId="77777777" w:rsidR="00AA7636" w:rsidRDefault="0010065A">
            <w:pPr>
              <w:rPr>
                <w:rFonts w:ascii="宋体" w:cs="宋体"/>
                <w:sz w:val="18"/>
              </w:rPr>
            </w:pPr>
            <w:r>
              <w:rPr>
                <w:rFonts w:ascii="宋体" w:cs="宋体"/>
                <w:sz w:val="18"/>
              </w:rPr>
              <w:t>目标</w:t>
            </w:r>
            <w:r>
              <w:rPr>
                <w:rFonts w:ascii="宋体" w:cs="宋体"/>
                <w:sz w:val="18"/>
              </w:rPr>
              <w:t>2</w:t>
            </w:r>
          </w:p>
        </w:tc>
        <w:tc>
          <w:tcPr>
            <w:tcW w:w="1057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6EB17CCB" w14:textId="77777777" w:rsidR="00AA7636" w:rsidRDefault="0010065A">
            <w:pPr>
              <w:rPr>
                <w:rFonts w:ascii="宋体" w:cs="宋体"/>
                <w:sz w:val="18"/>
              </w:rPr>
            </w:pPr>
            <w:r>
              <w:rPr>
                <w:rFonts w:ascii="宋体" w:cs="宋体"/>
                <w:sz w:val="18"/>
              </w:rPr>
              <w:t>通过开展散葬烈士纪念设施维护管理经费项目，达到对零散烈士墓的管理保护，对广大人民群众进行爱国主义和革命传统教育。</w:t>
            </w:r>
          </w:p>
        </w:tc>
      </w:tr>
      <w:tr w:rsidR="00AA7636" w14:paraId="0C13DDAB" w14:textId="77777777">
        <w:trPr>
          <w:trHeight w:val="50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F1355CD" w14:textId="77777777" w:rsidR="00AA7636" w:rsidRDefault="0010065A">
            <w:pPr>
              <w:jc w:val="center"/>
              <w:rPr>
                <w:rFonts w:ascii="宋体" w:cs="宋体"/>
                <w:b/>
                <w:sz w:val="18"/>
              </w:rPr>
            </w:pPr>
            <w:r>
              <w:rPr>
                <w:rFonts w:ascii="宋体" w:cs="宋体"/>
                <w:b/>
                <w:sz w:val="18"/>
              </w:rPr>
              <w:t>一级指标</w:t>
            </w:r>
          </w:p>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03CF8F90" w14:textId="77777777" w:rsidR="00AA7636" w:rsidRDefault="0010065A">
            <w:pPr>
              <w:jc w:val="center"/>
              <w:rPr>
                <w:rFonts w:ascii="宋体" w:cs="宋体"/>
                <w:b/>
                <w:sz w:val="18"/>
              </w:rPr>
            </w:pPr>
            <w:r>
              <w:rPr>
                <w:rFonts w:ascii="宋体" w:cs="宋体"/>
                <w:b/>
                <w:sz w:val="18"/>
              </w:rPr>
              <w:t>二级指标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4CC344FA" w14:textId="77777777" w:rsidR="00AA7636" w:rsidRDefault="0010065A">
            <w:pPr>
              <w:jc w:val="center"/>
              <w:rPr>
                <w:rFonts w:ascii="宋体" w:cs="宋体"/>
                <w:b/>
                <w:sz w:val="18"/>
              </w:rPr>
            </w:pPr>
            <w:r>
              <w:rPr>
                <w:rFonts w:ascii="宋体" w:cs="宋体"/>
                <w:b/>
                <w:sz w:val="18"/>
              </w:rPr>
              <w:t>三级指标</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3A1777" w14:textId="77777777" w:rsidR="00AA7636" w:rsidRDefault="0010065A">
            <w:pPr>
              <w:jc w:val="center"/>
              <w:rPr>
                <w:rFonts w:ascii="宋体" w:cs="宋体"/>
                <w:b/>
                <w:sz w:val="18"/>
              </w:rPr>
            </w:pPr>
            <w:r>
              <w:rPr>
                <w:rFonts w:ascii="宋体" w:cs="宋体"/>
                <w:b/>
                <w:sz w:val="18"/>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1A3189C" w14:textId="77777777" w:rsidR="00AA7636" w:rsidRDefault="0010065A">
            <w:pPr>
              <w:jc w:val="center"/>
              <w:rPr>
                <w:rFonts w:ascii="宋体" w:cs="宋体"/>
                <w:b/>
                <w:sz w:val="18"/>
              </w:rPr>
            </w:pPr>
            <w:r>
              <w:rPr>
                <w:rFonts w:ascii="宋体" w:cs="宋体"/>
                <w:b/>
                <w:sz w:val="18"/>
              </w:rPr>
              <w:t>指标值</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8F3CD33" w14:textId="77777777" w:rsidR="00AA7636" w:rsidRDefault="0010065A">
            <w:pPr>
              <w:jc w:val="center"/>
              <w:rPr>
                <w:rFonts w:ascii="宋体" w:cs="宋体"/>
                <w:b/>
                <w:sz w:val="18"/>
              </w:rPr>
            </w:pPr>
            <w:r>
              <w:rPr>
                <w:rFonts w:ascii="宋体" w:cs="宋体"/>
                <w:b/>
                <w:sz w:val="18"/>
              </w:rPr>
              <w:t>指标值确定依据</w:t>
            </w:r>
          </w:p>
        </w:tc>
      </w:tr>
      <w:tr w:rsidR="00AA7636" w14:paraId="392A783B" w14:textId="77777777">
        <w:trPr>
          <w:trHeight w:val="50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12BAF2D" w14:textId="77777777" w:rsidR="00AA7636" w:rsidRDefault="0010065A">
            <w:pPr>
              <w:jc w:val="center"/>
              <w:rPr>
                <w:rFonts w:ascii="宋体" w:cs="宋体"/>
                <w:b/>
                <w:sz w:val="18"/>
              </w:rPr>
            </w:pPr>
            <w:r>
              <w:rPr>
                <w:rFonts w:ascii="宋体" w:cs="宋体"/>
                <w:b/>
                <w:sz w:val="18"/>
              </w:rPr>
              <w:t>产出指标</w:t>
            </w:r>
          </w:p>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33EC4B2F" w14:textId="77777777" w:rsidR="00AA7636" w:rsidRDefault="0010065A">
            <w:pPr>
              <w:rPr>
                <w:rFonts w:ascii="宋体" w:cs="宋体"/>
                <w:sz w:val="18"/>
              </w:rPr>
            </w:pPr>
            <w:r>
              <w:rPr>
                <w:rFonts w:ascii="宋体" w:cs="宋体"/>
                <w:sz w:val="18"/>
              </w:rPr>
              <w:t>数量指标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0B0D0B0A" w14:textId="77777777" w:rsidR="00AA7636" w:rsidRDefault="0010065A">
            <w:pPr>
              <w:rPr>
                <w:rFonts w:ascii="宋体" w:cs="宋体"/>
                <w:sz w:val="18"/>
              </w:rPr>
            </w:pPr>
            <w:r>
              <w:rPr>
                <w:rFonts w:ascii="宋体" w:cs="宋体"/>
                <w:sz w:val="18"/>
              </w:rPr>
              <w:t>维护数量（座）</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E6D449F" w14:textId="77777777" w:rsidR="00AA7636" w:rsidRDefault="0010065A">
            <w:pPr>
              <w:jc w:val="center"/>
              <w:rPr>
                <w:rFonts w:ascii="宋体" w:cs="宋体"/>
                <w:sz w:val="18"/>
              </w:rPr>
            </w:pPr>
            <w:r>
              <w:rPr>
                <w:rFonts w:ascii="宋体" w:cs="宋体"/>
                <w:sz w:val="18"/>
              </w:rPr>
              <w:t>实际维护数量</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EE2DE7" w14:textId="77777777" w:rsidR="00AA7636" w:rsidRDefault="0010065A">
            <w:pPr>
              <w:jc w:val="center"/>
            </w:pPr>
            <w:r>
              <w:rPr>
                <w:rFonts w:ascii="宋体"/>
                <w:b/>
                <w:sz w:val="18"/>
                <w:szCs w:val="18"/>
              </w:rPr>
              <w:t>≤</w:t>
            </w:r>
            <w:r>
              <w:rPr>
                <w:rFonts w:ascii="宋体"/>
                <w:b/>
                <w:sz w:val="18"/>
              </w:rPr>
              <w:t>450</w:t>
            </w:r>
            <w:r>
              <w:rPr>
                <w:rFonts w:ascii="宋体"/>
                <w:b/>
                <w:sz w:val="18"/>
              </w:rPr>
              <w:t>座</w:t>
            </w:r>
          </w:p>
        </w:tc>
        <w:tc>
          <w:tcPr>
            <w:tcW w:w="1155" w:type="dxa"/>
            <w:tcBorders>
              <w:top w:val="nil"/>
              <w:left w:val="single" w:sz="6" w:space="0" w:color="auto"/>
              <w:bottom w:val="single" w:sz="6" w:space="0" w:color="auto"/>
              <w:right w:val="single" w:sz="6" w:space="0" w:color="auto"/>
              <w:tl2br w:val="nil"/>
              <w:tr2bl w:val="nil"/>
            </w:tcBorders>
            <w:noWrap/>
            <w:vAlign w:val="center"/>
          </w:tcPr>
          <w:p w14:paraId="1C63BBDB" w14:textId="77777777" w:rsidR="00AA7636" w:rsidRDefault="0010065A">
            <w:pPr>
              <w:jc w:val="center"/>
              <w:rPr>
                <w:rFonts w:ascii="宋体" w:cs="宋体"/>
                <w:b/>
                <w:sz w:val="18"/>
              </w:rPr>
            </w:pPr>
            <w:r>
              <w:rPr>
                <w:rFonts w:ascii="宋体" w:cs="宋体"/>
                <w:b/>
                <w:sz w:val="18"/>
              </w:rPr>
              <w:t>实地考查</w:t>
            </w:r>
          </w:p>
        </w:tc>
      </w:tr>
      <w:tr w:rsidR="00AA7636" w14:paraId="05284CEB" w14:textId="77777777">
        <w:trPr>
          <w:trHeight w:val="50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D5347B3" w14:textId="77777777" w:rsidR="00AA7636" w:rsidRDefault="00AA7636"/>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6EF276D1" w14:textId="77777777" w:rsidR="00AA7636" w:rsidRDefault="0010065A">
            <w:pPr>
              <w:rPr>
                <w:rFonts w:ascii="宋体" w:cs="宋体"/>
                <w:sz w:val="18"/>
              </w:rPr>
            </w:pPr>
            <w:r>
              <w:rPr>
                <w:rFonts w:ascii="宋体" w:cs="宋体"/>
                <w:sz w:val="18"/>
              </w:rPr>
              <w:t>质量指标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66C51321" w14:textId="77777777" w:rsidR="00AA7636" w:rsidRDefault="0010065A">
            <w:pPr>
              <w:rPr>
                <w:rFonts w:ascii="宋体" w:cs="宋体"/>
                <w:sz w:val="18"/>
              </w:rPr>
            </w:pPr>
            <w:r>
              <w:rPr>
                <w:rFonts w:ascii="宋体" w:cs="宋体"/>
                <w:sz w:val="18"/>
              </w:rPr>
              <w:t>验收合格率（</w:t>
            </w:r>
            <w:r>
              <w:rPr>
                <w:rFonts w:ascii="宋体" w:cs="宋体"/>
                <w:sz w:val="18"/>
              </w:rPr>
              <w:t>%</w:t>
            </w:r>
            <w:r>
              <w:rPr>
                <w:rFonts w:ascii="宋体" w:cs="宋体"/>
                <w:sz w:val="18"/>
              </w:rPr>
              <w:t>）</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17BC5B6" w14:textId="77777777" w:rsidR="00AA7636" w:rsidRDefault="0010065A">
            <w:pPr>
              <w:jc w:val="center"/>
              <w:rPr>
                <w:rFonts w:ascii="宋体" w:cs="宋体"/>
                <w:color w:val="000000"/>
                <w:sz w:val="18"/>
              </w:rPr>
            </w:pPr>
            <w:r>
              <w:rPr>
                <w:rFonts w:ascii="宋体" w:cs="宋体"/>
                <w:color w:val="000000"/>
                <w:sz w:val="18"/>
              </w:rPr>
              <w:t>考核活动内容是否符合相关规定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45CA018" w14:textId="77777777" w:rsidR="00AA7636" w:rsidRDefault="0010065A">
            <w:pPr>
              <w:jc w:val="center"/>
              <w:rPr>
                <w:rFonts w:ascii="宋体" w:cs="宋体"/>
                <w:b/>
                <w:sz w:val="18"/>
              </w:rPr>
            </w:pPr>
            <w:r>
              <w:rPr>
                <w:rFonts w:ascii="宋体" w:cs="宋体"/>
                <w:b/>
                <w:sz w:val="18"/>
              </w:rPr>
              <w:t>100%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076B5C7" w14:textId="77777777" w:rsidR="00AA7636" w:rsidRDefault="0010065A">
            <w:pPr>
              <w:rPr>
                <w:rFonts w:ascii="宋体" w:cs="宋体"/>
                <w:sz w:val="18"/>
              </w:rPr>
            </w:pPr>
            <w:r>
              <w:rPr>
                <w:rFonts w:ascii="宋体" w:cs="宋体"/>
                <w:sz w:val="18"/>
              </w:rPr>
              <w:t>实地验收</w:t>
            </w:r>
          </w:p>
        </w:tc>
      </w:tr>
      <w:tr w:rsidR="00AA7636" w14:paraId="353B01A1" w14:textId="77777777">
        <w:trPr>
          <w:trHeight w:val="50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61B7AA1" w14:textId="77777777" w:rsidR="00AA7636" w:rsidRDefault="00AA7636"/>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173C7996" w14:textId="77777777" w:rsidR="00AA7636" w:rsidRDefault="0010065A">
            <w:pPr>
              <w:rPr>
                <w:rFonts w:ascii="宋体" w:cs="宋体"/>
                <w:sz w:val="18"/>
              </w:rPr>
            </w:pPr>
            <w:r>
              <w:rPr>
                <w:rFonts w:ascii="宋体" w:cs="宋体"/>
                <w:sz w:val="18"/>
              </w:rPr>
              <w:t>时效指标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06113627" w14:textId="77777777" w:rsidR="00AA7636" w:rsidRDefault="0010065A">
            <w:pPr>
              <w:rPr>
                <w:rFonts w:ascii="宋体" w:cs="宋体"/>
                <w:sz w:val="18"/>
              </w:rPr>
            </w:pPr>
            <w:r>
              <w:rPr>
                <w:rFonts w:ascii="宋体" w:cs="宋体"/>
                <w:sz w:val="18"/>
              </w:rPr>
              <w:t>完成及时率</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D5734A8" w14:textId="77777777" w:rsidR="00AA7636" w:rsidRDefault="0010065A">
            <w:pPr>
              <w:jc w:val="center"/>
              <w:rPr>
                <w:rFonts w:ascii="宋体" w:cs="宋体"/>
                <w:sz w:val="18"/>
              </w:rPr>
            </w:pPr>
            <w:r>
              <w:rPr>
                <w:rFonts w:ascii="宋体" w:cs="宋体"/>
                <w:sz w:val="18"/>
              </w:rPr>
              <w:t>是否按计划完成数量</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58BFD99"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68CDE5B" w14:textId="77777777" w:rsidR="00AA7636" w:rsidRDefault="0010065A">
            <w:pPr>
              <w:rPr>
                <w:rFonts w:ascii="宋体" w:cs="宋体"/>
                <w:sz w:val="18"/>
              </w:rPr>
            </w:pPr>
            <w:r>
              <w:rPr>
                <w:rFonts w:ascii="宋体" w:cs="宋体"/>
                <w:sz w:val="18"/>
              </w:rPr>
              <w:t>工作计划</w:t>
            </w:r>
          </w:p>
        </w:tc>
      </w:tr>
      <w:tr w:rsidR="00AA7636" w14:paraId="115F1A6B" w14:textId="77777777">
        <w:trPr>
          <w:trHeight w:val="50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3BA5CA6" w14:textId="77777777" w:rsidR="00AA7636" w:rsidRDefault="00AA7636"/>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0F811A02" w14:textId="77777777" w:rsidR="00AA7636" w:rsidRDefault="0010065A">
            <w:pPr>
              <w:rPr>
                <w:rFonts w:ascii="宋体" w:cs="宋体"/>
                <w:sz w:val="18"/>
              </w:rPr>
            </w:pPr>
            <w:r>
              <w:rPr>
                <w:rFonts w:ascii="宋体" w:cs="宋体"/>
                <w:sz w:val="18"/>
              </w:rPr>
              <w:t>成本指标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66CF8010" w14:textId="77777777" w:rsidR="00AA7636" w:rsidRDefault="0010065A">
            <w:pPr>
              <w:rPr>
                <w:rFonts w:ascii="宋体" w:cs="宋体"/>
                <w:sz w:val="18"/>
              </w:rPr>
            </w:pPr>
            <w:r>
              <w:rPr>
                <w:rFonts w:ascii="宋体" w:cs="宋体"/>
                <w:sz w:val="18"/>
              </w:rPr>
              <w:t>资金使用（万元）</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70CEA3" w14:textId="77777777" w:rsidR="00AA7636" w:rsidRDefault="0010065A">
            <w:pPr>
              <w:jc w:val="center"/>
              <w:rPr>
                <w:rFonts w:ascii="宋体" w:cs="宋体"/>
                <w:sz w:val="18"/>
              </w:rPr>
            </w:pPr>
            <w:r>
              <w:rPr>
                <w:rFonts w:ascii="宋体" w:cs="宋体"/>
                <w:sz w:val="18"/>
              </w:rPr>
              <w:t>严格按照政策规定改造比例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FB4217A" w14:textId="77777777" w:rsidR="00AA7636" w:rsidRDefault="0010065A">
            <w:pPr>
              <w:jc w:val="center"/>
              <w:rPr>
                <w:rFonts w:ascii="宋体" w:cs="宋体"/>
                <w:b/>
                <w:sz w:val="18"/>
              </w:rPr>
            </w:pPr>
            <w:r>
              <w:rPr>
                <w:rFonts w:ascii="宋体" w:cs="宋体"/>
                <w:b/>
                <w:sz w:val="18"/>
              </w:rPr>
              <w:t>5</w:t>
            </w:r>
            <w:r>
              <w:rPr>
                <w:rFonts w:ascii="宋体" w:cs="宋体"/>
                <w:b/>
                <w:sz w:val="18"/>
              </w:rPr>
              <w:t>万元</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C750C20" w14:textId="77777777" w:rsidR="00AA7636" w:rsidRDefault="0010065A">
            <w:pPr>
              <w:rPr>
                <w:rFonts w:ascii="宋体" w:cs="宋体"/>
                <w:sz w:val="18"/>
              </w:rPr>
            </w:pPr>
            <w:r>
              <w:rPr>
                <w:rFonts w:ascii="宋体" w:cs="宋体"/>
                <w:sz w:val="18"/>
              </w:rPr>
              <w:t>花费票据</w:t>
            </w:r>
          </w:p>
        </w:tc>
      </w:tr>
      <w:tr w:rsidR="00AA7636" w14:paraId="77A5AEA7" w14:textId="77777777">
        <w:trPr>
          <w:trHeight w:val="50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088538D7" w14:textId="77777777" w:rsidR="00AA7636" w:rsidRDefault="0010065A">
            <w:pPr>
              <w:jc w:val="center"/>
              <w:rPr>
                <w:rFonts w:ascii="宋体" w:cs="宋体"/>
                <w:b/>
                <w:sz w:val="18"/>
              </w:rPr>
            </w:pPr>
            <w:r>
              <w:rPr>
                <w:rFonts w:ascii="宋体" w:cs="宋体"/>
                <w:b/>
                <w:sz w:val="18"/>
              </w:rPr>
              <w:t>效果指标</w:t>
            </w:r>
          </w:p>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79E24BE5" w14:textId="77777777" w:rsidR="00AA7636" w:rsidRDefault="0010065A">
            <w:pPr>
              <w:rPr>
                <w:rFonts w:ascii="宋体" w:cs="宋体"/>
                <w:sz w:val="18"/>
              </w:rPr>
            </w:pPr>
            <w:r>
              <w:rPr>
                <w:rFonts w:ascii="宋体" w:cs="宋体"/>
                <w:sz w:val="18"/>
              </w:rPr>
              <w:t>经济效益指标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79868E71" w14:textId="77777777" w:rsidR="00AA7636" w:rsidRDefault="00AA7636">
            <w:pPr>
              <w:rPr>
                <w:rFonts w:ascii="宋体"/>
                <w:sz w:val="18"/>
              </w:rPr>
            </w:pP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A1387CD" w14:textId="77777777" w:rsidR="00AA7636" w:rsidRDefault="00AA7636">
            <w:pPr>
              <w:rPr>
                <w:rFonts w:ascii="宋体"/>
                <w:sz w:val="18"/>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A4D9BF7"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E651A10" w14:textId="77777777" w:rsidR="00AA7636" w:rsidRDefault="00AA7636">
            <w:pPr>
              <w:rPr>
                <w:rFonts w:ascii="宋体"/>
                <w:sz w:val="18"/>
              </w:rPr>
            </w:pPr>
          </w:p>
        </w:tc>
      </w:tr>
      <w:tr w:rsidR="00AA7636" w14:paraId="3533C9FF" w14:textId="77777777">
        <w:trPr>
          <w:trHeight w:val="50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A2A2A84" w14:textId="77777777" w:rsidR="00AA7636" w:rsidRDefault="00AA7636"/>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2EADC885" w14:textId="77777777" w:rsidR="00AA7636" w:rsidRDefault="0010065A">
            <w:pPr>
              <w:rPr>
                <w:rFonts w:ascii="宋体" w:cs="宋体"/>
                <w:sz w:val="18"/>
              </w:rPr>
            </w:pPr>
            <w:r>
              <w:rPr>
                <w:rFonts w:ascii="宋体" w:cs="宋体"/>
                <w:sz w:val="18"/>
              </w:rPr>
              <w:t>可持续影响指标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5BF2637E" w14:textId="77777777" w:rsidR="00AA7636" w:rsidRDefault="0010065A">
            <w:pPr>
              <w:rPr>
                <w:rFonts w:ascii="宋体" w:cs="宋体"/>
                <w:sz w:val="18"/>
              </w:rPr>
            </w:pPr>
            <w:r>
              <w:rPr>
                <w:rFonts w:ascii="宋体" w:cs="宋体"/>
                <w:sz w:val="18"/>
              </w:rPr>
              <w:t>资金使用制度健全性</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CDFB60E" w14:textId="77777777" w:rsidR="00AA7636" w:rsidRDefault="0010065A">
            <w:pPr>
              <w:jc w:val="center"/>
              <w:rPr>
                <w:rFonts w:ascii="宋体" w:cs="宋体"/>
                <w:sz w:val="18"/>
              </w:rPr>
            </w:pPr>
            <w:r>
              <w:rPr>
                <w:rFonts w:ascii="宋体" w:cs="宋体"/>
                <w:sz w:val="18"/>
              </w:rPr>
              <w:t>保证资金使用相关制度的健全与完善</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D583CC2" w14:textId="77777777" w:rsidR="00AA7636" w:rsidRDefault="0010065A">
            <w:pPr>
              <w:jc w:val="center"/>
              <w:rPr>
                <w:rFonts w:ascii="宋体" w:cs="宋体"/>
                <w:sz w:val="18"/>
              </w:rPr>
            </w:pPr>
            <w:r>
              <w:rPr>
                <w:rFonts w:ascii="宋体" w:cs="宋体"/>
                <w:sz w:val="18"/>
              </w:rPr>
              <w:t>完善</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D1FBA1E" w14:textId="77777777" w:rsidR="00AA7636" w:rsidRDefault="0010065A">
            <w:pPr>
              <w:jc w:val="center"/>
              <w:rPr>
                <w:rFonts w:ascii="宋体" w:cs="宋体"/>
                <w:color w:val="000000"/>
                <w:sz w:val="18"/>
              </w:rPr>
            </w:pPr>
            <w:r>
              <w:rPr>
                <w:rFonts w:ascii="宋体" w:cs="宋体"/>
                <w:color w:val="000000"/>
                <w:sz w:val="18"/>
              </w:rPr>
              <w:t>工作成果调研</w:t>
            </w:r>
          </w:p>
        </w:tc>
      </w:tr>
      <w:tr w:rsidR="00AA7636" w14:paraId="3E609284" w14:textId="77777777">
        <w:trPr>
          <w:trHeight w:val="50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ED8FEDA" w14:textId="77777777" w:rsidR="00AA7636" w:rsidRDefault="00AA7636"/>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05B5A20D" w14:textId="77777777" w:rsidR="00AA7636" w:rsidRDefault="0010065A">
            <w:pPr>
              <w:rPr>
                <w:rFonts w:ascii="宋体" w:cs="宋体"/>
                <w:sz w:val="18"/>
              </w:rPr>
            </w:pPr>
            <w:r>
              <w:rPr>
                <w:rFonts w:ascii="宋体" w:cs="宋体"/>
                <w:sz w:val="18"/>
              </w:rPr>
              <w:t>生态效益指标</w:t>
            </w:r>
          </w:p>
        </w:tc>
        <w:tc>
          <w:tcPr>
            <w:tcW w:w="3015" w:type="dxa"/>
            <w:tcBorders>
              <w:top w:val="single" w:sz="6" w:space="0" w:color="auto"/>
              <w:left w:val="single" w:sz="6" w:space="0" w:color="auto"/>
              <w:bottom w:val="single" w:sz="6" w:space="0" w:color="auto"/>
              <w:right w:val="single" w:sz="6" w:space="0" w:color="auto"/>
              <w:tl2br w:val="nil"/>
              <w:tr2bl w:val="nil"/>
            </w:tcBorders>
            <w:noWrap/>
          </w:tcPr>
          <w:p w14:paraId="241690AF" w14:textId="77777777" w:rsidR="00AA7636" w:rsidRDefault="0010065A">
            <w:pPr>
              <w:rPr>
                <w:rFonts w:ascii="宋体" w:cs="宋体"/>
                <w:sz w:val="18"/>
              </w:rPr>
            </w:pPr>
            <w:r>
              <w:rPr>
                <w:rFonts w:ascii="宋体" w:cs="宋体"/>
                <w:sz w:val="18"/>
              </w:rPr>
              <w:t>活动影响力</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0B959C0" w14:textId="77777777" w:rsidR="00AA7636" w:rsidRDefault="0010065A">
            <w:pPr>
              <w:jc w:val="center"/>
              <w:rPr>
                <w:rFonts w:ascii="宋体" w:cs="宋体"/>
                <w:sz w:val="18"/>
              </w:rPr>
            </w:pPr>
            <w:r>
              <w:rPr>
                <w:rFonts w:ascii="宋体" w:cs="宋体"/>
                <w:sz w:val="18"/>
              </w:rPr>
              <w:t>活动社会影响</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1B4DBDD" w14:textId="77777777" w:rsidR="00AA7636" w:rsidRDefault="0010065A">
            <w:pPr>
              <w:jc w:val="center"/>
              <w:rPr>
                <w:rFonts w:ascii="宋体" w:cs="宋体"/>
                <w:sz w:val="18"/>
              </w:rPr>
            </w:pPr>
            <w:r>
              <w:rPr>
                <w:rFonts w:ascii="宋体" w:cs="宋体"/>
                <w:sz w:val="18"/>
              </w:rPr>
              <w:t>调查人数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2638135" w14:textId="77777777" w:rsidR="00AA7636" w:rsidRDefault="0010065A">
            <w:pPr>
              <w:rPr>
                <w:rFonts w:ascii="宋体" w:cs="宋体"/>
                <w:sz w:val="18"/>
              </w:rPr>
            </w:pPr>
            <w:r>
              <w:rPr>
                <w:rFonts w:ascii="宋体" w:cs="宋体"/>
                <w:sz w:val="18"/>
              </w:rPr>
              <w:t>现场调查</w:t>
            </w:r>
          </w:p>
        </w:tc>
      </w:tr>
      <w:tr w:rsidR="00AA7636" w14:paraId="14096214" w14:textId="77777777">
        <w:trPr>
          <w:trHeight w:val="50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9E197A4" w14:textId="77777777" w:rsidR="00AA7636" w:rsidRDefault="0010065A">
            <w:pPr>
              <w:jc w:val="center"/>
              <w:rPr>
                <w:rFonts w:ascii="宋体" w:cs="宋体"/>
                <w:b/>
                <w:sz w:val="18"/>
              </w:rPr>
            </w:pPr>
            <w:r>
              <w:rPr>
                <w:rFonts w:ascii="宋体" w:cs="宋体"/>
                <w:b/>
                <w:sz w:val="18"/>
              </w:rPr>
              <w:t>满意度指标</w:t>
            </w:r>
          </w:p>
        </w:tc>
        <w:tc>
          <w:tcPr>
            <w:tcW w:w="2085" w:type="dxa"/>
            <w:tcBorders>
              <w:top w:val="single" w:sz="6" w:space="0" w:color="auto"/>
              <w:left w:val="single" w:sz="6" w:space="0" w:color="auto"/>
              <w:bottom w:val="single" w:sz="6" w:space="0" w:color="auto"/>
              <w:right w:val="single" w:sz="6" w:space="0" w:color="auto"/>
              <w:tl2br w:val="nil"/>
              <w:tr2bl w:val="nil"/>
            </w:tcBorders>
            <w:noWrap/>
            <w:vAlign w:val="center"/>
          </w:tcPr>
          <w:p w14:paraId="7E833635" w14:textId="77777777" w:rsidR="00AA7636" w:rsidRDefault="0010065A">
            <w:pPr>
              <w:rPr>
                <w:rFonts w:ascii="宋体" w:cs="宋体"/>
                <w:sz w:val="18"/>
              </w:rPr>
            </w:pPr>
            <w:r>
              <w:rPr>
                <w:rFonts w:ascii="宋体" w:cs="宋体"/>
                <w:sz w:val="18"/>
              </w:rPr>
              <w:t>服务对象满意度指标</w:t>
            </w:r>
          </w:p>
        </w:tc>
        <w:tc>
          <w:tcPr>
            <w:tcW w:w="3015" w:type="dxa"/>
            <w:tcBorders>
              <w:top w:val="single" w:sz="6" w:space="0" w:color="auto"/>
              <w:left w:val="single" w:sz="6" w:space="0" w:color="auto"/>
              <w:bottom w:val="single" w:sz="6" w:space="0" w:color="auto"/>
              <w:right w:val="single" w:sz="6" w:space="0" w:color="auto"/>
              <w:tl2br w:val="nil"/>
              <w:tr2bl w:val="nil"/>
            </w:tcBorders>
            <w:noWrap/>
            <w:vAlign w:val="center"/>
          </w:tcPr>
          <w:p w14:paraId="0AC381F9" w14:textId="77777777" w:rsidR="00AA7636" w:rsidRDefault="0010065A">
            <w:pPr>
              <w:rPr>
                <w:rFonts w:ascii="宋体" w:cs="宋体"/>
                <w:sz w:val="18"/>
              </w:rPr>
            </w:pPr>
            <w:r>
              <w:rPr>
                <w:rFonts w:ascii="宋体" w:cs="宋体"/>
                <w:sz w:val="18"/>
              </w:rPr>
              <w:t>人民群众满意度</w:t>
            </w:r>
          </w:p>
        </w:tc>
        <w:tc>
          <w:tcPr>
            <w:tcW w:w="29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95DE488" w14:textId="77777777" w:rsidR="00AA7636" w:rsidRDefault="0010065A">
            <w:pPr>
              <w:jc w:val="center"/>
              <w:rPr>
                <w:rFonts w:ascii="宋体" w:cs="宋体"/>
                <w:color w:val="000000"/>
                <w:sz w:val="18"/>
              </w:rPr>
            </w:pPr>
            <w:r>
              <w:rPr>
                <w:rFonts w:ascii="宋体" w:cs="宋体"/>
                <w:color w:val="000000"/>
                <w:sz w:val="18"/>
              </w:rPr>
              <w:t>调查人民群众对开展活动的满意程度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214FC49" w14:textId="77777777" w:rsidR="00AA7636" w:rsidRDefault="0010065A">
            <w:pPr>
              <w:jc w:val="center"/>
            </w:pPr>
            <w:r>
              <w:rPr>
                <w:rFonts w:ascii="宋体"/>
                <w:sz w:val="18"/>
                <w:szCs w:val="18"/>
              </w:rPr>
              <w:t>≥</w:t>
            </w:r>
            <w:r>
              <w:rPr>
                <w:rFonts w:ascii="宋体"/>
                <w:sz w:val="18"/>
                <w:szCs w:val="18"/>
              </w:rPr>
              <w:t>85%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A1F7648" w14:textId="77777777" w:rsidR="00AA7636" w:rsidRDefault="0010065A">
            <w:pPr>
              <w:jc w:val="center"/>
              <w:rPr>
                <w:rFonts w:ascii="宋体" w:cs="宋体"/>
                <w:color w:val="000000"/>
                <w:sz w:val="18"/>
              </w:rPr>
            </w:pPr>
            <w:r>
              <w:rPr>
                <w:rFonts w:ascii="宋体" w:cs="宋体"/>
                <w:color w:val="000000"/>
                <w:sz w:val="18"/>
              </w:rPr>
              <w:t>现场调查</w:t>
            </w:r>
          </w:p>
        </w:tc>
      </w:tr>
    </w:tbl>
    <w:p w14:paraId="47045C67" w14:textId="77777777" w:rsidR="00AA7636" w:rsidRDefault="00AA7636">
      <w:pPr>
        <w:jc w:val="left"/>
        <w:outlineLvl w:val="1"/>
        <w:rPr>
          <w:rFonts w:ascii="Times New Roman" w:eastAsia="仿宋_GB2312" w:hAnsi="Times New Roman" w:cs="Times New Roman"/>
          <w:sz w:val="28"/>
        </w:rPr>
      </w:pPr>
    </w:p>
    <w:tbl>
      <w:tblPr>
        <w:tblpPr w:leftFromText="135" w:rightFromText="135" w:vertAnchor="text" w:tblpX="1" w:tblpY="1"/>
        <w:tblOverlap w:val="never"/>
        <w:tblW w:w="13018" w:type="dxa"/>
        <w:tblLook w:val="04A0" w:firstRow="1" w:lastRow="0" w:firstColumn="1" w:lastColumn="0" w:noHBand="0" w:noVBand="1"/>
      </w:tblPr>
      <w:tblGrid>
        <w:gridCol w:w="1440"/>
        <w:gridCol w:w="2055"/>
        <w:gridCol w:w="1455"/>
        <w:gridCol w:w="1484"/>
        <w:gridCol w:w="1335"/>
        <w:gridCol w:w="1485"/>
        <w:gridCol w:w="2134"/>
        <w:gridCol w:w="475"/>
        <w:gridCol w:w="1155"/>
      </w:tblGrid>
      <w:tr w:rsidR="00AA7636" w14:paraId="441B8734" w14:textId="77777777">
        <w:trPr>
          <w:trHeight w:val="539"/>
        </w:trPr>
        <w:tc>
          <w:tcPr>
            <w:tcW w:w="13018" w:type="dxa"/>
            <w:gridSpan w:val="9"/>
            <w:tcBorders>
              <w:top w:val="nil"/>
              <w:left w:val="nil"/>
              <w:bottom w:val="nil"/>
              <w:right w:val="nil"/>
              <w:tl2br w:val="nil"/>
              <w:tr2bl w:val="nil"/>
            </w:tcBorders>
            <w:shd w:val="clear" w:color="auto" w:fill="auto"/>
          </w:tcPr>
          <w:p w14:paraId="0D59ABAB" w14:textId="77777777" w:rsidR="00AA7636" w:rsidRDefault="00AA7636">
            <w:pPr>
              <w:rPr>
                <w:rFonts w:ascii="宋体" w:cs="宋体"/>
                <w:sz w:val="44"/>
              </w:rPr>
            </w:pPr>
          </w:p>
        </w:tc>
      </w:tr>
      <w:tr w:rsidR="00AA7636" w14:paraId="15C547EC" w14:textId="77777777">
        <w:trPr>
          <w:trHeight w:val="464"/>
        </w:trPr>
        <w:tc>
          <w:tcPr>
            <w:tcW w:w="11387" w:type="dxa"/>
            <w:gridSpan w:val="7"/>
            <w:tcBorders>
              <w:top w:val="nil"/>
              <w:left w:val="nil"/>
              <w:bottom w:val="single" w:sz="6" w:space="0" w:color="auto"/>
              <w:right w:val="nil"/>
              <w:tl2br w:val="nil"/>
              <w:tr2bl w:val="nil"/>
            </w:tcBorders>
            <w:noWrap/>
            <w:vAlign w:val="center"/>
          </w:tcPr>
          <w:p w14:paraId="6F1EA5B0" w14:textId="77777777" w:rsidR="00AA7636" w:rsidRDefault="00AA7636">
            <w:pPr>
              <w:rPr>
                <w:rFonts w:ascii="方正黑体_GBK" w:hAnsi="方正黑体_GBK" w:cs="宋体" w:hint="eastAsia"/>
                <w:b/>
                <w:sz w:val="32"/>
              </w:rPr>
            </w:pPr>
          </w:p>
          <w:p w14:paraId="05C73BF0" w14:textId="77777777" w:rsidR="00AA7636" w:rsidRDefault="0010065A">
            <w:pPr>
              <w:jc w:val="center"/>
              <w:rPr>
                <w:rFonts w:ascii="方正黑体_GBK" w:hAnsi="方正黑体_GBK" w:cs="宋体" w:hint="eastAsia"/>
                <w:b/>
                <w:sz w:val="32"/>
              </w:rPr>
            </w:pPr>
            <w:r>
              <w:rPr>
                <w:rFonts w:ascii="方正黑体_GBK" w:hAnsi="方正黑体_GBK" w:cs="宋体"/>
                <w:b/>
                <w:sz w:val="32"/>
              </w:rPr>
              <w:t>永清县退役军人事务</w:t>
            </w:r>
            <w:proofErr w:type="gramStart"/>
            <w:r>
              <w:rPr>
                <w:rFonts w:ascii="方正黑体_GBK" w:hAnsi="方正黑体_GBK" w:cs="宋体"/>
                <w:b/>
                <w:sz w:val="32"/>
              </w:rPr>
              <w:t>局军队</w:t>
            </w:r>
            <w:proofErr w:type="gramEnd"/>
            <w:r>
              <w:rPr>
                <w:rFonts w:ascii="方正黑体_GBK" w:hAnsi="方正黑体_GBK" w:cs="宋体"/>
                <w:b/>
                <w:sz w:val="32"/>
              </w:rPr>
              <w:t>移交政府的离退休干部管理机构经费项目绩效目标表</w:t>
            </w:r>
          </w:p>
        </w:tc>
        <w:tc>
          <w:tcPr>
            <w:tcW w:w="475" w:type="dxa"/>
            <w:tcBorders>
              <w:top w:val="nil"/>
              <w:left w:val="nil"/>
              <w:bottom w:val="single" w:sz="6" w:space="0" w:color="auto"/>
              <w:right w:val="nil"/>
              <w:tl2br w:val="nil"/>
              <w:tr2bl w:val="nil"/>
            </w:tcBorders>
            <w:vAlign w:val="center"/>
          </w:tcPr>
          <w:p w14:paraId="47532859" w14:textId="77777777" w:rsidR="00AA7636" w:rsidRDefault="00AA7636"/>
        </w:tc>
        <w:tc>
          <w:tcPr>
            <w:tcW w:w="1156" w:type="dxa"/>
            <w:tcBorders>
              <w:top w:val="nil"/>
              <w:left w:val="nil"/>
              <w:bottom w:val="single" w:sz="6" w:space="0" w:color="auto"/>
              <w:right w:val="nil"/>
              <w:tl2br w:val="nil"/>
              <w:tr2bl w:val="nil"/>
            </w:tcBorders>
            <w:vAlign w:val="center"/>
          </w:tcPr>
          <w:p w14:paraId="5C3FC715" w14:textId="77777777" w:rsidR="00AA7636" w:rsidRDefault="00AA7636"/>
        </w:tc>
      </w:tr>
      <w:tr w:rsidR="00AA7636" w14:paraId="48A1A4F8" w14:textId="77777777">
        <w:trPr>
          <w:trHeight w:val="464"/>
        </w:trPr>
        <w:tc>
          <w:tcPr>
            <w:tcW w:w="1440" w:type="dxa"/>
            <w:tcBorders>
              <w:top w:val="single" w:sz="6" w:space="0" w:color="auto"/>
              <w:left w:val="single" w:sz="6" w:space="0" w:color="auto"/>
              <w:bottom w:val="single" w:sz="6" w:space="0" w:color="auto"/>
              <w:right w:val="single" w:sz="6" w:space="0" w:color="auto"/>
              <w:tl2br w:val="nil"/>
              <w:tr2bl w:val="nil"/>
            </w:tcBorders>
            <w:noWrap/>
            <w:vAlign w:val="center"/>
          </w:tcPr>
          <w:p w14:paraId="4C64F3AA" w14:textId="77777777" w:rsidR="00AA7636" w:rsidRDefault="0010065A">
            <w:pPr>
              <w:jc w:val="center"/>
              <w:rPr>
                <w:rFonts w:ascii="宋体" w:cs="宋体"/>
                <w:b/>
                <w:sz w:val="18"/>
              </w:rPr>
            </w:pPr>
            <w:r>
              <w:rPr>
                <w:rFonts w:ascii="宋体" w:cs="宋体"/>
                <w:b/>
                <w:sz w:val="18"/>
              </w:rPr>
              <w:t>项目编码</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57E48CCF" w14:textId="77777777" w:rsidR="00AA7636" w:rsidRDefault="0010065A">
            <w:pPr>
              <w:rPr>
                <w:rFonts w:ascii="宋体" w:cs="宋体"/>
                <w:sz w:val="18"/>
              </w:rPr>
            </w:pPr>
            <w:r>
              <w:rPr>
                <w:rFonts w:ascii="宋体" w:cs="宋体"/>
                <w:sz w:val="18"/>
              </w:rPr>
              <w:t>505-0204-JXN-KUW6</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75FAC90C" w14:textId="77777777" w:rsidR="00AA7636" w:rsidRDefault="00AA7636"/>
        </w:tc>
        <w:tc>
          <w:tcPr>
            <w:tcW w:w="1484" w:type="dxa"/>
            <w:tcBorders>
              <w:top w:val="single" w:sz="6" w:space="0" w:color="auto"/>
              <w:left w:val="single" w:sz="6" w:space="0" w:color="auto"/>
              <w:bottom w:val="single" w:sz="6" w:space="0" w:color="auto"/>
              <w:right w:val="single" w:sz="6" w:space="0" w:color="auto"/>
              <w:tl2br w:val="nil"/>
              <w:tr2bl w:val="nil"/>
            </w:tcBorders>
            <w:noWrap/>
            <w:vAlign w:val="center"/>
          </w:tcPr>
          <w:p w14:paraId="30FFC81F" w14:textId="77777777" w:rsidR="00AA7636" w:rsidRDefault="0010065A">
            <w:pPr>
              <w:jc w:val="center"/>
              <w:rPr>
                <w:rFonts w:ascii="宋体" w:cs="宋体"/>
                <w:b/>
                <w:sz w:val="18"/>
              </w:rPr>
            </w:pPr>
            <w:r>
              <w:rPr>
                <w:rFonts w:ascii="宋体" w:cs="宋体"/>
                <w:b/>
                <w:sz w:val="18"/>
              </w:rPr>
              <w:t>项目名称</w:t>
            </w:r>
          </w:p>
        </w:tc>
        <w:tc>
          <w:tcPr>
            <w:tcW w:w="4954"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FAD235A" w14:textId="77777777" w:rsidR="00AA7636" w:rsidRDefault="0010065A">
            <w:pPr>
              <w:jc w:val="center"/>
              <w:rPr>
                <w:rFonts w:ascii="宋体" w:cs="宋体"/>
                <w:sz w:val="18"/>
              </w:rPr>
            </w:pPr>
            <w:r>
              <w:rPr>
                <w:rFonts w:ascii="宋体" w:cs="宋体"/>
                <w:sz w:val="18"/>
              </w:rPr>
              <w:t>军队移交政府的离退休干部管理机构经费</w:t>
            </w:r>
          </w:p>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10322896"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6F4BC3C1" w14:textId="77777777" w:rsidR="00AA7636" w:rsidRDefault="00AA7636"/>
        </w:tc>
      </w:tr>
      <w:tr w:rsidR="00AA7636" w14:paraId="6C156D5E" w14:textId="77777777">
        <w:trPr>
          <w:trHeight w:val="584"/>
        </w:trPr>
        <w:tc>
          <w:tcPr>
            <w:tcW w:w="1440" w:type="dxa"/>
            <w:vMerge w:val="restart"/>
            <w:tcBorders>
              <w:top w:val="single" w:sz="6" w:space="0" w:color="auto"/>
              <w:left w:val="single" w:sz="6" w:space="0" w:color="auto"/>
              <w:bottom w:val="nil"/>
              <w:right w:val="single" w:sz="6" w:space="0" w:color="auto"/>
              <w:tl2br w:val="nil"/>
              <w:tr2bl w:val="nil"/>
            </w:tcBorders>
            <w:noWrap/>
            <w:vAlign w:val="center"/>
          </w:tcPr>
          <w:p w14:paraId="7C42A09F" w14:textId="77777777" w:rsidR="00AA7636" w:rsidRDefault="0010065A">
            <w:pPr>
              <w:jc w:val="center"/>
              <w:rPr>
                <w:rFonts w:ascii="宋体" w:cs="宋体"/>
                <w:b/>
                <w:sz w:val="18"/>
              </w:rPr>
            </w:pPr>
            <w:r>
              <w:rPr>
                <w:rFonts w:ascii="宋体" w:cs="宋体"/>
                <w:b/>
                <w:sz w:val="18"/>
              </w:rPr>
              <w:t>预算规模及资金用途</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2318EE7F" w14:textId="77777777" w:rsidR="00AA7636" w:rsidRDefault="0010065A">
            <w:pPr>
              <w:jc w:val="center"/>
              <w:rPr>
                <w:rFonts w:ascii="宋体" w:cs="宋体"/>
                <w:b/>
                <w:sz w:val="18"/>
              </w:rPr>
            </w:pPr>
            <w:r>
              <w:rPr>
                <w:rFonts w:ascii="宋体" w:cs="宋体"/>
                <w:b/>
                <w:sz w:val="18"/>
              </w:rPr>
              <w:t>预算数</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0E8245FF" w14:textId="77777777" w:rsidR="00AA7636" w:rsidRDefault="0010065A">
            <w:pPr>
              <w:jc w:val="center"/>
              <w:rPr>
                <w:rFonts w:ascii="宋体" w:cs="宋体"/>
                <w:sz w:val="18"/>
              </w:rPr>
            </w:pPr>
            <w:r>
              <w:rPr>
                <w:rFonts w:ascii="宋体" w:cs="宋体"/>
                <w:sz w:val="18"/>
              </w:rPr>
              <w:t>5</w:t>
            </w:r>
            <w:r>
              <w:rPr>
                <w:rFonts w:ascii="宋体" w:cs="宋体"/>
                <w:sz w:val="18"/>
              </w:rPr>
              <w:t>万元</w:t>
            </w:r>
          </w:p>
        </w:tc>
        <w:tc>
          <w:tcPr>
            <w:tcW w:w="1484" w:type="dxa"/>
            <w:tcBorders>
              <w:top w:val="single" w:sz="6" w:space="0" w:color="auto"/>
              <w:left w:val="single" w:sz="6" w:space="0" w:color="auto"/>
              <w:bottom w:val="single" w:sz="6" w:space="0" w:color="auto"/>
              <w:right w:val="single" w:sz="6" w:space="0" w:color="auto"/>
              <w:tl2br w:val="nil"/>
              <w:tr2bl w:val="nil"/>
            </w:tcBorders>
            <w:noWrap/>
            <w:vAlign w:val="center"/>
          </w:tcPr>
          <w:p w14:paraId="36C40288" w14:textId="77777777" w:rsidR="00AA7636" w:rsidRDefault="0010065A">
            <w:pPr>
              <w:jc w:val="center"/>
              <w:rPr>
                <w:rFonts w:ascii="宋体" w:cs="宋体"/>
                <w:b/>
                <w:sz w:val="18"/>
              </w:rPr>
            </w:pPr>
            <w:r>
              <w:rPr>
                <w:rFonts w:ascii="宋体" w:cs="宋体"/>
                <w:b/>
                <w:sz w:val="18"/>
              </w:rPr>
              <w:t>其中：财政资金</w:t>
            </w:r>
          </w:p>
        </w:tc>
        <w:tc>
          <w:tcPr>
            <w:tcW w:w="1335" w:type="dxa"/>
            <w:tcBorders>
              <w:top w:val="single" w:sz="6" w:space="0" w:color="auto"/>
              <w:left w:val="single" w:sz="6" w:space="0" w:color="auto"/>
              <w:bottom w:val="single" w:sz="6" w:space="0" w:color="auto"/>
              <w:right w:val="single" w:sz="6" w:space="0" w:color="auto"/>
              <w:tl2br w:val="nil"/>
              <w:tr2bl w:val="nil"/>
            </w:tcBorders>
            <w:noWrap/>
            <w:vAlign w:val="center"/>
          </w:tcPr>
          <w:p w14:paraId="18A1EC68" w14:textId="77777777" w:rsidR="00AA7636" w:rsidRDefault="0010065A">
            <w:pPr>
              <w:jc w:val="center"/>
              <w:rPr>
                <w:rFonts w:ascii="宋体" w:cs="宋体"/>
                <w:sz w:val="18"/>
              </w:rPr>
            </w:pPr>
            <w:r>
              <w:rPr>
                <w:rFonts w:ascii="宋体" w:cs="宋体"/>
                <w:sz w:val="18"/>
              </w:rPr>
              <w:t>5</w:t>
            </w:r>
            <w:r>
              <w:rPr>
                <w:rFonts w:ascii="宋体" w:cs="宋体"/>
                <w:sz w:val="18"/>
              </w:rPr>
              <w:t>万元</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16F712D2" w14:textId="77777777" w:rsidR="00AA7636" w:rsidRDefault="0010065A">
            <w:pPr>
              <w:jc w:val="center"/>
              <w:rPr>
                <w:rFonts w:ascii="宋体" w:cs="宋体"/>
                <w:b/>
                <w:sz w:val="18"/>
              </w:rPr>
            </w:pPr>
            <w:r>
              <w:rPr>
                <w:rFonts w:ascii="宋体" w:cs="宋体"/>
                <w:b/>
                <w:sz w:val="18"/>
              </w:rPr>
              <w:t>其他资金</w:t>
            </w:r>
          </w:p>
        </w:tc>
        <w:tc>
          <w:tcPr>
            <w:tcW w:w="2134" w:type="dxa"/>
            <w:tcBorders>
              <w:top w:val="single" w:sz="6" w:space="0" w:color="auto"/>
              <w:left w:val="single" w:sz="6" w:space="0" w:color="auto"/>
              <w:bottom w:val="single" w:sz="6" w:space="0" w:color="auto"/>
              <w:right w:val="single" w:sz="6" w:space="0" w:color="auto"/>
              <w:tl2br w:val="nil"/>
              <w:tr2bl w:val="nil"/>
            </w:tcBorders>
            <w:noWrap/>
            <w:vAlign w:val="center"/>
          </w:tcPr>
          <w:p w14:paraId="1F99CF3E"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6AB045E7"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07769A98" w14:textId="77777777" w:rsidR="00AA7636" w:rsidRDefault="00AA7636"/>
        </w:tc>
      </w:tr>
      <w:tr w:rsidR="00AA7636" w14:paraId="4AEAB7E5" w14:textId="77777777">
        <w:trPr>
          <w:trHeight w:val="599"/>
        </w:trPr>
        <w:tc>
          <w:tcPr>
            <w:tcW w:w="1155" w:type="dxa"/>
            <w:vMerge/>
            <w:tcBorders>
              <w:top w:val="single" w:sz="6" w:space="0" w:color="auto"/>
              <w:left w:val="single" w:sz="6" w:space="0" w:color="auto"/>
              <w:bottom w:val="single" w:sz="6" w:space="0" w:color="auto"/>
              <w:right w:val="single" w:sz="6" w:space="0" w:color="auto"/>
              <w:tl2br w:val="nil"/>
              <w:tr2bl w:val="nil"/>
            </w:tcBorders>
            <w:noWrap/>
            <w:vAlign w:val="center"/>
          </w:tcPr>
          <w:p w14:paraId="0D11992D" w14:textId="77777777" w:rsidR="00AA7636" w:rsidRDefault="00AA7636"/>
        </w:tc>
        <w:tc>
          <w:tcPr>
            <w:tcW w:w="9947" w:type="dxa"/>
            <w:gridSpan w:val="6"/>
            <w:tcBorders>
              <w:top w:val="single" w:sz="6" w:space="0" w:color="auto"/>
              <w:left w:val="single" w:sz="6" w:space="0" w:color="auto"/>
              <w:bottom w:val="single" w:sz="6" w:space="0" w:color="auto"/>
              <w:right w:val="single" w:sz="6" w:space="0" w:color="auto"/>
              <w:tl2br w:val="nil"/>
              <w:tr2bl w:val="nil"/>
            </w:tcBorders>
            <w:noWrap/>
          </w:tcPr>
          <w:p w14:paraId="772E07B8" w14:textId="77777777" w:rsidR="00AA7636" w:rsidRDefault="0010065A">
            <w:pPr>
              <w:jc w:val="center"/>
              <w:rPr>
                <w:rFonts w:ascii="宋体" w:cs="宋体"/>
                <w:sz w:val="18"/>
              </w:rPr>
            </w:pPr>
            <w:r>
              <w:rPr>
                <w:rFonts w:ascii="宋体" w:cs="宋体"/>
                <w:sz w:val="18"/>
              </w:rPr>
              <w:t>主要用于军休所二期建设经费（球类设施、室外健身活动器材等、办公家具、电子设备、办公用品、文体活动器材等）以及车辆用油、维修、保险、办公耗材、保洁服务等管理机构经费支出，预计共需资金</w:t>
            </w:r>
            <w:r>
              <w:rPr>
                <w:rFonts w:ascii="宋体" w:cs="宋体"/>
                <w:sz w:val="18"/>
              </w:rPr>
              <w:t>70</w:t>
            </w:r>
            <w:r>
              <w:rPr>
                <w:rFonts w:ascii="宋体" w:cs="宋体"/>
                <w:sz w:val="18"/>
              </w:rPr>
              <w:t>万元。</w:t>
            </w:r>
          </w:p>
        </w:tc>
        <w:tc>
          <w:tcPr>
            <w:tcW w:w="475" w:type="dxa"/>
            <w:tcBorders>
              <w:top w:val="single" w:sz="6" w:space="0" w:color="auto"/>
              <w:left w:val="single" w:sz="6" w:space="0" w:color="auto"/>
              <w:bottom w:val="single" w:sz="6" w:space="0" w:color="auto"/>
              <w:right w:val="single" w:sz="6" w:space="0" w:color="auto"/>
              <w:tl2br w:val="nil"/>
              <w:tr2bl w:val="nil"/>
            </w:tcBorders>
          </w:tcPr>
          <w:p w14:paraId="3BEB1CC6"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tcPr>
          <w:p w14:paraId="45BBA661" w14:textId="77777777" w:rsidR="00AA7636" w:rsidRDefault="00AA7636"/>
        </w:tc>
      </w:tr>
      <w:tr w:rsidR="00AA7636" w14:paraId="3606B19B" w14:textId="77777777">
        <w:trPr>
          <w:trHeight w:val="539"/>
        </w:trPr>
        <w:tc>
          <w:tcPr>
            <w:tcW w:w="1440" w:type="dxa"/>
            <w:tcBorders>
              <w:top w:val="single" w:sz="6" w:space="0" w:color="auto"/>
              <w:left w:val="single" w:sz="6" w:space="0" w:color="auto"/>
              <w:bottom w:val="nil"/>
              <w:right w:val="single" w:sz="6" w:space="0" w:color="auto"/>
              <w:tl2br w:val="nil"/>
              <w:tr2bl w:val="nil"/>
            </w:tcBorders>
            <w:noWrap/>
            <w:vAlign w:val="center"/>
          </w:tcPr>
          <w:p w14:paraId="299DB22C" w14:textId="77777777" w:rsidR="00AA7636" w:rsidRDefault="0010065A">
            <w:pP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35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1C8FDA1"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484" w:type="dxa"/>
            <w:tcBorders>
              <w:top w:val="single" w:sz="6" w:space="0" w:color="auto"/>
              <w:left w:val="single" w:sz="6" w:space="0" w:color="auto"/>
              <w:bottom w:val="single" w:sz="6" w:space="0" w:color="auto"/>
              <w:right w:val="single" w:sz="6" w:space="0" w:color="auto"/>
              <w:tl2br w:val="nil"/>
              <w:tr2bl w:val="nil"/>
            </w:tcBorders>
            <w:noWrap/>
            <w:vAlign w:val="center"/>
          </w:tcPr>
          <w:p w14:paraId="36B6D372"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8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EDA7A9B"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2134" w:type="dxa"/>
            <w:tcBorders>
              <w:top w:val="single" w:sz="6" w:space="0" w:color="auto"/>
              <w:left w:val="single" w:sz="6" w:space="0" w:color="auto"/>
              <w:bottom w:val="single" w:sz="6" w:space="0" w:color="auto"/>
              <w:right w:val="single" w:sz="6" w:space="0" w:color="auto"/>
              <w:tl2br w:val="nil"/>
              <w:tr2bl w:val="nil"/>
            </w:tcBorders>
            <w:noWrap/>
            <w:vAlign w:val="center"/>
          </w:tcPr>
          <w:p w14:paraId="3E9E5D02"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5C62E141"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5868580C" w14:textId="77777777" w:rsidR="00AA7636" w:rsidRDefault="00AA7636"/>
        </w:tc>
      </w:tr>
      <w:tr w:rsidR="00AA7636" w14:paraId="5066C823" w14:textId="77777777">
        <w:trPr>
          <w:trHeight w:val="449"/>
        </w:trPr>
        <w:tc>
          <w:tcPr>
            <w:tcW w:w="1440" w:type="dxa"/>
            <w:tcBorders>
              <w:top w:val="nil"/>
              <w:left w:val="single" w:sz="6" w:space="0" w:color="auto"/>
              <w:bottom w:val="single" w:sz="6" w:space="0" w:color="auto"/>
              <w:right w:val="single" w:sz="6" w:space="0" w:color="auto"/>
              <w:tl2br w:val="nil"/>
              <w:tr2bl w:val="nil"/>
            </w:tcBorders>
            <w:noWrap/>
            <w:vAlign w:val="center"/>
          </w:tcPr>
          <w:p w14:paraId="39D85AB4" w14:textId="77777777" w:rsidR="00AA7636" w:rsidRDefault="00AA7636"/>
        </w:tc>
        <w:tc>
          <w:tcPr>
            <w:tcW w:w="35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C1C8B99" w14:textId="77777777" w:rsidR="00AA7636" w:rsidRDefault="0010065A">
            <w:pPr>
              <w:jc w:val="center"/>
              <w:rPr>
                <w:rFonts w:ascii="宋体" w:cs="宋体"/>
                <w:sz w:val="18"/>
              </w:rPr>
            </w:pPr>
            <w:r>
              <w:rPr>
                <w:rFonts w:ascii="宋体" w:cs="宋体"/>
                <w:sz w:val="18"/>
              </w:rPr>
              <w:t>40%</w:t>
            </w:r>
          </w:p>
        </w:tc>
        <w:tc>
          <w:tcPr>
            <w:tcW w:w="1484" w:type="dxa"/>
            <w:tcBorders>
              <w:top w:val="single" w:sz="6" w:space="0" w:color="auto"/>
              <w:left w:val="single" w:sz="6" w:space="0" w:color="auto"/>
              <w:bottom w:val="single" w:sz="6" w:space="0" w:color="auto"/>
              <w:right w:val="single" w:sz="6" w:space="0" w:color="auto"/>
              <w:tl2br w:val="nil"/>
              <w:tr2bl w:val="nil"/>
            </w:tcBorders>
            <w:noWrap/>
            <w:vAlign w:val="center"/>
          </w:tcPr>
          <w:p w14:paraId="2E244F1D" w14:textId="77777777" w:rsidR="00AA7636" w:rsidRDefault="0010065A">
            <w:pPr>
              <w:jc w:val="center"/>
              <w:rPr>
                <w:rFonts w:ascii="宋体" w:cs="宋体"/>
                <w:sz w:val="18"/>
              </w:rPr>
            </w:pPr>
            <w:r>
              <w:rPr>
                <w:rFonts w:ascii="宋体" w:cs="宋体"/>
                <w:sz w:val="18"/>
              </w:rPr>
              <w:t>20%</w:t>
            </w:r>
          </w:p>
        </w:tc>
        <w:tc>
          <w:tcPr>
            <w:tcW w:w="28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FBDFE8" w14:textId="77777777" w:rsidR="00AA7636" w:rsidRDefault="0010065A">
            <w:pPr>
              <w:jc w:val="center"/>
              <w:rPr>
                <w:rFonts w:ascii="宋体" w:cs="宋体"/>
                <w:sz w:val="18"/>
              </w:rPr>
            </w:pPr>
            <w:r>
              <w:rPr>
                <w:rFonts w:ascii="宋体" w:cs="宋体"/>
                <w:sz w:val="18"/>
              </w:rPr>
              <w:t>20%</w:t>
            </w:r>
          </w:p>
        </w:tc>
        <w:tc>
          <w:tcPr>
            <w:tcW w:w="2134" w:type="dxa"/>
            <w:tcBorders>
              <w:top w:val="single" w:sz="6" w:space="0" w:color="auto"/>
              <w:left w:val="single" w:sz="6" w:space="0" w:color="auto"/>
              <w:bottom w:val="single" w:sz="6" w:space="0" w:color="auto"/>
              <w:right w:val="single" w:sz="6" w:space="0" w:color="auto"/>
              <w:tl2br w:val="nil"/>
              <w:tr2bl w:val="nil"/>
            </w:tcBorders>
            <w:noWrap/>
            <w:vAlign w:val="center"/>
          </w:tcPr>
          <w:p w14:paraId="76C98EFC" w14:textId="77777777" w:rsidR="00AA7636" w:rsidRDefault="0010065A">
            <w:pPr>
              <w:jc w:val="center"/>
              <w:rPr>
                <w:rFonts w:ascii="宋体" w:cs="宋体"/>
                <w:sz w:val="18"/>
              </w:rPr>
            </w:pPr>
            <w:r>
              <w:rPr>
                <w:rFonts w:ascii="宋体" w:cs="宋体"/>
                <w:sz w:val="18"/>
              </w:rPr>
              <w:t>20%</w:t>
            </w:r>
          </w:p>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2D7F533B"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08A8D7AD" w14:textId="77777777" w:rsidR="00AA7636" w:rsidRDefault="00AA7636"/>
        </w:tc>
      </w:tr>
      <w:tr w:rsidR="00AA7636" w14:paraId="2B0A1DC4" w14:textId="77777777">
        <w:trPr>
          <w:trHeight w:val="539"/>
        </w:trPr>
        <w:tc>
          <w:tcPr>
            <w:tcW w:w="1440" w:type="dxa"/>
            <w:tcBorders>
              <w:top w:val="single" w:sz="6" w:space="0" w:color="auto"/>
              <w:left w:val="single" w:sz="6" w:space="0" w:color="auto"/>
              <w:bottom w:val="nil"/>
              <w:right w:val="single" w:sz="6" w:space="0" w:color="auto"/>
              <w:tl2br w:val="nil"/>
              <w:tr2bl w:val="nil"/>
            </w:tcBorders>
            <w:noWrap/>
            <w:vAlign w:val="center"/>
          </w:tcPr>
          <w:p w14:paraId="1218BAB6" w14:textId="77777777" w:rsidR="00AA7636" w:rsidRDefault="0010065A">
            <w:pPr>
              <w:rPr>
                <w:rFonts w:ascii="宋体" w:cs="宋体"/>
                <w:b/>
                <w:sz w:val="18"/>
              </w:rPr>
            </w:pPr>
            <w:r>
              <w:rPr>
                <w:rFonts w:ascii="宋体" w:cs="宋体"/>
                <w:b/>
                <w:sz w:val="18"/>
              </w:rPr>
              <w:t>绩效目标</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59BFA358"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7892" w:type="dxa"/>
            <w:gridSpan w:val="5"/>
            <w:tcBorders>
              <w:top w:val="single" w:sz="6" w:space="0" w:color="auto"/>
              <w:left w:val="single" w:sz="6" w:space="0" w:color="auto"/>
              <w:bottom w:val="single" w:sz="6" w:space="0" w:color="auto"/>
              <w:right w:val="single" w:sz="6" w:space="0" w:color="auto"/>
              <w:tl2br w:val="nil"/>
              <w:tr2bl w:val="nil"/>
            </w:tcBorders>
            <w:noWrap/>
          </w:tcPr>
          <w:p w14:paraId="27EA4EE5" w14:textId="77777777" w:rsidR="00AA7636" w:rsidRDefault="0010065A">
            <w:pPr>
              <w:jc w:val="center"/>
              <w:rPr>
                <w:rFonts w:ascii="宋体" w:cs="宋体"/>
                <w:sz w:val="18"/>
              </w:rPr>
            </w:pPr>
            <w:r>
              <w:rPr>
                <w:rFonts w:ascii="宋体" w:cs="宋体"/>
                <w:sz w:val="18"/>
              </w:rPr>
              <w:t>进一步保障我县接收管理的军休干部各项政策待遇，保障其合法权益。</w:t>
            </w:r>
          </w:p>
        </w:tc>
        <w:tc>
          <w:tcPr>
            <w:tcW w:w="475" w:type="dxa"/>
            <w:tcBorders>
              <w:top w:val="single" w:sz="6" w:space="0" w:color="auto"/>
              <w:left w:val="single" w:sz="6" w:space="0" w:color="auto"/>
              <w:bottom w:val="single" w:sz="6" w:space="0" w:color="auto"/>
              <w:right w:val="single" w:sz="6" w:space="0" w:color="auto"/>
              <w:tl2br w:val="nil"/>
              <w:tr2bl w:val="nil"/>
            </w:tcBorders>
          </w:tcPr>
          <w:p w14:paraId="62E17E8E"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tcPr>
          <w:p w14:paraId="7FC105D8" w14:textId="77777777" w:rsidR="00AA7636" w:rsidRDefault="00AA7636"/>
        </w:tc>
      </w:tr>
      <w:tr w:rsidR="00AA7636" w14:paraId="128A0B21" w14:textId="77777777">
        <w:trPr>
          <w:trHeight w:val="419"/>
        </w:trPr>
        <w:tc>
          <w:tcPr>
            <w:tcW w:w="1440" w:type="dxa"/>
            <w:tcBorders>
              <w:top w:val="nil"/>
              <w:left w:val="single" w:sz="6" w:space="0" w:color="auto"/>
              <w:bottom w:val="nil"/>
              <w:right w:val="single" w:sz="6" w:space="0" w:color="auto"/>
              <w:tl2br w:val="nil"/>
              <w:tr2bl w:val="nil"/>
            </w:tcBorders>
            <w:noWrap/>
            <w:vAlign w:val="center"/>
          </w:tcPr>
          <w:p w14:paraId="3E24AA11"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1F9D1B0E" w14:textId="77777777" w:rsidR="00AA7636" w:rsidRDefault="0010065A">
            <w:pPr>
              <w:jc w:val="center"/>
              <w:rPr>
                <w:rFonts w:ascii="宋体" w:cs="宋体"/>
                <w:sz w:val="18"/>
              </w:rPr>
            </w:pPr>
            <w:r>
              <w:rPr>
                <w:rFonts w:ascii="宋体" w:cs="宋体"/>
                <w:sz w:val="18"/>
              </w:rPr>
              <w:t>目标</w:t>
            </w:r>
            <w:r>
              <w:rPr>
                <w:rFonts w:ascii="宋体" w:cs="宋体"/>
                <w:sz w:val="18"/>
              </w:rPr>
              <w:t>2</w:t>
            </w:r>
          </w:p>
        </w:tc>
        <w:tc>
          <w:tcPr>
            <w:tcW w:w="7892" w:type="dxa"/>
            <w:gridSpan w:val="5"/>
            <w:tcBorders>
              <w:top w:val="single" w:sz="6" w:space="0" w:color="auto"/>
              <w:left w:val="single" w:sz="6" w:space="0" w:color="auto"/>
              <w:bottom w:val="single" w:sz="6" w:space="0" w:color="auto"/>
              <w:right w:val="single" w:sz="6" w:space="0" w:color="auto"/>
              <w:tl2br w:val="nil"/>
              <w:tr2bl w:val="nil"/>
            </w:tcBorders>
            <w:noWrap/>
          </w:tcPr>
          <w:p w14:paraId="6923A97F" w14:textId="77777777" w:rsidR="00AA7636" w:rsidRDefault="0010065A">
            <w:pPr>
              <w:jc w:val="center"/>
              <w:rPr>
                <w:rFonts w:ascii="宋体" w:cs="宋体"/>
                <w:sz w:val="18"/>
              </w:rPr>
            </w:pPr>
            <w:r>
              <w:rPr>
                <w:rFonts w:ascii="宋体" w:cs="宋体"/>
                <w:sz w:val="18"/>
              </w:rPr>
              <w:t>加强军</w:t>
            </w:r>
            <w:proofErr w:type="gramStart"/>
            <w:r>
              <w:rPr>
                <w:rFonts w:ascii="宋体" w:cs="宋体"/>
                <w:sz w:val="18"/>
              </w:rPr>
              <w:t>休服务</w:t>
            </w:r>
            <w:proofErr w:type="gramEnd"/>
            <w:r>
              <w:rPr>
                <w:rFonts w:ascii="宋体" w:cs="宋体"/>
                <w:sz w:val="18"/>
              </w:rPr>
              <w:t>管理机构用房建设，维护军</w:t>
            </w:r>
            <w:proofErr w:type="gramStart"/>
            <w:r>
              <w:rPr>
                <w:rFonts w:ascii="宋体" w:cs="宋体"/>
                <w:sz w:val="18"/>
              </w:rPr>
              <w:t>休管理</w:t>
            </w:r>
            <w:proofErr w:type="gramEnd"/>
            <w:r>
              <w:rPr>
                <w:rFonts w:ascii="宋体" w:cs="宋体"/>
                <w:sz w:val="18"/>
              </w:rPr>
              <w:t>机构的日常运转。</w:t>
            </w:r>
          </w:p>
        </w:tc>
        <w:tc>
          <w:tcPr>
            <w:tcW w:w="475" w:type="dxa"/>
            <w:tcBorders>
              <w:top w:val="single" w:sz="6" w:space="0" w:color="auto"/>
              <w:left w:val="single" w:sz="6" w:space="0" w:color="auto"/>
              <w:bottom w:val="single" w:sz="6" w:space="0" w:color="auto"/>
              <w:right w:val="single" w:sz="6" w:space="0" w:color="auto"/>
              <w:tl2br w:val="nil"/>
              <w:tr2bl w:val="nil"/>
            </w:tcBorders>
          </w:tcPr>
          <w:p w14:paraId="182A5CEF"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tcPr>
          <w:p w14:paraId="2C3BF09A" w14:textId="77777777" w:rsidR="00AA7636" w:rsidRDefault="00AA7636"/>
        </w:tc>
      </w:tr>
      <w:tr w:rsidR="00AA7636" w14:paraId="21C15A6B" w14:textId="77777777">
        <w:trPr>
          <w:trHeight w:val="464"/>
        </w:trPr>
        <w:tc>
          <w:tcPr>
            <w:tcW w:w="1440" w:type="dxa"/>
            <w:tcBorders>
              <w:top w:val="nil"/>
              <w:left w:val="single" w:sz="6" w:space="0" w:color="auto"/>
              <w:bottom w:val="nil"/>
              <w:right w:val="single" w:sz="6" w:space="0" w:color="auto"/>
              <w:tl2br w:val="nil"/>
              <w:tr2bl w:val="nil"/>
            </w:tcBorders>
            <w:noWrap/>
            <w:vAlign w:val="center"/>
          </w:tcPr>
          <w:p w14:paraId="54D9B9E4"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3FBD55EA" w14:textId="77777777" w:rsidR="00AA7636" w:rsidRDefault="0010065A">
            <w:pPr>
              <w:jc w:val="center"/>
              <w:rPr>
                <w:rFonts w:ascii="宋体" w:cs="宋体"/>
                <w:sz w:val="18"/>
              </w:rPr>
            </w:pPr>
            <w:r>
              <w:rPr>
                <w:rFonts w:ascii="宋体" w:cs="宋体"/>
                <w:sz w:val="18"/>
              </w:rPr>
              <w:t>目标</w:t>
            </w:r>
            <w:r>
              <w:rPr>
                <w:rFonts w:ascii="宋体" w:cs="宋体"/>
                <w:sz w:val="18"/>
              </w:rPr>
              <w:t>3</w:t>
            </w:r>
          </w:p>
        </w:tc>
        <w:tc>
          <w:tcPr>
            <w:tcW w:w="7892" w:type="dxa"/>
            <w:gridSpan w:val="5"/>
            <w:tcBorders>
              <w:top w:val="single" w:sz="6" w:space="0" w:color="auto"/>
              <w:left w:val="single" w:sz="6" w:space="0" w:color="auto"/>
              <w:bottom w:val="single" w:sz="6" w:space="0" w:color="auto"/>
              <w:right w:val="single" w:sz="6" w:space="0" w:color="auto"/>
              <w:tl2br w:val="nil"/>
              <w:tr2bl w:val="nil"/>
            </w:tcBorders>
            <w:noWrap/>
          </w:tcPr>
          <w:p w14:paraId="5D95D609" w14:textId="77777777" w:rsidR="00AA7636" w:rsidRDefault="0010065A">
            <w:pPr>
              <w:jc w:val="center"/>
              <w:rPr>
                <w:rFonts w:ascii="宋体" w:cs="宋体"/>
                <w:sz w:val="18"/>
              </w:rPr>
            </w:pPr>
            <w:r>
              <w:rPr>
                <w:rFonts w:ascii="宋体" w:cs="宋体"/>
                <w:sz w:val="18"/>
              </w:rPr>
              <w:t>做好军休所日常维护管理，科学制定建设维修改造规划，精心组织实施，确保设施安全实用、功能齐全。提升服务管理和能力水平，落实好军休干部的政治待遇和生活待遇，维护军休干部的合法权益。</w:t>
            </w:r>
          </w:p>
        </w:tc>
        <w:tc>
          <w:tcPr>
            <w:tcW w:w="475" w:type="dxa"/>
            <w:tcBorders>
              <w:top w:val="single" w:sz="6" w:space="0" w:color="auto"/>
              <w:left w:val="single" w:sz="6" w:space="0" w:color="auto"/>
              <w:bottom w:val="single" w:sz="6" w:space="0" w:color="auto"/>
              <w:right w:val="single" w:sz="6" w:space="0" w:color="auto"/>
              <w:tl2br w:val="nil"/>
              <w:tr2bl w:val="nil"/>
            </w:tcBorders>
          </w:tcPr>
          <w:p w14:paraId="584103EA"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tcPr>
          <w:p w14:paraId="51401062" w14:textId="77777777" w:rsidR="00AA7636" w:rsidRDefault="00AA7636"/>
        </w:tc>
      </w:tr>
      <w:tr w:rsidR="00AA7636" w14:paraId="1C8AC244" w14:textId="77777777">
        <w:trPr>
          <w:trHeight w:val="449"/>
        </w:trPr>
        <w:tc>
          <w:tcPr>
            <w:tcW w:w="1440" w:type="dxa"/>
            <w:tcBorders>
              <w:top w:val="nil"/>
              <w:left w:val="single" w:sz="6" w:space="0" w:color="auto"/>
              <w:bottom w:val="nil"/>
              <w:right w:val="single" w:sz="6" w:space="0" w:color="auto"/>
              <w:tl2br w:val="nil"/>
              <w:tr2bl w:val="nil"/>
            </w:tcBorders>
            <w:noWrap/>
            <w:vAlign w:val="center"/>
          </w:tcPr>
          <w:p w14:paraId="11B6740B"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1F8E942D" w14:textId="77777777" w:rsidR="00AA7636" w:rsidRDefault="0010065A">
            <w:pPr>
              <w:jc w:val="center"/>
              <w:rPr>
                <w:rFonts w:ascii="宋体" w:cs="宋体"/>
                <w:sz w:val="18"/>
              </w:rPr>
            </w:pPr>
            <w:r>
              <w:rPr>
                <w:rFonts w:ascii="宋体" w:cs="宋体"/>
                <w:sz w:val="18"/>
              </w:rPr>
              <w:t>...</w:t>
            </w:r>
          </w:p>
        </w:tc>
        <w:tc>
          <w:tcPr>
            <w:tcW w:w="1455" w:type="dxa"/>
            <w:tcBorders>
              <w:top w:val="single" w:sz="6" w:space="0" w:color="auto"/>
              <w:left w:val="single" w:sz="6" w:space="0" w:color="auto"/>
              <w:bottom w:val="single" w:sz="6" w:space="0" w:color="auto"/>
              <w:right w:val="nil"/>
              <w:tl2br w:val="nil"/>
              <w:tr2bl w:val="nil"/>
            </w:tcBorders>
            <w:noWrap/>
          </w:tcPr>
          <w:p w14:paraId="3BD75572" w14:textId="77777777" w:rsidR="00AA7636" w:rsidRDefault="00AA7636"/>
        </w:tc>
        <w:tc>
          <w:tcPr>
            <w:tcW w:w="1484" w:type="dxa"/>
            <w:tcBorders>
              <w:top w:val="single" w:sz="6" w:space="0" w:color="auto"/>
              <w:left w:val="nil"/>
              <w:bottom w:val="single" w:sz="6" w:space="0" w:color="auto"/>
              <w:right w:val="nil"/>
              <w:tl2br w:val="nil"/>
              <w:tr2bl w:val="nil"/>
            </w:tcBorders>
            <w:noWrap/>
          </w:tcPr>
          <w:p w14:paraId="4EF5BAC0" w14:textId="77777777" w:rsidR="00AA7636" w:rsidRDefault="00AA7636"/>
        </w:tc>
        <w:tc>
          <w:tcPr>
            <w:tcW w:w="1335" w:type="dxa"/>
            <w:tcBorders>
              <w:top w:val="single" w:sz="6" w:space="0" w:color="auto"/>
              <w:left w:val="nil"/>
              <w:bottom w:val="single" w:sz="6" w:space="0" w:color="auto"/>
              <w:right w:val="nil"/>
              <w:tl2br w:val="nil"/>
              <w:tr2bl w:val="nil"/>
            </w:tcBorders>
            <w:noWrap/>
          </w:tcPr>
          <w:p w14:paraId="440A2467" w14:textId="77777777" w:rsidR="00AA7636" w:rsidRDefault="00AA7636"/>
        </w:tc>
        <w:tc>
          <w:tcPr>
            <w:tcW w:w="1485" w:type="dxa"/>
            <w:tcBorders>
              <w:top w:val="single" w:sz="6" w:space="0" w:color="auto"/>
              <w:left w:val="nil"/>
              <w:bottom w:val="single" w:sz="6" w:space="0" w:color="auto"/>
              <w:right w:val="nil"/>
              <w:tl2br w:val="nil"/>
              <w:tr2bl w:val="nil"/>
            </w:tcBorders>
            <w:noWrap/>
          </w:tcPr>
          <w:p w14:paraId="5423564A" w14:textId="77777777" w:rsidR="00AA7636" w:rsidRDefault="00AA7636"/>
        </w:tc>
        <w:tc>
          <w:tcPr>
            <w:tcW w:w="2134" w:type="dxa"/>
            <w:tcBorders>
              <w:top w:val="single" w:sz="6" w:space="0" w:color="auto"/>
              <w:left w:val="nil"/>
              <w:bottom w:val="single" w:sz="6" w:space="0" w:color="auto"/>
              <w:right w:val="single" w:sz="6" w:space="0" w:color="auto"/>
              <w:tl2br w:val="nil"/>
              <w:tr2bl w:val="nil"/>
            </w:tcBorders>
            <w:noWrap/>
          </w:tcPr>
          <w:p w14:paraId="6AB22AAC" w14:textId="77777777" w:rsidR="00AA7636" w:rsidRDefault="00AA7636"/>
        </w:tc>
        <w:tc>
          <w:tcPr>
            <w:tcW w:w="475" w:type="dxa"/>
            <w:tcBorders>
              <w:top w:val="single" w:sz="6" w:space="0" w:color="auto"/>
              <w:left w:val="nil"/>
              <w:bottom w:val="single" w:sz="6" w:space="0" w:color="auto"/>
              <w:right w:val="single" w:sz="6" w:space="0" w:color="auto"/>
              <w:tl2br w:val="nil"/>
              <w:tr2bl w:val="nil"/>
            </w:tcBorders>
          </w:tcPr>
          <w:p w14:paraId="501C07DD" w14:textId="77777777" w:rsidR="00AA7636" w:rsidRDefault="00AA7636"/>
        </w:tc>
        <w:tc>
          <w:tcPr>
            <w:tcW w:w="1156" w:type="dxa"/>
            <w:tcBorders>
              <w:top w:val="single" w:sz="6" w:space="0" w:color="auto"/>
              <w:left w:val="nil"/>
              <w:bottom w:val="single" w:sz="6" w:space="0" w:color="auto"/>
              <w:right w:val="single" w:sz="6" w:space="0" w:color="auto"/>
              <w:tl2br w:val="nil"/>
              <w:tr2bl w:val="nil"/>
            </w:tcBorders>
          </w:tcPr>
          <w:p w14:paraId="5E667B08" w14:textId="77777777" w:rsidR="00AA7636" w:rsidRDefault="00AA7636"/>
        </w:tc>
      </w:tr>
      <w:tr w:rsidR="00AA7636" w14:paraId="5CE32947" w14:textId="77777777">
        <w:trPr>
          <w:trHeight w:val="509"/>
        </w:trPr>
        <w:tc>
          <w:tcPr>
            <w:tcW w:w="1440" w:type="dxa"/>
            <w:tcBorders>
              <w:top w:val="single" w:sz="6" w:space="0" w:color="auto"/>
              <w:left w:val="single" w:sz="6" w:space="0" w:color="auto"/>
              <w:bottom w:val="nil"/>
              <w:right w:val="single" w:sz="6" w:space="0" w:color="auto"/>
              <w:tl2br w:val="nil"/>
              <w:tr2bl w:val="nil"/>
            </w:tcBorders>
            <w:noWrap/>
            <w:vAlign w:val="center"/>
          </w:tcPr>
          <w:p w14:paraId="124B74CF" w14:textId="77777777" w:rsidR="00AA7636" w:rsidRDefault="0010065A">
            <w:pPr>
              <w:jc w:val="center"/>
              <w:rPr>
                <w:rFonts w:ascii="宋体" w:cs="宋体"/>
                <w:b/>
                <w:sz w:val="18"/>
              </w:rPr>
            </w:pPr>
            <w:r>
              <w:rPr>
                <w:rFonts w:ascii="宋体" w:cs="宋体"/>
                <w:b/>
                <w:sz w:val="18"/>
              </w:rPr>
              <w:t>一级指标</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73CCF553" w14:textId="77777777" w:rsidR="00AA7636" w:rsidRDefault="0010065A">
            <w:pPr>
              <w:jc w:val="center"/>
              <w:rPr>
                <w:rFonts w:ascii="宋体" w:cs="宋体"/>
                <w:b/>
                <w:sz w:val="18"/>
              </w:rPr>
            </w:pPr>
            <w:r>
              <w:rPr>
                <w:rFonts w:ascii="宋体" w:cs="宋体"/>
                <w:b/>
                <w:sz w:val="18"/>
              </w:rPr>
              <w:t>二级指标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18EC5FF9" w14:textId="77777777" w:rsidR="00AA7636" w:rsidRDefault="0010065A">
            <w:pPr>
              <w:jc w:val="center"/>
              <w:rPr>
                <w:rFonts w:ascii="宋体" w:cs="宋体"/>
                <w:b/>
                <w:sz w:val="18"/>
              </w:rPr>
            </w:pPr>
            <w:r>
              <w:rPr>
                <w:rFonts w:ascii="宋体" w:cs="宋体"/>
                <w:b/>
                <w:sz w:val="18"/>
              </w:rPr>
              <w:t>三级指标</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F2A9FCF" w14:textId="77777777" w:rsidR="00AA7636" w:rsidRDefault="0010065A">
            <w:pPr>
              <w:jc w:val="center"/>
              <w:rPr>
                <w:rFonts w:ascii="宋体" w:cs="宋体"/>
                <w:b/>
                <w:sz w:val="18"/>
              </w:rPr>
            </w:pPr>
            <w:r>
              <w:rPr>
                <w:rFonts w:ascii="宋体" w:cs="宋体"/>
                <w:b/>
                <w:sz w:val="18"/>
              </w:rPr>
              <w:t>绩效指标描述</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6141A58F" w14:textId="77777777" w:rsidR="00AA7636" w:rsidRDefault="0010065A">
            <w:pPr>
              <w:jc w:val="center"/>
              <w:rPr>
                <w:rFonts w:ascii="宋体" w:cs="宋体"/>
                <w:b/>
                <w:sz w:val="18"/>
              </w:rPr>
            </w:pPr>
            <w:r>
              <w:rPr>
                <w:rFonts w:ascii="宋体" w:cs="宋体"/>
                <w:b/>
                <w:sz w:val="18"/>
              </w:rPr>
              <w:t>指标值</w:t>
            </w:r>
          </w:p>
        </w:tc>
        <w:tc>
          <w:tcPr>
            <w:tcW w:w="2134" w:type="dxa"/>
            <w:tcBorders>
              <w:top w:val="single" w:sz="6" w:space="0" w:color="auto"/>
              <w:left w:val="single" w:sz="6" w:space="0" w:color="auto"/>
              <w:bottom w:val="single" w:sz="6" w:space="0" w:color="auto"/>
              <w:right w:val="single" w:sz="6" w:space="0" w:color="auto"/>
              <w:tl2br w:val="nil"/>
              <w:tr2bl w:val="nil"/>
            </w:tcBorders>
            <w:noWrap/>
            <w:vAlign w:val="center"/>
          </w:tcPr>
          <w:p w14:paraId="2E79453A" w14:textId="77777777" w:rsidR="00AA7636" w:rsidRDefault="0010065A">
            <w:pPr>
              <w:jc w:val="center"/>
              <w:rPr>
                <w:rFonts w:ascii="宋体" w:cs="宋体"/>
                <w:b/>
                <w:sz w:val="18"/>
              </w:rPr>
            </w:pPr>
            <w:r>
              <w:rPr>
                <w:rFonts w:ascii="宋体" w:cs="宋体"/>
                <w:b/>
                <w:sz w:val="18"/>
              </w:rPr>
              <w:t>指标值确定依据</w:t>
            </w:r>
          </w:p>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7D619995"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244DEF54" w14:textId="77777777" w:rsidR="00AA7636" w:rsidRDefault="00AA7636"/>
        </w:tc>
      </w:tr>
      <w:tr w:rsidR="00AA7636" w14:paraId="6D142208" w14:textId="77777777">
        <w:trPr>
          <w:trHeight w:val="1019"/>
        </w:trPr>
        <w:tc>
          <w:tcPr>
            <w:tcW w:w="1440" w:type="dxa"/>
            <w:tcBorders>
              <w:top w:val="single" w:sz="6" w:space="0" w:color="auto"/>
              <w:left w:val="single" w:sz="6" w:space="0" w:color="auto"/>
              <w:bottom w:val="nil"/>
              <w:right w:val="single" w:sz="6" w:space="0" w:color="auto"/>
              <w:tl2br w:val="nil"/>
              <w:tr2bl w:val="nil"/>
            </w:tcBorders>
            <w:noWrap/>
            <w:vAlign w:val="center"/>
          </w:tcPr>
          <w:p w14:paraId="11B378BD" w14:textId="77777777" w:rsidR="00AA7636" w:rsidRDefault="0010065A">
            <w:pPr>
              <w:rPr>
                <w:rFonts w:ascii="宋体" w:cs="宋体"/>
                <w:b/>
                <w:sz w:val="18"/>
              </w:rPr>
            </w:pPr>
            <w:r>
              <w:rPr>
                <w:rFonts w:ascii="宋体" w:cs="宋体"/>
                <w:b/>
                <w:sz w:val="18"/>
              </w:rPr>
              <w:t>产出指标</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2D2BAC60" w14:textId="77777777" w:rsidR="00AA7636" w:rsidRDefault="0010065A">
            <w:pPr>
              <w:jc w:val="center"/>
              <w:rPr>
                <w:rFonts w:ascii="宋体" w:cs="宋体"/>
                <w:sz w:val="18"/>
              </w:rPr>
            </w:pPr>
            <w:r>
              <w:rPr>
                <w:rFonts w:ascii="宋体" w:cs="宋体"/>
                <w:sz w:val="18"/>
              </w:rPr>
              <w:t>数量指标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7F809DD0" w14:textId="77777777" w:rsidR="00AA7636" w:rsidRDefault="0010065A">
            <w:pPr>
              <w:rPr>
                <w:rFonts w:ascii="宋体" w:cs="宋体"/>
                <w:sz w:val="18"/>
              </w:rPr>
            </w:pPr>
            <w:r>
              <w:rPr>
                <w:rFonts w:ascii="宋体" w:cs="宋体"/>
                <w:sz w:val="18"/>
              </w:rPr>
              <w:t>服务对象涉及人数</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4332496" w14:textId="77777777" w:rsidR="00AA7636" w:rsidRDefault="0010065A">
            <w:pPr>
              <w:jc w:val="center"/>
              <w:rPr>
                <w:rFonts w:ascii="宋体" w:cs="宋体"/>
                <w:sz w:val="18"/>
              </w:rPr>
            </w:pPr>
            <w:r>
              <w:rPr>
                <w:rFonts w:ascii="宋体" w:cs="宋体"/>
                <w:sz w:val="18"/>
              </w:rPr>
              <w:t>服务对象人数与受益人数比例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390F30E3" w14:textId="77777777" w:rsidR="00AA7636" w:rsidRDefault="0010065A">
            <w:pPr>
              <w:jc w:val="center"/>
              <w:rPr>
                <w:rFonts w:ascii="宋体" w:cs="宋体"/>
                <w:sz w:val="18"/>
              </w:rPr>
            </w:pPr>
            <w:r>
              <w:rPr>
                <w:rFonts w:ascii="宋体" w:cs="宋体"/>
                <w:sz w:val="18"/>
              </w:rPr>
              <w:t>≥</w:t>
            </w:r>
            <w:r>
              <w:rPr>
                <w:rFonts w:ascii="宋体" w:cs="宋体"/>
                <w:sz w:val="18"/>
              </w:rPr>
              <w:t>2</w:t>
            </w:r>
            <w:r>
              <w:rPr>
                <w:rFonts w:ascii="宋体" w:cs="宋体"/>
                <w:sz w:val="18"/>
              </w:rPr>
              <w:t>间</w:t>
            </w:r>
          </w:p>
        </w:tc>
        <w:tc>
          <w:tcPr>
            <w:tcW w:w="213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16D33641" w14:textId="77777777" w:rsidR="00AA7636" w:rsidRDefault="0010065A">
            <w:pPr>
              <w:jc w:val="center"/>
              <w:rPr>
                <w:rFonts w:ascii="宋体" w:cs="宋体"/>
                <w:sz w:val="18"/>
              </w:rPr>
            </w:pPr>
            <w:r>
              <w:rPr>
                <w:rFonts w:ascii="宋体" w:cs="宋体"/>
                <w:sz w:val="18"/>
              </w:rPr>
              <w:t>冀民【</w:t>
            </w:r>
            <w:r>
              <w:rPr>
                <w:rFonts w:ascii="宋体" w:cs="宋体"/>
                <w:sz w:val="18"/>
              </w:rPr>
              <w:t>1991</w:t>
            </w:r>
            <w:r>
              <w:rPr>
                <w:rFonts w:ascii="宋体" w:cs="宋体"/>
                <w:sz w:val="18"/>
              </w:rPr>
              <w:t>】休</w:t>
            </w:r>
            <w:r>
              <w:rPr>
                <w:rFonts w:ascii="宋体" w:cs="宋体"/>
                <w:sz w:val="18"/>
              </w:rPr>
              <w:t>9</w:t>
            </w:r>
            <w:r>
              <w:rPr>
                <w:rFonts w:ascii="宋体" w:cs="宋体"/>
                <w:sz w:val="18"/>
              </w:rPr>
              <w:t>号河北省民政厅关于颁发《关于军队离休退休干部休养所暂行规定实施办法的通知》；中办发【</w:t>
            </w:r>
            <w:r>
              <w:rPr>
                <w:rFonts w:ascii="宋体" w:cs="宋体"/>
                <w:sz w:val="18"/>
              </w:rPr>
              <w:t>2004</w:t>
            </w:r>
            <w:r>
              <w:rPr>
                <w:rFonts w:ascii="宋体" w:cs="宋体"/>
                <w:sz w:val="18"/>
              </w:rPr>
              <w:t>】</w:t>
            </w:r>
            <w:r>
              <w:rPr>
                <w:rFonts w:ascii="宋体" w:cs="宋体"/>
                <w:sz w:val="18"/>
              </w:rPr>
              <w:t>2</w:t>
            </w:r>
            <w:r>
              <w:rPr>
                <w:rFonts w:ascii="宋体" w:cs="宋体"/>
                <w:sz w:val="18"/>
              </w:rPr>
              <w:t>号中共中央办公厅、国务院办公厅、中央军委办公厅关于进一步做好军队离休退休干部移交政府安置管理工作的意见</w:t>
            </w:r>
            <w:proofErr w:type="gramStart"/>
            <w:r>
              <w:rPr>
                <w:rFonts w:ascii="宋体" w:cs="宋体"/>
                <w:sz w:val="18"/>
              </w:rPr>
              <w:t>》</w:t>
            </w:r>
            <w:proofErr w:type="gramEnd"/>
            <w:r>
              <w:rPr>
                <w:rFonts w:ascii="宋体" w:cs="宋体"/>
                <w:sz w:val="18"/>
              </w:rPr>
              <w:t>。</w:t>
            </w:r>
          </w:p>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3FD52186"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6E73D736" w14:textId="77777777" w:rsidR="00AA7636" w:rsidRDefault="00AA7636"/>
        </w:tc>
      </w:tr>
      <w:tr w:rsidR="00AA7636" w14:paraId="11940343" w14:textId="77777777">
        <w:trPr>
          <w:trHeight w:val="449"/>
        </w:trPr>
        <w:tc>
          <w:tcPr>
            <w:tcW w:w="1440" w:type="dxa"/>
            <w:tcBorders>
              <w:top w:val="nil"/>
              <w:left w:val="single" w:sz="6" w:space="0" w:color="auto"/>
              <w:bottom w:val="nil"/>
              <w:right w:val="single" w:sz="6" w:space="0" w:color="auto"/>
              <w:tl2br w:val="nil"/>
              <w:tr2bl w:val="nil"/>
            </w:tcBorders>
            <w:noWrap/>
            <w:vAlign w:val="center"/>
          </w:tcPr>
          <w:p w14:paraId="386A9101"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6B49B631" w14:textId="77777777" w:rsidR="00AA7636" w:rsidRDefault="0010065A">
            <w:pPr>
              <w:jc w:val="center"/>
              <w:rPr>
                <w:rFonts w:ascii="宋体" w:cs="宋体"/>
                <w:sz w:val="18"/>
              </w:rPr>
            </w:pPr>
            <w:r>
              <w:rPr>
                <w:rFonts w:ascii="宋体" w:cs="宋体"/>
                <w:sz w:val="18"/>
              </w:rPr>
              <w:t>质量指标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05DF660C" w14:textId="77777777" w:rsidR="00AA7636" w:rsidRDefault="0010065A">
            <w:pPr>
              <w:rPr>
                <w:rFonts w:ascii="宋体" w:cs="宋体"/>
                <w:sz w:val="18"/>
              </w:rPr>
            </w:pPr>
            <w:r>
              <w:rPr>
                <w:rFonts w:ascii="宋体" w:cs="宋体"/>
                <w:sz w:val="18"/>
              </w:rPr>
              <w:t>工作开展稳定性</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65A91BB" w14:textId="77777777" w:rsidR="00AA7636" w:rsidRDefault="0010065A">
            <w:pPr>
              <w:jc w:val="center"/>
              <w:rPr>
                <w:rFonts w:ascii="宋体" w:cs="宋体"/>
                <w:sz w:val="18"/>
              </w:rPr>
            </w:pPr>
            <w:r>
              <w:rPr>
                <w:rFonts w:ascii="宋体" w:cs="宋体"/>
                <w:sz w:val="18"/>
              </w:rPr>
              <w:t>工作开展稳定性</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3B9595B1" w14:textId="77777777" w:rsidR="00AA7636" w:rsidRDefault="0010065A">
            <w:pPr>
              <w:jc w:val="center"/>
            </w:pPr>
            <w:r>
              <w:rPr>
                <w:rFonts w:ascii="宋体"/>
                <w:sz w:val="18"/>
                <w:szCs w:val="18"/>
              </w:rPr>
              <w:t>≥</w:t>
            </w:r>
            <w:r>
              <w:rPr>
                <w:rFonts w:ascii="宋体"/>
                <w:sz w:val="18"/>
                <w:szCs w:val="18"/>
              </w:rPr>
              <w:t>65</w:t>
            </w:r>
            <w:r>
              <w:rPr>
                <w:rFonts w:ascii="宋体"/>
                <w:sz w:val="18"/>
              </w:rPr>
              <w:t>万元</w:t>
            </w:r>
          </w:p>
        </w:tc>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749C6A35"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2FA37B53"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2DBEF399" w14:textId="77777777" w:rsidR="00AA7636" w:rsidRDefault="00AA7636"/>
        </w:tc>
      </w:tr>
      <w:tr w:rsidR="00AA7636" w14:paraId="48AF7C93" w14:textId="77777777">
        <w:trPr>
          <w:trHeight w:val="449"/>
        </w:trPr>
        <w:tc>
          <w:tcPr>
            <w:tcW w:w="1440" w:type="dxa"/>
            <w:tcBorders>
              <w:top w:val="nil"/>
              <w:left w:val="single" w:sz="6" w:space="0" w:color="auto"/>
              <w:bottom w:val="nil"/>
              <w:right w:val="single" w:sz="6" w:space="0" w:color="auto"/>
              <w:tl2br w:val="nil"/>
              <w:tr2bl w:val="nil"/>
            </w:tcBorders>
            <w:noWrap/>
            <w:vAlign w:val="center"/>
          </w:tcPr>
          <w:p w14:paraId="764DCA2C"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2151F9F7" w14:textId="77777777" w:rsidR="00AA7636" w:rsidRDefault="0010065A">
            <w:pPr>
              <w:jc w:val="center"/>
              <w:rPr>
                <w:rFonts w:ascii="宋体" w:cs="宋体"/>
                <w:sz w:val="18"/>
              </w:rPr>
            </w:pPr>
            <w:r>
              <w:rPr>
                <w:rFonts w:ascii="宋体" w:cs="宋体"/>
                <w:sz w:val="18"/>
              </w:rPr>
              <w:t>时效指标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60EF357F" w14:textId="77777777" w:rsidR="00AA7636" w:rsidRDefault="0010065A">
            <w:pPr>
              <w:rPr>
                <w:rFonts w:ascii="宋体" w:cs="宋体"/>
                <w:sz w:val="18"/>
              </w:rPr>
            </w:pPr>
            <w:r>
              <w:rPr>
                <w:rFonts w:ascii="宋体" w:cs="宋体"/>
                <w:sz w:val="18"/>
              </w:rPr>
              <w:t>工作开展及时性</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3E42EE3" w14:textId="77777777" w:rsidR="00AA7636" w:rsidRDefault="0010065A">
            <w:pPr>
              <w:jc w:val="center"/>
              <w:rPr>
                <w:rFonts w:ascii="宋体" w:cs="宋体"/>
                <w:sz w:val="18"/>
              </w:rPr>
            </w:pPr>
            <w:r>
              <w:rPr>
                <w:rFonts w:ascii="宋体" w:cs="宋体"/>
                <w:sz w:val="18"/>
              </w:rPr>
              <w:t>工作开展及时性</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73E7ADED" w14:textId="77777777" w:rsidR="00AA7636" w:rsidRDefault="0010065A">
            <w:pPr>
              <w:jc w:val="center"/>
              <w:rPr>
                <w:rFonts w:ascii="宋体" w:cs="宋体"/>
                <w:sz w:val="18"/>
              </w:rPr>
            </w:pPr>
            <w:r>
              <w:rPr>
                <w:rFonts w:ascii="宋体" w:cs="宋体"/>
                <w:sz w:val="18"/>
              </w:rPr>
              <w:t>60</w:t>
            </w:r>
            <w:r>
              <w:rPr>
                <w:rFonts w:ascii="宋体" w:cs="宋体"/>
                <w:sz w:val="18"/>
              </w:rPr>
              <w:t>天</w:t>
            </w:r>
          </w:p>
        </w:tc>
        <w:tc>
          <w:tcPr>
            <w:tcW w:w="2134" w:type="dxa"/>
            <w:vMerge/>
            <w:tcBorders>
              <w:top w:val="single" w:sz="6" w:space="0" w:color="auto"/>
              <w:left w:val="single" w:sz="6" w:space="0" w:color="auto"/>
              <w:bottom w:val="single" w:sz="6" w:space="0" w:color="auto"/>
              <w:right w:val="single" w:sz="6" w:space="0" w:color="auto"/>
              <w:tl2br w:val="nil"/>
              <w:tr2bl w:val="nil"/>
            </w:tcBorders>
            <w:noWrap/>
            <w:vAlign w:val="center"/>
          </w:tcPr>
          <w:p w14:paraId="1A0859C8"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4D690AB9"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51CD3678" w14:textId="77777777" w:rsidR="00AA7636" w:rsidRDefault="00AA7636"/>
        </w:tc>
      </w:tr>
      <w:tr w:rsidR="00AA7636" w14:paraId="2F180BE0" w14:textId="77777777">
        <w:trPr>
          <w:trHeight w:val="884"/>
        </w:trPr>
        <w:tc>
          <w:tcPr>
            <w:tcW w:w="1440" w:type="dxa"/>
            <w:tcBorders>
              <w:top w:val="nil"/>
              <w:left w:val="single" w:sz="6" w:space="0" w:color="auto"/>
              <w:bottom w:val="single" w:sz="6" w:space="0" w:color="auto"/>
              <w:right w:val="single" w:sz="6" w:space="0" w:color="auto"/>
              <w:tl2br w:val="nil"/>
              <w:tr2bl w:val="nil"/>
            </w:tcBorders>
            <w:noWrap/>
            <w:vAlign w:val="center"/>
          </w:tcPr>
          <w:p w14:paraId="0F4AEB39"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482E98B0" w14:textId="77777777" w:rsidR="00AA7636" w:rsidRDefault="0010065A">
            <w:pPr>
              <w:jc w:val="center"/>
              <w:rPr>
                <w:rFonts w:ascii="宋体" w:cs="宋体"/>
                <w:sz w:val="18"/>
              </w:rPr>
            </w:pPr>
            <w:r>
              <w:rPr>
                <w:rFonts w:ascii="宋体" w:cs="宋体"/>
                <w:sz w:val="18"/>
              </w:rPr>
              <w:t>成本指标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3EA46D82" w14:textId="77777777" w:rsidR="00AA7636" w:rsidRDefault="0010065A">
            <w:pPr>
              <w:rPr>
                <w:rFonts w:ascii="宋体" w:cs="宋体"/>
                <w:sz w:val="18"/>
              </w:rPr>
            </w:pPr>
            <w:r>
              <w:rPr>
                <w:rFonts w:ascii="宋体" w:cs="宋体"/>
                <w:sz w:val="18"/>
              </w:rPr>
              <w:t>资金使用（万元）</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509D856" w14:textId="77777777" w:rsidR="00AA7636" w:rsidRDefault="0010065A">
            <w:pPr>
              <w:jc w:val="center"/>
              <w:rPr>
                <w:rFonts w:ascii="宋体" w:cs="宋体"/>
                <w:sz w:val="18"/>
              </w:rPr>
            </w:pPr>
            <w:r>
              <w:rPr>
                <w:rFonts w:ascii="宋体" w:cs="宋体"/>
                <w:sz w:val="18"/>
              </w:rPr>
              <w:t>资金使用（万元）</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25BD395B" w14:textId="77777777" w:rsidR="00AA7636" w:rsidRDefault="0010065A">
            <w:pPr>
              <w:rPr>
                <w:rFonts w:ascii="宋体" w:cs="宋体"/>
                <w:sz w:val="18"/>
              </w:rPr>
            </w:pPr>
            <w:r>
              <w:rPr>
                <w:rFonts w:ascii="宋体" w:cs="宋体"/>
                <w:sz w:val="18"/>
              </w:rPr>
              <w:t>5</w:t>
            </w:r>
            <w:r>
              <w:rPr>
                <w:rFonts w:ascii="宋体" w:cs="宋体"/>
                <w:sz w:val="18"/>
              </w:rPr>
              <w:t>万元</w:t>
            </w:r>
          </w:p>
        </w:tc>
        <w:tc>
          <w:tcPr>
            <w:tcW w:w="0" w:type="auto"/>
            <w:vMerge/>
            <w:tcBorders>
              <w:top w:val="single" w:sz="6" w:space="0" w:color="auto"/>
              <w:left w:val="single" w:sz="6" w:space="0" w:color="auto"/>
              <w:bottom w:val="single" w:sz="6" w:space="0" w:color="auto"/>
              <w:right w:val="single" w:sz="6" w:space="0" w:color="auto"/>
              <w:tl2br w:val="nil"/>
              <w:tr2bl w:val="nil"/>
            </w:tcBorders>
            <w:noWrap/>
          </w:tcPr>
          <w:p w14:paraId="674E10ED"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38EC4F21"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5CA48891" w14:textId="77777777" w:rsidR="00AA7636" w:rsidRDefault="00AA7636"/>
        </w:tc>
      </w:tr>
      <w:tr w:rsidR="00AA7636" w14:paraId="4271BE97" w14:textId="77777777">
        <w:trPr>
          <w:trHeight w:val="449"/>
        </w:trPr>
        <w:tc>
          <w:tcPr>
            <w:tcW w:w="1440" w:type="dxa"/>
            <w:tcBorders>
              <w:top w:val="single" w:sz="6" w:space="0" w:color="auto"/>
              <w:left w:val="single" w:sz="6" w:space="0" w:color="auto"/>
              <w:bottom w:val="nil"/>
              <w:right w:val="single" w:sz="6" w:space="0" w:color="auto"/>
              <w:tl2br w:val="nil"/>
              <w:tr2bl w:val="nil"/>
            </w:tcBorders>
            <w:noWrap/>
            <w:vAlign w:val="center"/>
          </w:tcPr>
          <w:p w14:paraId="488C6B1D" w14:textId="77777777" w:rsidR="00AA7636" w:rsidRDefault="0010065A">
            <w:pPr>
              <w:rPr>
                <w:rFonts w:ascii="宋体" w:cs="宋体"/>
                <w:b/>
                <w:sz w:val="18"/>
              </w:rPr>
            </w:pPr>
            <w:r>
              <w:rPr>
                <w:rFonts w:ascii="宋体" w:cs="宋体"/>
                <w:b/>
                <w:sz w:val="18"/>
              </w:rPr>
              <w:t>效果指标</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4DF6101A" w14:textId="77777777" w:rsidR="00AA7636" w:rsidRDefault="0010065A">
            <w:pPr>
              <w:jc w:val="center"/>
              <w:rPr>
                <w:rFonts w:ascii="宋体" w:cs="宋体"/>
                <w:sz w:val="18"/>
              </w:rPr>
            </w:pPr>
            <w:r>
              <w:rPr>
                <w:rFonts w:ascii="宋体" w:cs="宋体"/>
                <w:sz w:val="18"/>
              </w:rPr>
              <w:t>经济效益指标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73D483BE" w14:textId="77777777" w:rsidR="00AA7636" w:rsidRDefault="0010065A">
            <w:pPr>
              <w:rPr>
                <w:rFonts w:ascii="宋体" w:cs="宋体"/>
                <w:sz w:val="18"/>
              </w:rPr>
            </w:pPr>
            <w:r>
              <w:rPr>
                <w:rFonts w:ascii="宋体" w:cs="宋体"/>
                <w:sz w:val="18"/>
              </w:rPr>
              <w:t>军</w:t>
            </w:r>
            <w:proofErr w:type="gramStart"/>
            <w:r>
              <w:rPr>
                <w:rFonts w:ascii="宋体" w:cs="宋体"/>
                <w:sz w:val="18"/>
              </w:rPr>
              <w:t>休机构</w:t>
            </w:r>
            <w:proofErr w:type="gramEnd"/>
            <w:r>
              <w:rPr>
                <w:rFonts w:ascii="宋体" w:cs="宋体"/>
                <w:sz w:val="18"/>
              </w:rPr>
              <w:t>设施配备完整</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ACF091C" w14:textId="77777777" w:rsidR="00AA7636" w:rsidRDefault="0010065A">
            <w:pPr>
              <w:jc w:val="center"/>
              <w:rPr>
                <w:rFonts w:ascii="宋体" w:cs="宋体"/>
                <w:sz w:val="18"/>
              </w:rPr>
            </w:pPr>
            <w:r>
              <w:rPr>
                <w:rFonts w:ascii="宋体" w:cs="宋体"/>
                <w:sz w:val="18"/>
              </w:rPr>
              <w:t>军</w:t>
            </w:r>
            <w:proofErr w:type="gramStart"/>
            <w:r>
              <w:rPr>
                <w:rFonts w:ascii="宋体" w:cs="宋体"/>
                <w:sz w:val="18"/>
              </w:rPr>
              <w:t>休机构</w:t>
            </w:r>
            <w:proofErr w:type="gramEnd"/>
            <w:r>
              <w:rPr>
                <w:rFonts w:ascii="宋体" w:cs="宋体"/>
                <w:sz w:val="18"/>
              </w:rPr>
              <w:t>设施配备完整、齐全率</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339D3F07" w14:textId="77777777" w:rsidR="00AA7636" w:rsidRDefault="00AA7636"/>
        </w:tc>
        <w:tc>
          <w:tcPr>
            <w:tcW w:w="2134" w:type="dxa"/>
            <w:vMerge/>
            <w:tcBorders>
              <w:top w:val="single" w:sz="6" w:space="0" w:color="auto"/>
              <w:left w:val="single" w:sz="6" w:space="0" w:color="auto"/>
              <w:bottom w:val="single" w:sz="6" w:space="0" w:color="auto"/>
              <w:right w:val="single" w:sz="6" w:space="0" w:color="auto"/>
              <w:tl2br w:val="nil"/>
              <w:tr2bl w:val="nil"/>
            </w:tcBorders>
            <w:noWrap/>
            <w:vAlign w:val="center"/>
          </w:tcPr>
          <w:p w14:paraId="3287D0CD"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1F621979"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1177F7FF" w14:textId="77777777" w:rsidR="00AA7636" w:rsidRDefault="00AA7636"/>
        </w:tc>
      </w:tr>
      <w:tr w:rsidR="00AA7636" w14:paraId="1C8FBD7A" w14:textId="77777777">
        <w:trPr>
          <w:trHeight w:val="284"/>
        </w:trPr>
        <w:tc>
          <w:tcPr>
            <w:tcW w:w="1440" w:type="dxa"/>
            <w:tcBorders>
              <w:top w:val="nil"/>
              <w:left w:val="single" w:sz="6" w:space="0" w:color="auto"/>
              <w:bottom w:val="nil"/>
              <w:right w:val="single" w:sz="6" w:space="0" w:color="auto"/>
              <w:tl2br w:val="nil"/>
              <w:tr2bl w:val="nil"/>
            </w:tcBorders>
            <w:noWrap/>
            <w:vAlign w:val="center"/>
          </w:tcPr>
          <w:p w14:paraId="20A96F3D"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1F1D3C79" w14:textId="77777777" w:rsidR="00AA7636" w:rsidRDefault="0010065A">
            <w:pPr>
              <w:jc w:val="center"/>
              <w:rPr>
                <w:rFonts w:ascii="宋体" w:cs="宋体"/>
                <w:sz w:val="18"/>
              </w:rPr>
            </w:pPr>
            <w:r>
              <w:rPr>
                <w:rFonts w:ascii="宋体" w:cs="宋体"/>
                <w:sz w:val="18"/>
              </w:rPr>
              <w:t>社会效益指标</w:t>
            </w:r>
          </w:p>
        </w:tc>
        <w:tc>
          <w:tcPr>
            <w:tcW w:w="1455" w:type="dxa"/>
            <w:tcBorders>
              <w:top w:val="single" w:sz="6" w:space="0" w:color="auto"/>
              <w:left w:val="single" w:sz="6" w:space="0" w:color="auto"/>
              <w:bottom w:val="single" w:sz="6" w:space="0" w:color="auto"/>
              <w:right w:val="single" w:sz="6" w:space="0" w:color="auto"/>
              <w:tl2br w:val="nil"/>
              <w:tr2bl w:val="nil"/>
            </w:tcBorders>
            <w:noWrap/>
          </w:tcPr>
          <w:p w14:paraId="3FA5A21C" w14:textId="77777777" w:rsidR="00AA7636" w:rsidRDefault="0010065A">
            <w:pPr>
              <w:rPr>
                <w:rFonts w:ascii="宋体" w:cs="宋体"/>
                <w:sz w:val="18"/>
              </w:rPr>
            </w:pPr>
            <w:r>
              <w:rPr>
                <w:rFonts w:ascii="宋体" w:cs="宋体"/>
                <w:sz w:val="18"/>
              </w:rPr>
              <w:t>维护社会稳定性</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tcPr>
          <w:p w14:paraId="5048CFD5" w14:textId="77777777" w:rsidR="00AA7636" w:rsidRDefault="0010065A">
            <w:pPr>
              <w:jc w:val="center"/>
              <w:rPr>
                <w:rFonts w:ascii="宋体" w:cs="宋体"/>
                <w:sz w:val="18"/>
              </w:rPr>
            </w:pPr>
            <w:r>
              <w:rPr>
                <w:rFonts w:ascii="宋体" w:cs="宋体"/>
                <w:sz w:val="18"/>
              </w:rPr>
              <w:t>军休干部价值荣誉感增强</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1459F90C" w14:textId="77777777" w:rsidR="00AA7636" w:rsidRDefault="0010065A">
            <w:pPr>
              <w:rPr>
                <w:rFonts w:ascii="宋体" w:cs="宋体"/>
                <w:sz w:val="18"/>
              </w:rPr>
            </w:pPr>
            <w:r>
              <w:rPr>
                <w:rFonts w:ascii="宋体" w:cs="宋体"/>
                <w:sz w:val="18"/>
              </w:rPr>
              <w:t>调查人数</w:t>
            </w:r>
          </w:p>
        </w:tc>
        <w:tc>
          <w:tcPr>
            <w:tcW w:w="2134" w:type="dxa"/>
            <w:vMerge/>
            <w:tcBorders>
              <w:top w:val="single" w:sz="6" w:space="0" w:color="auto"/>
              <w:left w:val="single" w:sz="6" w:space="0" w:color="auto"/>
              <w:bottom w:val="single" w:sz="6" w:space="0" w:color="auto"/>
              <w:right w:val="single" w:sz="6" w:space="0" w:color="auto"/>
              <w:tl2br w:val="nil"/>
              <w:tr2bl w:val="nil"/>
            </w:tcBorders>
            <w:noWrap/>
            <w:vAlign w:val="center"/>
          </w:tcPr>
          <w:p w14:paraId="5AB3EC97"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438855A4"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604A46EC" w14:textId="77777777" w:rsidR="00AA7636" w:rsidRDefault="00AA7636"/>
        </w:tc>
      </w:tr>
      <w:tr w:rsidR="00AA7636" w14:paraId="2AFCA617" w14:textId="77777777">
        <w:trPr>
          <w:trHeight w:val="419"/>
        </w:trPr>
        <w:tc>
          <w:tcPr>
            <w:tcW w:w="1440" w:type="dxa"/>
            <w:tcBorders>
              <w:top w:val="nil"/>
              <w:left w:val="single" w:sz="6" w:space="0" w:color="auto"/>
              <w:bottom w:val="nil"/>
              <w:right w:val="single" w:sz="6" w:space="0" w:color="auto"/>
              <w:tl2br w:val="nil"/>
              <w:tr2bl w:val="nil"/>
            </w:tcBorders>
            <w:noWrap/>
            <w:vAlign w:val="center"/>
          </w:tcPr>
          <w:p w14:paraId="5164C0D2"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2146076A" w14:textId="77777777" w:rsidR="00AA7636" w:rsidRDefault="0010065A">
            <w:pPr>
              <w:jc w:val="center"/>
              <w:rPr>
                <w:rFonts w:ascii="宋体" w:cs="宋体"/>
                <w:sz w:val="18"/>
              </w:rPr>
            </w:pPr>
            <w:r>
              <w:rPr>
                <w:rFonts w:ascii="宋体" w:cs="宋体"/>
                <w:sz w:val="18"/>
              </w:rPr>
              <w:t>生态效益指标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16974028" w14:textId="77777777" w:rsidR="00AA7636" w:rsidRDefault="00AA7636"/>
        </w:tc>
        <w:tc>
          <w:tcPr>
            <w:tcW w:w="1484" w:type="dxa"/>
            <w:tcBorders>
              <w:top w:val="single" w:sz="6" w:space="0" w:color="auto"/>
              <w:left w:val="single" w:sz="6" w:space="0" w:color="auto"/>
              <w:bottom w:val="single" w:sz="6" w:space="0" w:color="auto"/>
              <w:right w:val="nil"/>
              <w:tl2br w:val="nil"/>
              <w:tr2bl w:val="nil"/>
            </w:tcBorders>
            <w:noWrap/>
            <w:vAlign w:val="center"/>
          </w:tcPr>
          <w:p w14:paraId="4384FF6B" w14:textId="77777777" w:rsidR="00AA7636" w:rsidRDefault="00AA7636"/>
        </w:tc>
        <w:tc>
          <w:tcPr>
            <w:tcW w:w="1335" w:type="dxa"/>
            <w:tcBorders>
              <w:top w:val="single" w:sz="6" w:space="0" w:color="auto"/>
              <w:left w:val="nil"/>
              <w:bottom w:val="single" w:sz="6" w:space="0" w:color="auto"/>
              <w:right w:val="single" w:sz="6" w:space="0" w:color="auto"/>
              <w:tl2br w:val="nil"/>
              <w:tr2bl w:val="nil"/>
            </w:tcBorders>
            <w:noWrap/>
            <w:vAlign w:val="center"/>
          </w:tcPr>
          <w:p w14:paraId="6047913F" w14:textId="77777777" w:rsidR="00AA7636" w:rsidRDefault="00AA7636"/>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349C14E0" w14:textId="77777777" w:rsidR="00AA7636" w:rsidRDefault="00AA7636"/>
        </w:tc>
        <w:tc>
          <w:tcPr>
            <w:tcW w:w="0" w:type="auto"/>
            <w:vMerge/>
            <w:tcBorders>
              <w:top w:val="single" w:sz="6" w:space="0" w:color="auto"/>
              <w:left w:val="single" w:sz="6" w:space="0" w:color="auto"/>
              <w:bottom w:val="single" w:sz="6" w:space="0" w:color="auto"/>
              <w:right w:val="single" w:sz="6" w:space="0" w:color="auto"/>
              <w:tl2br w:val="nil"/>
              <w:tr2bl w:val="nil"/>
            </w:tcBorders>
            <w:noWrap/>
          </w:tcPr>
          <w:p w14:paraId="62D999EF"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50F34761"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2006411D" w14:textId="77777777" w:rsidR="00AA7636" w:rsidRDefault="00AA7636"/>
        </w:tc>
      </w:tr>
      <w:tr w:rsidR="00AA7636" w14:paraId="26A5EDC2" w14:textId="77777777">
        <w:trPr>
          <w:trHeight w:val="614"/>
        </w:trPr>
        <w:tc>
          <w:tcPr>
            <w:tcW w:w="1440" w:type="dxa"/>
            <w:tcBorders>
              <w:top w:val="nil"/>
              <w:left w:val="single" w:sz="6" w:space="0" w:color="auto"/>
              <w:bottom w:val="single" w:sz="6" w:space="0" w:color="auto"/>
              <w:right w:val="single" w:sz="6" w:space="0" w:color="auto"/>
              <w:tl2br w:val="nil"/>
              <w:tr2bl w:val="nil"/>
            </w:tcBorders>
            <w:noWrap/>
            <w:vAlign w:val="center"/>
          </w:tcPr>
          <w:p w14:paraId="397C8ECE" w14:textId="77777777" w:rsidR="00AA7636" w:rsidRDefault="00AA7636"/>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7A7F557D" w14:textId="77777777" w:rsidR="00AA7636" w:rsidRDefault="0010065A">
            <w:pPr>
              <w:jc w:val="center"/>
              <w:rPr>
                <w:rFonts w:ascii="宋体" w:cs="宋体"/>
                <w:sz w:val="18"/>
              </w:rPr>
            </w:pPr>
            <w:r>
              <w:rPr>
                <w:rFonts w:ascii="宋体" w:cs="宋体"/>
                <w:sz w:val="18"/>
              </w:rPr>
              <w:t>可持续性影响</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01FFA8C1" w14:textId="77777777" w:rsidR="00AA7636" w:rsidRDefault="0010065A">
            <w:pPr>
              <w:rPr>
                <w:rFonts w:ascii="宋体" w:cs="宋体"/>
                <w:sz w:val="18"/>
              </w:rPr>
            </w:pPr>
            <w:r>
              <w:rPr>
                <w:rFonts w:ascii="宋体" w:cs="宋体"/>
                <w:sz w:val="18"/>
              </w:rPr>
              <w:t>综合利用率</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7F9AFD5" w14:textId="77777777" w:rsidR="00AA7636" w:rsidRDefault="0010065A">
            <w:pPr>
              <w:jc w:val="center"/>
              <w:rPr>
                <w:rFonts w:ascii="宋体" w:cs="宋体"/>
                <w:sz w:val="18"/>
              </w:rPr>
            </w:pPr>
            <w:r>
              <w:rPr>
                <w:rFonts w:ascii="宋体" w:cs="宋体"/>
                <w:sz w:val="18"/>
              </w:rPr>
              <w:t>专款专用比例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50DB4F4E" w14:textId="77777777" w:rsidR="00AA7636" w:rsidRDefault="0010065A">
            <w:pPr>
              <w:rPr>
                <w:rFonts w:ascii="宋体" w:cs="宋体"/>
                <w:sz w:val="18"/>
              </w:rPr>
            </w:pPr>
            <w:r>
              <w:rPr>
                <w:rFonts w:ascii="宋体" w:cs="宋体"/>
                <w:sz w:val="18"/>
              </w:rPr>
              <w:t>支出项目</w:t>
            </w:r>
          </w:p>
        </w:tc>
        <w:tc>
          <w:tcPr>
            <w:tcW w:w="0" w:type="auto"/>
            <w:vMerge/>
            <w:tcBorders>
              <w:top w:val="single" w:sz="6" w:space="0" w:color="auto"/>
              <w:left w:val="single" w:sz="6" w:space="0" w:color="auto"/>
              <w:bottom w:val="single" w:sz="6" w:space="0" w:color="auto"/>
              <w:right w:val="single" w:sz="6" w:space="0" w:color="auto"/>
              <w:tl2br w:val="nil"/>
              <w:tr2bl w:val="nil"/>
            </w:tcBorders>
            <w:noWrap/>
          </w:tcPr>
          <w:p w14:paraId="087E3469"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6CAD6826"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538168FF" w14:textId="77777777" w:rsidR="00AA7636" w:rsidRDefault="00AA7636"/>
        </w:tc>
      </w:tr>
      <w:tr w:rsidR="00AA7636" w14:paraId="2A293694" w14:textId="77777777">
        <w:trPr>
          <w:trHeight w:val="974"/>
        </w:trPr>
        <w:tc>
          <w:tcPr>
            <w:tcW w:w="1440" w:type="dxa"/>
            <w:tcBorders>
              <w:top w:val="single" w:sz="6" w:space="0" w:color="auto"/>
              <w:left w:val="single" w:sz="6" w:space="0" w:color="auto"/>
              <w:bottom w:val="single" w:sz="6" w:space="0" w:color="auto"/>
              <w:right w:val="single" w:sz="6" w:space="0" w:color="auto"/>
              <w:tl2br w:val="nil"/>
              <w:tr2bl w:val="nil"/>
            </w:tcBorders>
            <w:noWrap/>
            <w:vAlign w:val="center"/>
          </w:tcPr>
          <w:p w14:paraId="469EED43" w14:textId="77777777" w:rsidR="00AA7636" w:rsidRDefault="0010065A">
            <w:pPr>
              <w:jc w:val="center"/>
              <w:rPr>
                <w:rFonts w:ascii="宋体" w:cs="宋体"/>
                <w:b/>
                <w:sz w:val="18"/>
              </w:rPr>
            </w:pPr>
            <w:r>
              <w:rPr>
                <w:rFonts w:ascii="宋体" w:cs="宋体"/>
                <w:b/>
                <w:sz w:val="18"/>
              </w:rPr>
              <w:t>满意度指标</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5A010F9C" w14:textId="77777777" w:rsidR="00AA7636" w:rsidRDefault="0010065A">
            <w:pPr>
              <w:jc w:val="center"/>
              <w:rPr>
                <w:rFonts w:ascii="宋体" w:cs="宋体"/>
                <w:sz w:val="18"/>
              </w:rPr>
            </w:pPr>
            <w:r>
              <w:rPr>
                <w:rFonts w:ascii="宋体" w:cs="宋体"/>
                <w:sz w:val="18"/>
              </w:rPr>
              <w:t>服务对象满意度指标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75C0BF91" w14:textId="77777777" w:rsidR="00AA7636" w:rsidRDefault="0010065A">
            <w:pPr>
              <w:rPr>
                <w:rFonts w:ascii="宋体" w:cs="宋体"/>
                <w:sz w:val="18"/>
              </w:rPr>
            </w:pPr>
            <w:r>
              <w:rPr>
                <w:rFonts w:ascii="宋体" w:cs="宋体"/>
                <w:sz w:val="18"/>
              </w:rPr>
              <w:t>军休干部满意率（</w:t>
            </w:r>
            <w:r>
              <w:rPr>
                <w:rFonts w:ascii="宋体" w:cs="宋体"/>
                <w:sz w:val="18"/>
              </w:rPr>
              <w:t>%</w:t>
            </w:r>
            <w:r>
              <w:rPr>
                <w:rFonts w:ascii="宋体" w:cs="宋体"/>
                <w:sz w:val="18"/>
              </w:rPr>
              <w:t>）</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E820D17" w14:textId="77777777" w:rsidR="00AA7636" w:rsidRDefault="0010065A">
            <w:pPr>
              <w:jc w:val="center"/>
              <w:rPr>
                <w:rFonts w:ascii="宋体" w:cs="宋体"/>
                <w:color w:val="000000"/>
                <w:sz w:val="18"/>
              </w:rPr>
            </w:pPr>
            <w:r>
              <w:rPr>
                <w:rFonts w:ascii="宋体" w:cs="宋体"/>
                <w:color w:val="000000"/>
                <w:sz w:val="18"/>
              </w:rPr>
              <w:t>满意人数与调查总人数比例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5E3D2F74" w14:textId="77777777" w:rsidR="00AA7636" w:rsidRDefault="0010065A">
            <w:pPr>
              <w:jc w:val="center"/>
              <w:rPr>
                <w:rFonts w:ascii="宋体" w:cs="宋体"/>
                <w:sz w:val="18"/>
              </w:rPr>
            </w:pPr>
            <w:r>
              <w:rPr>
                <w:rFonts w:ascii="宋体" w:cs="宋体"/>
                <w:sz w:val="18"/>
              </w:rPr>
              <w:t>调查人数</w:t>
            </w:r>
          </w:p>
        </w:tc>
        <w:tc>
          <w:tcPr>
            <w:tcW w:w="0" w:type="auto"/>
            <w:vMerge/>
            <w:tcBorders>
              <w:top w:val="single" w:sz="6" w:space="0" w:color="auto"/>
              <w:left w:val="single" w:sz="6" w:space="0" w:color="auto"/>
              <w:bottom w:val="single" w:sz="6" w:space="0" w:color="auto"/>
              <w:right w:val="single" w:sz="6" w:space="0" w:color="auto"/>
              <w:tl2br w:val="nil"/>
              <w:tr2bl w:val="nil"/>
            </w:tcBorders>
            <w:noWrap/>
          </w:tcPr>
          <w:p w14:paraId="6C5257F8" w14:textId="77777777" w:rsidR="00AA7636" w:rsidRDefault="00AA7636"/>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2E05B556" w14:textId="77777777" w:rsidR="00AA7636" w:rsidRDefault="00AA7636"/>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2C0A81FB" w14:textId="77777777" w:rsidR="00AA7636" w:rsidRDefault="00AA7636"/>
        </w:tc>
      </w:tr>
      <w:tr w:rsidR="00AA7636" w14:paraId="258FD2F2" w14:textId="77777777">
        <w:trPr>
          <w:trHeight w:val="284"/>
        </w:trPr>
        <w:tc>
          <w:tcPr>
            <w:tcW w:w="1440" w:type="dxa"/>
            <w:tcBorders>
              <w:top w:val="nil"/>
              <w:left w:val="single" w:sz="6" w:space="0" w:color="auto"/>
              <w:bottom w:val="nil"/>
              <w:right w:val="single" w:sz="6" w:space="0" w:color="auto"/>
              <w:tl2br w:val="nil"/>
              <w:tr2bl w:val="nil"/>
            </w:tcBorders>
            <w:noWrap/>
            <w:vAlign w:val="center"/>
          </w:tcPr>
          <w:p w14:paraId="0A1F8EAE" w14:textId="77777777" w:rsidR="00AA7636" w:rsidRDefault="00AA7636">
            <w:pPr>
              <w:rPr>
                <w:rFonts w:ascii="宋体"/>
                <w:b/>
                <w:sz w:val="18"/>
              </w:rPr>
            </w:pP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77B1648D" w14:textId="77777777" w:rsidR="00AA7636" w:rsidRDefault="0010065A">
            <w:pPr>
              <w:jc w:val="center"/>
              <w:rPr>
                <w:rFonts w:ascii="宋体" w:cs="宋体"/>
                <w:sz w:val="18"/>
              </w:rPr>
            </w:pPr>
            <w:r>
              <w:rPr>
                <w:rFonts w:ascii="宋体" w:cs="宋体"/>
                <w:sz w:val="18"/>
              </w:rPr>
              <w:t>...</w:t>
            </w:r>
          </w:p>
        </w:tc>
        <w:tc>
          <w:tcPr>
            <w:tcW w:w="1455" w:type="dxa"/>
            <w:tcBorders>
              <w:top w:val="single" w:sz="6" w:space="0" w:color="auto"/>
              <w:left w:val="single" w:sz="6" w:space="0" w:color="auto"/>
              <w:bottom w:val="single" w:sz="6" w:space="0" w:color="auto"/>
              <w:right w:val="nil"/>
              <w:tl2br w:val="nil"/>
              <w:tr2bl w:val="nil"/>
            </w:tcBorders>
            <w:noWrap/>
          </w:tcPr>
          <w:p w14:paraId="6B6B7007" w14:textId="77777777" w:rsidR="00AA7636" w:rsidRDefault="00AA7636">
            <w:pPr>
              <w:rPr>
                <w:rFonts w:ascii="宋体"/>
                <w:sz w:val="18"/>
              </w:rPr>
            </w:pPr>
          </w:p>
        </w:tc>
        <w:tc>
          <w:tcPr>
            <w:tcW w:w="1484" w:type="dxa"/>
            <w:tcBorders>
              <w:top w:val="single" w:sz="6" w:space="0" w:color="auto"/>
              <w:left w:val="nil"/>
              <w:bottom w:val="single" w:sz="6" w:space="0" w:color="auto"/>
              <w:right w:val="nil"/>
              <w:tl2br w:val="nil"/>
              <w:tr2bl w:val="nil"/>
            </w:tcBorders>
            <w:noWrap/>
          </w:tcPr>
          <w:p w14:paraId="13B5B1A9" w14:textId="77777777" w:rsidR="00AA7636" w:rsidRDefault="00AA7636">
            <w:pPr>
              <w:rPr>
                <w:rFonts w:ascii="宋体"/>
                <w:sz w:val="18"/>
              </w:rPr>
            </w:pPr>
          </w:p>
        </w:tc>
        <w:tc>
          <w:tcPr>
            <w:tcW w:w="1335" w:type="dxa"/>
            <w:tcBorders>
              <w:top w:val="single" w:sz="6" w:space="0" w:color="auto"/>
              <w:left w:val="nil"/>
              <w:bottom w:val="single" w:sz="6" w:space="0" w:color="auto"/>
              <w:right w:val="nil"/>
              <w:tl2br w:val="nil"/>
              <w:tr2bl w:val="nil"/>
            </w:tcBorders>
            <w:noWrap/>
          </w:tcPr>
          <w:p w14:paraId="3C6D5046" w14:textId="77777777" w:rsidR="00AA7636" w:rsidRDefault="00AA7636">
            <w:pPr>
              <w:rPr>
                <w:rFonts w:ascii="宋体"/>
                <w:sz w:val="18"/>
              </w:rPr>
            </w:pPr>
          </w:p>
        </w:tc>
        <w:tc>
          <w:tcPr>
            <w:tcW w:w="1485" w:type="dxa"/>
            <w:tcBorders>
              <w:top w:val="single" w:sz="6" w:space="0" w:color="auto"/>
              <w:left w:val="nil"/>
              <w:bottom w:val="single" w:sz="6" w:space="0" w:color="auto"/>
              <w:right w:val="nil"/>
              <w:tl2br w:val="nil"/>
              <w:tr2bl w:val="nil"/>
            </w:tcBorders>
            <w:noWrap/>
          </w:tcPr>
          <w:p w14:paraId="48AD69E4" w14:textId="77777777" w:rsidR="00AA7636" w:rsidRDefault="00AA7636">
            <w:pPr>
              <w:rPr>
                <w:rFonts w:ascii="宋体"/>
                <w:sz w:val="18"/>
              </w:rPr>
            </w:pPr>
          </w:p>
        </w:tc>
        <w:tc>
          <w:tcPr>
            <w:tcW w:w="2134" w:type="dxa"/>
            <w:tcBorders>
              <w:top w:val="single" w:sz="6" w:space="0" w:color="auto"/>
              <w:left w:val="nil"/>
              <w:bottom w:val="single" w:sz="6" w:space="0" w:color="auto"/>
              <w:right w:val="single" w:sz="6" w:space="0" w:color="auto"/>
              <w:tl2br w:val="nil"/>
              <w:tr2bl w:val="nil"/>
            </w:tcBorders>
            <w:noWrap/>
          </w:tcPr>
          <w:p w14:paraId="3FC42F36" w14:textId="77777777" w:rsidR="00AA7636" w:rsidRDefault="00AA7636">
            <w:pPr>
              <w:rPr>
                <w:rFonts w:ascii="宋体"/>
                <w:sz w:val="18"/>
              </w:rPr>
            </w:pPr>
          </w:p>
        </w:tc>
        <w:tc>
          <w:tcPr>
            <w:tcW w:w="475" w:type="dxa"/>
            <w:tcBorders>
              <w:top w:val="single" w:sz="6" w:space="0" w:color="auto"/>
              <w:left w:val="nil"/>
              <w:bottom w:val="single" w:sz="6" w:space="0" w:color="auto"/>
              <w:right w:val="single" w:sz="6" w:space="0" w:color="auto"/>
              <w:tl2br w:val="nil"/>
              <w:tr2bl w:val="nil"/>
            </w:tcBorders>
          </w:tcPr>
          <w:p w14:paraId="64540D39" w14:textId="77777777" w:rsidR="00AA7636" w:rsidRDefault="00AA7636">
            <w:pPr>
              <w:rPr>
                <w:rFonts w:ascii="宋体"/>
                <w:sz w:val="18"/>
              </w:rPr>
            </w:pPr>
          </w:p>
        </w:tc>
        <w:tc>
          <w:tcPr>
            <w:tcW w:w="1156" w:type="dxa"/>
            <w:tcBorders>
              <w:top w:val="single" w:sz="6" w:space="0" w:color="auto"/>
              <w:left w:val="nil"/>
              <w:bottom w:val="single" w:sz="6" w:space="0" w:color="auto"/>
              <w:right w:val="single" w:sz="6" w:space="0" w:color="auto"/>
              <w:tl2br w:val="nil"/>
              <w:tr2bl w:val="nil"/>
            </w:tcBorders>
          </w:tcPr>
          <w:p w14:paraId="078C1F0C" w14:textId="77777777" w:rsidR="00AA7636" w:rsidRDefault="00AA7636">
            <w:pPr>
              <w:rPr>
                <w:rFonts w:ascii="宋体"/>
                <w:sz w:val="18"/>
              </w:rPr>
            </w:pPr>
          </w:p>
        </w:tc>
      </w:tr>
      <w:tr w:rsidR="00AA7636" w14:paraId="244A4162" w14:textId="77777777">
        <w:trPr>
          <w:trHeight w:val="449"/>
        </w:trPr>
        <w:tc>
          <w:tcPr>
            <w:tcW w:w="1440" w:type="dxa"/>
            <w:tcBorders>
              <w:top w:val="single" w:sz="6" w:space="0" w:color="auto"/>
              <w:left w:val="single" w:sz="6" w:space="0" w:color="auto"/>
              <w:bottom w:val="nil"/>
              <w:right w:val="single" w:sz="6" w:space="0" w:color="auto"/>
              <w:tl2br w:val="nil"/>
              <w:tr2bl w:val="nil"/>
            </w:tcBorders>
            <w:noWrap/>
            <w:vAlign w:val="center"/>
          </w:tcPr>
          <w:p w14:paraId="199C619D" w14:textId="77777777" w:rsidR="00AA7636" w:rsidRDefault="0010065A">
            <w:pPr>
              <w:jc w:val="center"/>
              <w:rPr>
                <w:rFonts w:ascii="宋体" w:cs="宋体"/>
                <w:b/>
                <w:sz w:val="18"/>
              </w:rPr>
            </w:pPr>
            <w:r>
              <w:rPr>
                <w:rFonts w:ascii="宋体" w:cs="宋体"/>
                <w:b/>
                <w:sz w:val="18"/>
              </w:rPr>
              <w:lastRenderedPageBreak/>
              <w:t>一级指标</w:t>
            </w:r>
          </w:p>
        </w:tc>
        <w:tc>
          <w:tcPr>
            <w:tcW w:w="2055" w:type="dxa"/>
            <w:tcBorders>
              <w:top w:val="single" w:sz="6" w:space="0" w:color="auto"/>
              <w:left w:val="single" w:sz="6" w:space="0" w:color="auto"/>
              <w:bottom w:val="single" w:sz="6" w:space="0" w:color="auto"/>
              <w:right w:val="single" w:sz="6" w:space="0" w:color="auto"/>
              <w:tl2br w:val="nil"/>
              <w:tr2bl w:val="nil"/>
            </w:tcBorders>
            <w:noWrap/>
            <w:vAlign w:val="center"/>
          </w:tcPr>
          <w:p w14:paraId="1F597364" w14:textId="77777777" w:rsidR="00AA7636" w:rsidRDefault="0010065A">
            <w:pPr>
              <w:jc w:val="center"/>
              <w:rPr>
                <w:rFonts w:ascii="宋体" w:cs="宋体"/>
                <w:b/>
                <w:sz w:val="18"/>
              </w:rPr>
            </w:pPr>
            <w:r>
              <w:rPr>
                <w:rFonts w:ascii="宋体" w:cs="宋体"/>
                <w:b/>
                <w:sz w:val="18"/>
              </w:rPr>
              <w:t>二级指标</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45AC9560" w14:textId="77777777" w:rsidR="00AA7636" w:rsidRDefault="0010065A">
            <w:pPr>
              <w:jc w:val="center"/>
              <w:rPr>
                <w:rFonts w:ascii="宋体" w:cs="宋体"/>
                <w:b/>
                <w:sz w:val="18"/>
              </w:rPr>
            </w:pPr>
            <w:r>
              <w:rPr>
                <w:rFonts w:ascii="宋体" w:cs="宋体"/>
                <w:b/>
                <w:sz w:val="18"/>
              </w:rPr>
              <w:t>三级指标</w:t>
            </w:r>
          </w:p>
        </w:tc>
        <w:tc>
          <w:tcPr>
            <w:tcW w:w="281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8EB59BF" w14:textId="77777777" w:rsidR="00AA7636" w:rsidRDefault="0010065A">
            <w:pPr>
              <w:jc w:val="center"/>
              <w:rPr>
                <w:rFonts w:ascii="宋体" w:cs="宋体"/>
                <w:b/>
                <w:sz w:val="18"/>
              </w:rPr>
            </w:pPr>
            <w:r>
              <w:rPr>
                <w:rFonts w:ascii="宋体" w:cs="宋体"/>
                <w:b/>
                <w:sz w:val="18"/>
              </w:rPr>
              <w:t>绩效指标描述</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47DEAE02" w14:textId="77777777" w:rsidR="00AA7636" w:rsidRDefault="0010065A">
            <w:pPr>
              <w:jc w:val="center"/>
              <w:rPr>
                <w:rFonts w:ascii="宋体" w:cs="宋体"/>
                <w:b/>
                <w:sz w:val="18"/>
              </w:rPr>
            </w:pPr>
            <w:r>
              <w:rPr>
                <w:rFonts w:ascii="宋体" w:cs="宋体"/>
                <w:b/>
                <w:sz w:val="18"/>
              </w:rPr>
              <w:t>指标值</w:t>
            </w:r>
          </w:p>
        </w:tc>
        <w:tc>
          <w:tcPr>
            <w:tcW w:w="2134" w:type="dxa"/>
            <w:tcBorders>
              <w:top w:val="single" w:sz="6" w:space="0" w:color="auto"/>
              <w:left w:val="single" w:sz="6" w:space="0" w:color="auto"/>
              <w:bottom w:val="single" w:sz="6" w:space="0" w:color="auto"/>
              <w:right w:val="single" w:sz="6" w:space="0" w:color="auto"/>
              <w:tl2br w:val="nil"/>
              <w:tr2bl w:val="nil"/>
            </w:tcBorders>
            <w:noWrap/>
            <w:vAlign w:val="center"/>
          </w:tcPr>
          <w:p w14:paraId="44C6505A" w14:textId="77777777" w:rsidR="00AA7636" w:rsidRDefault="0010065A">
            <w:pPr>
              <w:jc w:val="center"/>
              <w:rPr>
                <w:rFonts w:ascii="宋体" w:cs="宋体"/>
                <w:b/>
                <w:sz w:val="18"/>
              </w:rPr>
            </w:pPr>
            <w:r>
              <w:rPr>
                <w:rFonts w:ascii="宋体" w:cs="宋体"/>
                <w:b/>
                <w:sz w:val="18"/>
              </w:rPr>
              <w:t>指标值确定依据</w:t>
            </w:r>
          </w:p>
        </w:tc>
        <w:tc>
          <w:tcPr>
            <w:tcW w:w="475" w:type="dxa"/>
            <w:tcBorders>
              <w:top w:val="single" w:sz="6" w:space="0" w:color="auto"/>
              <w:left w:val="single" w:sz="6" w:space="0" w:color="auto"/>
              <w:bottom w:val="single" w:sz="6" w:space="0" w:color="auto"/>
              <w:right w:val="single" w:sz="6" w:space="0" w:color="auto"/>
              <w:tl2br w:val="nil"/>
              <w:tr2bl w:val="nil"/>
            </w:tcBorders>
            <w:vAlign w:val="center"/>
          </w:tcPr>
          <w:p w14:paraId="07056D6E" w14:textId="77777777" w:rsidR="00AA7636" w:rsidRDefault="00AA7636">
            <w:pPr>
              <w:jc w:val="center"/>
              <w:rPr>
                <w:rFonts w:ascii="宋体" w:cs="宋体"/>
                <w:b/>
                <w:sz w:val="18"/>
              </w:rPr>
            </w:pPr>
          </w:p>
        </w:tc>
        <w:tc>
          <w:tcPr>
            <w:tcW w:w="1156" w:type="dxa"/>
            <w:tcBorders>
              <w:top w:val="single" w:sz="6" w:space="0" w:color="auto"/>
              <w:left w:val="single" w:sz="6" w:space="0" w:color="auto"/>
              <w:bottom w:val="single" w:sz="6" w:space="0" w:color="auto"/>
              <w:right w:val="single" w:sz="6" w:space="0" w:color="auto"/>
              <w:tl2br w:val="nil"/>
              <w:tr2bl w:val="nil"/>
            </w:tcBorders>
            <w:vAlign w:val="center"/>
          </w:tcPr>
          <w:p w14:paraId="7643DB8A" w14:textId="77777777" w:rsidR="00AA7636" w:rsidRDefault="00AA7636">
            <w:pPr>
              <w:jc w:val="center"/>
              <w:rPr>
                <w:rFonts w:ascii="宋体" w:cs="宋体"/>
                <w:b/>
                <w:sz w:val="18"/>
              </w:rPr>
            </w:pPr>
          </w:p>
        </w:tc>
      </w:tr>
      <w:tr w:rsidR="00AA7636" w14:paraId="7001AF6A" w14:textId="77777777">
        <w:trPr>
          <w:trHeight w:val="449"/>
        </w:trPr>
        <w:tc>
          <w:tcPr>
            <w:tcW w:w="1440" w:type="dxa"/>
            <w:tcBorders>
              <w:top w:val="nil"/>
              <w:left w:val="nil"/>
              <w:bottom w:val="nil"/>
              <w:right w:val="nil"/>
              <w:tl2br w:val="nil"/>
              <w:tr2bl w:val="nil"/>
            </w:tcBorders>
          </w:tcPr>
          <w:p w14:paraId="4FBB1701" w14:textId="77777777" w:rsidR="00AA7636" w:rsidRDefault="00AA7636">
            <w:pPr>
              <w:rPr>
                <w:rFonts w:ascii="宋体" w:cs="宋体"/>
                <w:b/>
                <w:sz w:val="18"/>
              </w:rPr>
            </w:pPr>
          </w:p>
        </w:tc>
        <w:tc>
          <w:tcPr>
            <w:tcW w:w="2055" w:type="dxa"/>
            <w:tcBorders>
              <w:top w:val="nil"/>
              <w:left w:val="nil"/>
              <w:bottom w:val="nil"/>
              <w:right w:val="nil"/>
              <w:tl2br w:val="nil"/>
              <w:tr2bl w:val="nil"/>
            </w:tcBorders>
          </w:tcPr>
          <w:p w14:paraId="576E695D"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41CCF31F"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6E97BA09"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4DC8D9F0" w14:textId="77777777" w:rsidR="00AA7636" w:rsidRDefault="00AA7636">
            <w:pPr>
              <w:jc w:val="center"/>
              <w:rPr>
                <w:rFonts w:ascii="宋体" w:cs="宋体"/>
                <w:sz w:val="18"/>
              </w:rPr>
            </w:pPr>
          </w:p>
        </w:tc>
        <w:tc>
          <w:tcPr>
            <w:tcW w:w="2134" w:type="dxa"/>
            <w:tcBorders>
              <w:top w:val="nil"/>
              <w:left w:val="nil"/>
              <w:bottom w:val="nil"/>
              <w:right w:val="nil"/>
              <w:tl2br w:val="nil"/>
              <w:tr2bl w:val="nil"/>
            </w:tcBorders>
          </w:tcPr>
          <w:p w14:paraId="2D5DB0F8" w14:textId="77777777" w:rsidR="00AA7636" w:rsidRDefault="00AA7636">
            <w:pPr>
              <w:jc w:val="center"/>
              <w:rPr>
                <w:rFonts w:ascii="宋体" w:cs="宋体"/>
                <w:sz w:val="18"/>
              </w:rPr>
            </w:pPr>
          </w:p>
        </w:tc>
        <w:tc>
          <w:tcPr>
            <w:tcW w:w="475" w:type="dxa"/>
            <w:tcBorders>
              <w:top w:val="nil"/>
              <w:left w:val="nil"/>
              <w:bottom w:val="nil"/>
              <w:right w:val="nil"/>
              <w:tl2br w:val="nil"/>
              <w:tr2bl w:val="nil"/>
            </w:tcBorders>
          </w:tcPr>
          <w:p w14:paraId="7E5AD954"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7E507767" w14:textId="77777777" w:rsidR="00AA7636" w:rsidRDefault="00AA7636">
            <w:pPr>
              <w:jc w:val="center"/>
              <w:rPr>
                <w:rFonts w:ascii="宋体" w:cs="宋体"/>
                <w:sz w:val="18"/>
              </w:rPr>
            </w:pPr>
          </w:p>
        </w:tc>
      </w:tr>
      <w:tr w:rsidR="00AA7636" w14:paraId="7A7E4345" w14:textId="77777777">
        <w:trPr>
          <w:trHeight w:val="449"/>
        </w:trPr>
        <w:tc>
          <w:tcPr>
            <w:tcW w:w="1440" w:type="dxa"/>
            <w:tcBorders>
              <w:top w:val="nil"/>
              <w:left w:val="nil"/>
              <w:bottom w:val="nil"/>
              <w:right w:val="nil"/>
              <w:tl2br w:val="nil"/>
              <w:tr2bl w:val="nil"/>
            </w:tcBorders>
          </w:tcPr>
          <w:p w14:paraId="0BB35F3C" w14:textId="77777777" w:rsidR="00AA7636" w:rsidRDefault="00AA7636">
            <w:pPr>
              <w:rPr>
                <w:rFonts w:ascii="宋体"/>
                <w:b/>
                <w:sz w:val="18"/>
              </w:rPr>
            </w:pPr>
          </w:p>
        </w:tc>
        <w:tc>
          <w:tcPr>
            <w:tcW w:w="2055" w:type="dxa"/>
            <w:tcBorders>
              <w:top w:val="nil"/>
              <w:left w:val="nil"/>
              <w:bottom w:val="nil"/>
              <w:right w:val="nil"/>
              <w:tl2br w:val="nil"/>
              <w:tr2bl w:val="nil"/>
            </w:tcBorders>
          </w:tcPr>
          <w:p w14:paraId="7B593FA9"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29EC1F72"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627F255D"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42C94F88" w14:textId="77777777" w:rsidR="00AA7636" w:rsidRDefault="00AA7636">
            <w:pPr>
              <w:jc w:val="center"/>
            </w:pPr>
          </w:p>
        </w:tc>
        <w:tc>
          <w:tcPr>
            <w:tcW w:w="2134" w:type="dxa"/>
            <w:tcBorders>
              <w:top w:val="nil"/>
              <w:left w:val="nil"/>
              <w:bottom w:val="nil"/>
              <w:right w:val="nil"/>
              <w:tl2br w:val="nil"/>
              <w:tr2bl w:val="nil"/>
            </w:tcBorders>
          </w:tcPr>
          <w:p w14:paraId="3FFCD9B7" w14:textId="77777777" w:rsidR="00AA7636" w:rsidRDefault="00AA7636"/>
        </w:tc>
        <w:tc>
          <w:tcPr>
            <w:tcW w:w="475" w:type="dxa"/>
            <w:tcBorders>
              <w:top w:val="nil"/>
              <w:left w:val="nil"/>
              <w:bottom w:val="nil"/>
              <w:right w:val="nil"/>
              <w:tl2br w:val="nil"/>
              <w:tr2bl w:val="nil"/>
            </w:tcBorders>
          </w:tcPr>
          <w:p w14:paraId="62391BFE"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43F3C94C" w14:textId="77777777" w:rsidR="00AA7636" w:rsidRDefault="00AA7636">
            <w:pPr>
              <w:jc w:val="center"/>
              <w:rPr>
                <w:rFonts w:ascii="宋体" w:cs="宋体"/>
                <w:sz w:val="18"/>
              </w:rPr>
            </w:pPr>
          </w:p>
        </w:tc>
      </w:tr>
      <w:tr w:rsidR="00AA7636" w14:paraId="0BCA8F48" w14:textId="77777777">
        <w:trPr>
          <w:trHeight w:val="449"/>
        </w:trPr>
        <w:tc>
          <w:tcPr>
            <w:tcW w:w="1440" w:type="dxa"/>
            <w:tcBorders>
              <w:top w:val="nil"/>
              <w:left w:val="nil"/>
              <w:bottom w:val="nil"/>
              <w:right w:val="nil"/>
              <w:tl2br w:val="nil"/>
              <w:tr2bl w:val="nil"/>
            </w:tcBorders>
          </w:tcPr>
          <w:p w14:paraId="58E7A607" w14:textId="77777777" w:rsidR="00AA7636" w:rsidRDefault="00AA7636">
            <w:pPr>
              <w:rPr>
                <w:rFonts w:ascii="宋体"/>
                <w:b/>
                <w:sz w:val="18"/>
              </w:rPr>
            </w:pPr>
          </w:p>
        </w:tc>
        <w:tc>
          <w:tcPr>
            <w:tcW w:w="2055" w:type="dxa"/>
            <w:tcBorders>
              <w:top w:val="nil"/>
              <w:left w:val="nil"/>
              <w:bottom w:val="nil"/>
              <w:right w:val="nil"/>
              <w:tl2br w:val="nil"/>
              <w:tr2bl w:val="nil"/>
            </w:tcBorders>
          </w:tcPr>
          <w:p w14:paraId="49D92D0A"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2BA1B1F3"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75347E88"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79E71DA4" w14:textId="77777777" w:rsidR="00AA7636" w:rsidRDefault="00AA7636">
            <w:pPr>
              <w:jc w:val="center"/>
              <w:rPr>
                <w:rFonts w:ascii="宋体" w:cs="宋体"/>
                <w:sz w:val="18"/>
              </w:rPr>
            </w:pPr>
          </w:p>
        </w:tc>
        <w:tc>
          <w:tcPr>
            <w:tcW w:w="2134" w:type="dxa"/>
            <w:tcBorders>
              <w:top w:val="nil"/>
              <w:left w:val="nil"/>
              <w:bottom w:val="nil"/>
              <w:right w:val="nil"/>
              <w:tl2br w:val="nil"/>
              <w:tr2bl w:val="nil"/>
            </w:tcBorders>
          </w:tcPr>
          <w:p w14:paraId="32690EB2" w14:textId="77777777" w:rsidR="00AA7636" w:rsidRDefault="00AA7636"/>
        </w:tc>
        <w:tc>
          <w:tcPr>
            <w:tcW w:w="475" w:type="dxa"/>
            <w:tcBorders>
              <w:top w:val="nil"/>
              <w:left w:val="nil"/>
              <w:bottom w:val="nil"/>
              <w:right w:val="nil"/>
              <w:tl2br w:val="nil"/>
              <w:tr2bl w:val="nil"/>
            </w:tcBorders>
          </w:tcPr>
          <w:p w14:paraId="03658EB8"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6A20EA54" w14:textId="77777777" w:rsidR="00AA7636" w:rsidRDefault="00AA7636">
            <w:pPr>
              <w:jc w:val="center"/>
              <w:rPr>
                <w:rFonts w:ascii="宋体" w:cs="宋体"/>
                <w:sz w:val="18"/>
              </w:rPr>
            </w:pPr>
          </w:p>
        </w:tc>
      </w:tr>
      <w:tr w:rsidR="00AA7636" w14:paraId="69EC85AD" w14:textId="77777777">
        <w:trPr>
          <w:trHeight w:val="449"/>
        </w:trPr>
        <w:tc>
          <w:tcPr>
            <w:tcW w:w="1440" w:type="dxa"/>
            <w:tcBorders>
              <w:top w:val="nil"/>
              <w:left w:val="nil"/>
              <w:bottom w:val="nil"/>
              <w:right w:val="nil"/>
              <w:tl2br w:val="nil"/>
              <w:tr2bl w:val="nil"/>
            </w:tcBorders>
          </w:tcPr>
          <w:p w14:paraId="74E76CCF" w14:textId="77777777" w:rsidR="00AA7636" w:rsidRDefault="00AA7636">
            <w:pPr>
              <w:rPr>
                <w:rFonts w:ascii="宋体"/>
                <w:b/>
                <w:sz w:val="18"/>
              </w:rPr>
            </w:pPr>
          </w:p>
        </w:tc>
        <w:tc>
          <w:tcPr>
            <w:tcW w:w="2055" w:type="dxa"/>
            <w:tcBorders>
              <w:top w:val="nil"/>
              <w:left w:val="nil"/>
              <w:bottom w:val="nil"/>
              <w:right w:val="nil"/>
              <w:tl2br w:val="nil"/>
              <w:tr2bl w:val="nil"/>
            </w:tcBorders>
          </w:tcPr>
          <w:p w14:paraId="6D462F1E"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388A7DB9"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3405E45F"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6116D2E6" w14:textId="77777777" w:rsidR="00AA7636" w:rsidRDefault="00AA7636">
            <w:pPr>
              <w:rPr>
                <w:rFonts w:ascii="宋体" w:cs="宋体"/>
                <w:sz w:val="18"/>
              </w:rPr>
            </w:pPr>
          </w:p>
        </w:tc>
        <w:tc>
          <w:tcPr>
            <w:tcW w:w="2134" w:type="dxa"/>
            <w:tcBorders>
              <w:top w:val="nil"/>
              <w:left w:val="nil"/>
              <w:bottom w:val="nil"/>
              <w:right w:val="nil"/>
              <w:tl2br w:val="nil"/>
              <w:tr2bl w:val="nil"/>
            </w:tcBorders>
          </w:tcPr>
          <w:p w14:paraId="43A598D9" w14:textId="77777777" w:rsidR="00AA7636" w:rsidRDefault="00AA7636"/>
        </w:tc>
        <w:tc>
          <w:tcPr>
            <w:tcW w:w="475" w:type="dxa"/>
            <w:tcBorders>
              <w:top w:val="nil"/>
              <w:left w:val="nil"/>
              <w:bottom w:val="nil"/>
              <w:right w:val="nil"/>
              <w:tl2br w:val="nil"/>
              <w:tr2bl w:val="nil"/>
            </w:tcBorders>
          </w:tcPr>
          <w:p w14:paraId="42E587C3"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7A960FE4" w14:textId="77777777" w:rsidR="00AA7636" w:rsidRDefault="00AA7636">
            <w:pPr>
              <w:jc w:val="center"/>
              <w:rPr>
                <w:rFonts w:ascii="宋体" w:cs="宋体"/>
                <w:sz w:val="18"/>
              </w:rPr>
            </w:pPr>
          </w:p>
        </w:tc>
      </w:tr>
      <w:tr w:rsidR="00AA7636" w14:paraId="2ACFC3E0" w14:textId="77777777">
        <w:trPr>
          <w:trHeight w:val="449"/>
        </w:trPr>
        <w:tc>
          <w:tcPr>
            <w:tcW w:w="1440" w:type="dxa"/>
            <w:tcBorders>
              <w:top w:val="nil"/>
              <w:left w:val="nil"/>
              <w:bottom w:val="nil"/>
              <w:right w:val="nil"/>
              <w:tl2br w:val="nil"/>
              <w:tr2bl w:val="nil"/>
            </w:tcBorders>
          </w:tcPr>
          <w:p w14:paraId="31D134C3" w14:textId="77777777" w:rsidR="00AA7636" w:rsidRDefault="00AA7636">
            <w:pPr>
              <w:rPr>
                <w:rFonts w:ascii="宋体" w:cs="宋体"/>
                <w:b/>
                <w:sz w:val="18"/>
              </w:rPr>
            </w:pPr>
          </w:p>
        </w:tc>
        <w:tc>
          <w:tcPr>
            <w:tcW w:w="2055" w:type="dxa"/>
            <w:tcBorders>
              <w:top w:val="nil"/>
              <w:left w:val="nil"/>
              <w:bottom w:val="nil"/>
              <w:right w:val="nil"/>
              <w:tl2br w:val="nil"/>
              <w:tr2bl w:val="nil"/>
            </w:tcBorders>
          </w:tcPr>
          <w:p w14:paraId="41E1DA6E"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108593A4"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6F7DC0B5"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4656E08E" w14:textId="77777777" w:rsidR="00AA7636" w:rsidRDefault="00AA7636">
            <w:pPr>
              <w:rPr>
                <w:rFonts w:ascii="宋体"/>
                <w:sz w:val="18"/>
              </w:rPr>
            </w:pPr>
          </w:p>
        </w:tc>
        <w:tc>
          <w:tcPr>
            <w:tcW w:w="2134" w:type="dxa"/>
            <w:tcBorders>
              <w:top w:val="nil"/>
              <w:left w:val="nil"/>
              <w:bottom w:val="nil"/>
              <w:right w:val="nil"/>
              <w:tl2br w:val="nil"/>
              <w:tr2bl w:val="nil"/>
            </w:tcBorders>
          </w:tcPr>
          <w:p w14:paraId="0DF18AB8" w14:textId="77777777" w:rsidR="00AA7636" w:rsidRDefault="00AA7636"/>
        </w:tc>
        <w:tc>
          <w:tcPr>
            <w:tcW w:w="475" w:type="dxa"/>
            <w:tcBorders>
              <w:top w:val="nil"/>
              <w:left w:val="nil"/>
              <w:bottom w:val="nil"/>
              <w:right w:val="nil"/>
              <w:tl2br w:val="nil"/>
              <w:tr2bl w:val="nil"/>
            </w:tcBorders>
          </w:tcPr>
          <w:p w14:paraId="0663743D"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306EEEE6" w14:textId="77777777" w:rsidR="00AA7636" w:rsidRDefault="00AA7636">
            <w:pPr>
              <w:jc w:val="center"/>
              <w:rPr>
                <w:rFonts w:ascii="宋体" w:cs="宋体"/>
                <w:sz w:val="18"/>
              </w:rPr>
            </w:pPr>
          </w:p>
        </w:tc>
      </w:tr>
      <w:tr w:rsidR="00AA7636" w14:paraId="7C1E4DB1" w14:textId="77777777">
        <w:trPr>
          <w:trHeight w:val="449"/>
        </w:trPr>
        <w:tc>
          <w:tcPr>
            <w:tcW w:w="1440" w:type="dxa"/>
            <w:tcBorders>
              <w:top w:val="nil"/>
              <w:left w:val="nil"/>
              <w:bottom w:val="nil"/>
              <w:right w:val="nil"/>
              <w:tl2br w:val="nil"/>
              <w:tr2bl w:val="nil"/>
            </w:tcBorders>
          </w:tcPr>
          <w:p w14:paraId="7F9A2570" w14:textId="77777777" w:rsidR="00AA7636" w:rsidRDefault="00AA7636">
            <w:pPr>
              <w:rPr>
                <w:rFonts w:ascii="宋体"/>
                <w:b/>
                <w:sz w:val="18"/>
              </w:rPr>
            </w:pPr>
          </w:p>
        </w:tc>
        <w:tc>
          <w:tcPr>
            <w:tcW w:w="2055" w:type="dxa"/>
            <w:tcBorders>
              <w:top w:val="nil"/>
              <w:left w:val="nil"/>
              <w:bottom w:val="nil"/>
              <w:right w:val="nil"/>
              <w:tl2br w:val="nil"/>
              <w:tr2bl w:val="nil"/>
            </w:tcBorders>
          </w:tcPr>
          <w:p w14:paraId="579B3B50"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793F4F31"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0CCDF08F"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539244D6" w14:textId="77777777" w:rsidR="00AA7636" w:rsidRDefault="00AA7636">
            <w:pPr>
              <w:rPr>
                <w:rFonts w:ascii="宋体" w:cs="宋体"/>
                <w:sz w:val="18"/>
              </w:rPr>
            </w:pPr>
          </w:p>
        </w:tc>
        <w:tc>
          <w:tcPr>
            <w:tcW w:w="2134" w:type="dxa"/>
            <w:tcBorders>
              <w:top w:val="nil"/>
              <w:left w:val="nil"/>
              <w:bottom w:val="nil"/>
              <w:right w:val="nil"/>
              <w:tl2br w:val="nil"/>
              <w:tr2bl w:val="nil"/>
            </w:tcBorders>
          </w:tcPr>
          <w:p w14:paraId="2D67A9FF" w14:textId="77777777" w:rsidR="00AA7636" w:rsidRDefault="00AA7636"/>
        </w:tc>
        <w:tc>
          <w:tcPr>
            <w:tcW w:w="475" w:type="dxa"/>
            <w:tcBorders>
              <w:top w:val="nil"/>
              <w:left w:val="nil"/>
              <w:bottom w:val="nil"/>
              <w:right w:val="nil"/>
              <w:tl2br w:val="nil"/>
              <w:tr2bl w:val="nil"/>
            </w:tcBorders>
          </w:tcPr>
          <w:p w14:paraId="7CF176D2"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566858AA" w14:textId="77777777" w:rsidR="00AA7636" w:rsidRDefault="00AA7636">
            <w:pPr>
              <w:jc w:val="center"/>
              <w:rPr>
                <w:rFonts w:ascii="宋体" w:cs="宋体"/>
                <w:sz w:val="18"/>
              </w:rPr>
            </w:pPr>
          </w:p>
        </w:tc>
      </w:tr>
      <w:tr w:rsidR="00AA7636" w14:paraId="4304EF4E" w14:textId="77777777">
        <w:trPr>
          <w:trHeight w:val="449"/>
        </w:trPr>
        <w:tc>
          <w:tcPr>
            <w:tcW w:w="1440" w:type="dxa"/>
            <w:tcBorders>
              <w:top w:val="nil"/>
              <w:left w:val="nil"/>
              <w:bottom w:val="nil"/>
              <w:right w:val="nil"/>
              <w:tl2br w:val="nil"/>
              <w:tr2bl w:val="nil"/>
            </w:tcBorders>
          </w:tcPr>
          <w:p w14:paraId="31977AA2" w14:textId="77777777" w:rsidR="00AA7636" w:rsidRDefault="00AA7636">
            <w:pPr>
              <w:rPr>
                <w:rFonts w:ascii="宋体"/>
                <w:b/>
                <w:sz w:val="18"/>
              </w:rPr>
            </w:pPr>
          </w:p>
        </w:tc>
        <w:tc>
          <w:tcPr>
            <w:tcW w:w="2055" w:type="dxa"/>
            <w:tcBorders>
              <w:top w:val="nil"/>
              <w:left w:val="nil"/>
              <w:bottom w:val="nil"/>
              <w:right w:val="nil"/>
              <w:tl2br w:val="nil"/>
              <w:tr2bl w:val="nil"/>
            </w:tcBorders>
          </w:tcPr>
          <w:p w14:paraId="1B487218"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454DC302" w14:textId="77777777" w:rsidR="00AA7636" w:rsidRDefault="00AA7636">
            <w:pPr>
              <w:rPr>
                <w:rFonts w:ascii="宋体"/>
                <w:sz w:val="18"/>
              </w:rPr>
            </w:pPr>
          </w:p>
        </w:tc>
        <w:tc>
          <w:tcPr>
            <w:tcW w:w="1484" w:type="dxa"/>
            <w:tcBorders>
              <w:top w:val="nil"/>
              <w:left w:val="nil"/>
              <w:bottom w:val="nil"/>
              <w:right w:val="nil"/>
              <w:tl2br w:val="nil"/>
              <w:tr2bl w:val="nil"/>
            </w:tcBorders>
          </w:tcPr>
          <w:p w14:paraId="533EF7B8" w14:textId="77777777" w:rsidR="00AA7636" w:rsidRDefault="00AA7636">
            <w:pPr>
              <w:rPr>
                <w:rFonts w:ascii="宋体"/>
                <w:sz w:val="18"/>
              </w:rPr>
            </w:pPr>
          </w:p>
        </w:tc>
        <w:tc>
          <w:tcPr>
            <w:tcW w:w="1335" w:type="dxa"/>
            <w:tcBorders>
              <w:top w:val="nil"/>
              <w:left w:val="nil"/>
              <w:bottom w:val="nil"/>
              <w:right w:val="nil"/>
              <w:tl2br w:val="nil"/>
              <w:tr2bl w:val="nil"/>
            </w:tcBorders>
          </w:tcPr>
          <w:p w14:paraId="31B23F70" w14:textId="77777777" w:rsidR="00AA7636" w:rsidRDefault="00AA7636">
            <w:pPr>
              <w:rPr>
                <w:rFonts w:ascii="宋体"/>
                <w:sz w:val="18"/>
              </w:rPr>
            </w:pPr>
          </w:p>
        </w:tc>
        <w:tc>
          <w:tcPr>
            <w:tcW w:w="1485" w:type="dxa"/>
            <w:tcBorders>
              <w:top w:val="nil"/>
              <w:left w:val="nil"/>
              <w:bottom w:val="nil"/>
              <w:right w:val="nil"/>
              <w:tl2br w:val="nil"/>
              <w:tr2bl w:val="nil"/>
            </w:tcBorders>
          </w:tcPr>
          <w:p w14:paraId="1E386D41" w14:textId="77777777" w:rsidR="00AA7636" w:rsidRDefault="00AA7636">
            <w:pPr>
              <w:rPr>
                <w:rFonts w:ascii="宋体"/>
                <w:sz w:val="18"/>
              </w:rPr>
            </w:pPr>
          </w:p>
        </w:tc>
        <w:tc>
          <w:tcPr>
            <w:tcW w:w="2134" w:type="dxa"/>
            <w:tcBorders>
              <w:top w:val="nil"/>
              <w:left w:val="nil"/>
              <w:bottom w:val="nil"/>
              <w:right w:val="nil"/>
              <w:tl2br w:val="nil"/>
              <w:tr2bl w:val="nil"/>
            </w:tcBorders>
          </w:tcPr>
          <w:p w14:paraId="75C4079D" w14:textId="77777777" w:rsidR="00AA7636" w:rsidRDefault="00AA7636"/>
        </w:tc>
        <w:tc>
          <w:tcPr>
            <w:tcW w:w="475" w:type="dxa"/>
            <w:tcBorders>
              <w:top w:val="nil"/>
              <w:left w:val="nil"/>
              <w:bottom w:val="nil"/>
              <w:right w:val="nil"/>
              <w:tl2br w:val="nil"/>
              <w:tr2bl w:val="nil"/>
            </w:tcBorders>
          </w:tcPr>
          <w:p w14:paraId="7C650A4B"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4B48CD9D" w14:textId="77777777" w:rsidR="00AA7636" w:rsidRDefault="00AA7636">
            <w:pPr>
              <w:jc w:val="center"/>
              <w:rPr>
                <w:rFonts w:ascii="宋体" w:cs="宋体"/>
                <w:sz w:val="18"/>
              </w:rPr>
            </w:pPr>
          </w:p>
        </w:tc>
      </w:tr>
      <w:tr w:rsidR="00AA7636" w14:paraId="7D082704" w14:textId="77777777">
        <w:trPr>
          <w:trHeight w:val="449"/>
        </w:trPr>
        <w:tc>
          <w:tcPr>
            <w:tcW w:w="1440" w:type="dxa"/>
            <w:tcBorders>
              <w:top w:val="nil"/>
              <w:left w:val="nil"/>
              <w:bottom w:val="nil"/>
              <w:right w:val="nil"/>
              <w:tl2br w:val="nil"/>
              <w:tr2bl w:val="nil"/>
            </w:tcBorders>
          </w:tcPr>
          <w:p w14:paraId="2F5D5310" w14:textId="77777777" w:rsidR="00AA7636" w:rsidRDefault="00AA7636">
            <w:pPr>
              <w:rPr>
                <w:rFonts w:ascii="宋体"/>
                <w:b/>
                <w:sz w:val="18"/>
              </w:rPr>
            </w:pPr>
          </w:p>
        </w:tc>
        <w:tc>
          <w:tcPr>
            <w:tcW w:w="2055" w:type="dxa"/>
            <w:tcBorders>
              <w:top w:val="nil"/>
              <w:left w:val="nil"/>
              <w:bottom w:val="nil"/>
              <w:right w:val="nil"/>
              <w:tl2br w:val="nil"/>
              <w:tr2bl w:val="nil"/>
            </w:tcBorders>
          </w:tcPr>
          <w:p w14:paraId="2A484A7B"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325E16F8"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5EA3EA1B" w14:textId="77777777" w:rsidR="00AA7636" w:rsidRDefault="00AA7636">
            <w:pPr>
              <w:jc w:val="center"/>
              <w:rPr>
                <w:rFonts w:ascii="宋体" w:cs="宋体"/>
                <w:sz w:val="18"/>
              </w:rPr>
            </w:pPr>
          </w:p>
        </w:tc>
        <w:tc>
          <w:tcPr>
            <w:tcW w:w="1485" w:type="dxa"/>
            <w:tcBorders>
              <w:top w:val="nil"/>
              <w:left w:val="nil"/>
              <w:bottom w:val="nil"/>
              <w:right w:val="nil"/>
              <w:tl2br w:val="nil"/>
              <w:tr2bl w:val="nil"/>
            </w:tcBorders>
          </w:tcPr>
          <w:p w14:paraId="5158E89F" w14:textId="77777777" w:rsidR="00AA7636" w:rsidRDefault="00AA7636">
            <w:pPr>
              <w:rPr>
                <w:rFonts w:ascii="宋体" w:cs="宋体"/>
                <w:sz w:val="18"/>
              </w:rPr>
            </w:pPr>
          </w:p>
        </w:tc>
        <w:tc>
          <w:tcPr>
            <w:tcW w:w="2134" w:type="dxa"/>
            <w:tcBorders>
              <w:top w:val="nil"/>
              <w:left w:val="nil"/>
              <w:bottom w:val="nil"/>
              <w:right w:val="nil"/>
              <w:tl2br w:val="nil"/>
              <w:tr2bl w:val="nil"/>
            </w:tcBorders>
          </w:tcPr>
          <w:p w14:paraId="5AE0FB4B" w14:textId="77777777" w:rsidR="00AA7636" w:rsidRDefault="00AA7636"/>
        </w:tc>
        <w:tc>
          <w:tcPr>
            <w:tcW w:w="475" w:type="dxa"/>
            <w:tcBorders>
              <w:top w:val="nil"/>
              <w:left w:val="nil"/>
              <w:bottom w:val="nil"/>
              <w:right w:val="nil"/>
              <w:tl2br w:val="nil"/>
              <w:tr2bl w:val="nil"/>
            </w:tcBorders>
          </w:tcPr>
          <w:p w14:paraId="04155CCB"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4295847A" w14:textId="77777777" w:rsidR="00AA7636" w:rsidRDefault="00AA7636">
            <w:pPr>
              <w:jc w:val="center"/>
              <w:rPr>
                <w:rFonts w:ascii="宋体" w:cs="宋体"/>
                <w:sz w:val="18"/>
              </w:rPr>
            </w:pPr>
          </w:p>
        </w:tc>
      </w:tr>
      <w:tr w:rsidR="00AA7636" w14:paraId="0AFAE297" w14:textId="77777777">
        <w:trPr>
          <w:trHeight w:val="449"/>
        </w:trPr>
        <w:tc>
          <w:tcPr>
            <w:tcW w:w="1440" w:type="dxa"/>
            <w:tcBorders>
              <w:top w:val="nil"/>
              <w:left w:val="nil"/>
              <w:bottom w:val="nil"/>
              <w:right w:val="nil"/>
              <w:tl2br w:val="nil"/>
              <w:tr2bl w:val="nil"/>
            </w:tcBorders>
          </w:tcPr>
          <w:p w14:paraId="3CCDB778" w14:textId="77777777" w:rsidR="00AA7636" w:rsidRDefault="00AA7636">
            <w:pPr>
              <w:jc w:val="center"/>
              <w:rPr>
                <w:rFonts w:ascii="宋体" w:cs="宋体"/>
                <w:b/>
                <w:sz w:val="18"/>
              </w:rPr>
            </w:pPr>
          </w:p>
        </w:tc>
        <w:tc>
          <w:tcPr>
            <w:tcW w:w="2055" w:type="dxa"/>
            <w:tcBorders>
              <w:top w:val="nil"/>
              <w:left w:val="nil"/>
              <w:bottom w:val="nil"/>
              <w:right w:val="nil"/>
              <w:tl2br w:val="nil"/>
              <w:tr2bl w:val="nil"/>
            </w:tcBorders>
          </w:tcPr>
          <w:p w14:paraId="3B04498A" w14:textId="77777777" w:rsidR="00AA7636" w:rsidRDefault="00AA7636">
            <w:pPr>
              <w:jc w:val="center"/>
              <w:rPr>
                <w:rFonts w:ascii="宋体" w:cs="宋体"/>
                <w:sz w:val="18"/>
              </w:rPr>
            </w:pPr>
          </w:p>
        </w:tc>
        <w:tc>
          <w:tcPr>
            <w:tcW w:w="1455" w:type="dxa"/>
            <w:tcBorders>
              <w:top w:val="nil"/>
              <w:left w:val="nil"/>
              <w:bottom w:val="nil"/>
              <w:right w:val="nil"/>
              <w:tl2br w:val="nil"/>
              <w:tr2bl w:val="nil"/>
            </w:tcBorders>
          </w:tcPr>
          <w:p w14:paraId="2E860FE5" w14:textId="77777777" w:rsidR="00AA7636" w:rsidRDefault="00AA7636">
            <w:pPr>
              <w:rPr>
                <w:rFonts w:ascii="宋体" w:cs="宋体"/>
                <w:sz w:val="18"/>
              </w:rPr>
            </w:pPr>
          </w:p>
        </w:tc>
        <w:tc>
          <w:tcPr>
            <w:tcW w:w="2819" w:type="dxa"/>
            <w:gridSpan w:val="2"/>
            <w:tcBorders>
              <w:top w:val="nil"/>
              <w:left w:val="nil"/>
              <w:bottom w:val="nil"/>
              <w:right w:val="nil"/>
              <w:tl2br w:val="nil"/>
              <w:tr2bl w:val="nil"/>
            </w:tcBorders>
          </w:tcPr>
          <w:p w14:paraId="681C9915" w14:textId="77777777" w:rsidR="00AA7636" w:rsidRDefault="00AA7636">
            <w:pPr>
              <w:jc w:val="center"/>
              <w:rPr>
                <w:rFonts w:ascii="宋体" w:cs="宋体"/>
                <w:color w:val="000000"/>
                <w:sz w:val="18"/>
              </w:rPr>
            </w:pPr>
          </w:p>
        </w:tc>
        <w:tc>
          <w:tcPr>
            <w:tcW w:w="1485" w:type="dxa"/>
            <w:tcBorders>
              <w:top w:val="nil"/>
              <w:left w:val="nil"/>
              <w:bottom w:val="nil"/>
              <w:right w:val="nil"/>
              <w:tl2br w:val="nil"/>
              <w:tr2bl w:val="nil"/>
            </w:tcBorders>
          </w:tcPr>
          <w:p w14:paraId="2C29B31D" w14:textId="77777777" w:rsidR="00AA7636" w:rsidRDefault="00AA7636">
            <w:pPr>
              <w:jc w:val="center"/>
              <w:rPr>
                <w:rFonts w:ascii="宋体" w:cs="宋体"/>
                <w:sz w:val="18"/>
              </w:rPr>
            </w:pPr>
          </w:p>
        </w:tc>
        <w:tc>
          <w:tcPr>
            <w:tcW w:w="2134" w:type="dxa"/>
            <w:tcBorders>
              <w:top w:val="nil"/>
              <w:left w:val="nil"/>
              <w:bottom w:val="nil"/>
              <w:right w:val="nil"/>
              <w:tl2br w:val="nil"/>
              <w:tr2bl w:val="nil"/>
            </w:tcBorders>
          </w:tcPr>
          <w:p w14:paraId="56C93C5F" w14:textId="77777777" w:rsidR="00AA7636" w:rsidRDefault="00AA7636"/>
        </w:tc>
        <w:tc>
          <w:tcPr>
            <w:tcW w:w="475" w:type="dxa"/>
            <w:tcBorders>
              <w:top w:val="nil"/>
              <w:left w:val="nil"/>
              <w:bottom w:val="nil"/>
              <w:right w:val="nil"/>
              <w:tl2br w:val="nil"/>
              <w:tr2bl w:val="nil"/>
            </w:tcBorders>
          </w:tcPr>
          <w:p w14:paraId="011DE461" w14:textId="77777777" w:rsidR="00AA7636" w:rsidRDefault="00AA7636">
            <w:pPr>
              <w:jc w:val="center"/>
              <w:rPr>
                <w:rFonts w:ascii="宋体" w:cs="宋体"/>
                <w:sz w:val="18"/>
              </w:rPr>
            </w:pPr>
          </w:p>
        </w:tc>
        <w:tc>
          <w:tcPr>
            <w:tcW w:w="1156" w:type="dxa"/>
            <w:tcBorders>
              <w:top w:val="nil"/>
              <w:left w:val="nil"/>
              <w:bottom w:val="nil"/>
              <w:right w:val="nil"/>
              <w:tl2br w:val="nil"/>
              <w:tr2bl w:val="nil"/>
            </w:tcBorders>
          </w:tcPr>
          <w:p w14:paraId="72CF04DF" w14:textId="77777777" w:rsidR="00AA7636" w:rsidRDefault="00AA7636">
            <w:pPr>
              <w:jc w:val="center"/>
              <w:rPr>
                <w:rFonts w:ascii="宋体" w:cs="宋体"/>
                <w:sz w:val="18"/>
              </w:rPr>
            </w:pPr>
          </w:p>
        </w:tc>
      </w:tr>
    </w:tbl>
    <w:p w14:paraId="55D3785F" w14:textId="77777777" w:rsidR="00AA7636" w:rsidRDefault="00AA7636">
      <w:pPr>
        <w:ind w:firstLineChars="200" w:firstLine="560"/>
        <w:jc w:val="left"/>
        <w:outlineLvl w:val="1"/>
        <w:rPr>
          <w:rFonts w:ascii="Times New Roman" w:eastAsia="仿宋_GB2312" w:hAnsi="Times New Roman" w:cs="Times New Roman"/>
          <w:sz w:val="28"/>
        </w:rPr>
      </w:pPr>
    </w:p>
    <w:p w14:paraId="2CBDB339" w14:textId="77777777" w:rsidR="00AA7636" w:rsidRDefault="00AA7636">
      <w:pPr>
        <w:ind w:firstLineChars="200" w:firstLine="560"/>
        <w:jc w:val="left"/>
        <w:outlineLvl w:val="1"/>
        <w:rPr>
          <w:rFonts w:ascii="Times New Roman" w:eastAsia="仿宋_GB2312" w:hAnsi="Times New Roman" w:cs="Times New Roman"/>
          <w:sz w:val="28"/>
        </w:rPr>
      </w:pPr>
    </w:p>
    <w:p w14:paraId="04915BF7" w14:textId="77777777" w:rsidR="00AA7636" w:rsidRDefault="00AA7636">
      <w:pPr>
        <w:ind w:firstLineChars="200" w:firstLine="560"/>
        <w:jc w:val="left"/>
        <w:outlineLvl w:val="1"/>
        <w:rPr>
          <w:rFonts w:ascii="Times New Roman" w:eastAsia="仿宋_GB2312" w:hAnsi="Times New Roman" w:cs="Times New Roman"/>
          <w:sz w:val="28"/>
        </w:rPr>
      </w:pPr>
    </w:p>
    <w:p w14:paraId="5781C66E" w14:textId="77777777" w:rsidR="00AA7636" w:rsidRDefault="00AA7636">
      <w:pPr>
        <w:ind w:firstLineChars="200" w:firstLine="560"/>
        <w:jc w:val="left"/>
        <w:outlineLvl w:val="1"/>
        <w:rPr>
          <w:rFonts w:ascii="Times New Roman" w:eastAsia="仿宋_GB2312" w:hAnsi="Times New Roman" w:cs="Times New Roman"/>
          <w:sz w:val="28"/>
        </w:rPr>
      </w:pPr>
    </w:p>
    <w:tbl>
      <w:tblPr>
        <w:tblW w:w="13068" w:type="dxa"/>
        <w:tblInd w:w="108" w:type="dxa"/>
        <w:tblLayout w:type="fixed"/>
        <w:tblLook w:val="04A0" w:firstRow="1" w:lastRow="0" w:firstColumn="1" w:lastColumn="0" w:noHBand="0" w:noVBand="1"/>
      </w:tblPr>
      <w:tblGrid>
        <w:gridCol w:w="1155"/>
        <w:gridCol w:w="1155"/>
        <w:gridCol w:w="1833"/>
        <w:gridCol w:w="1470"/>
        <w:gridCol w:w="1575"/>
        <w:gridCol w:w="1154"/>
        <w:gridCol w:w="4726"/>
      </w:tblGrid>
      <w:tr w:rsidR="00AA7636" w14:paraId="0F6C8B2A" w14:textId="77777777">
        <w:trPr>
          <w:trHeight w:val="944"/>
        </w:trPr>
        <w:tc>
          <w:tcPr>
            <w:tcW w:w="13068" w:type="dxa"/>
            <w:gridSpan w:val="7"/>
            <w:tcBorders>
              <w:top w:val="nil"/>
              <w:left w:val="nil"/>
              <w:bottom w:val="single" w:sz="6" w:space="0" w:color="auto"/>
              <w:right w:val="nil"/>
              <w:tl2br w:val="nil"/>
              <w:tr2bl w:val="nil"/>
            </w:tcBorders>
            <w:noWrap/>
            <w:vAlign w:val="center"/>
          </w:tcPr>
          <w:p w14:paraId="28A6508A" w14:textId="77777777" w:rsidR="00AA7636" w:rsidRDefault="0010065A">
            <w:pPr>
              <w:jc w:val="center"/>
              <w:rPr>
                <w:rFonts w:ascii="方正黑体_GBK" w:hAnsi="方正黑体_GBK" w:cs="宋体" w:hint="eastAsia"/>
                <w:b/>
                <w:sz w:val="32"/>
              </w:rPr>
            </w:pPr>
            <w:r>
              <w:rPr>
                <w:rFonts w:ascii="方正黑体_GBK" w:hAnsi="方正黑体_GBK" w:cs="宋体"/>
                <w:b/>
                <w:sz w:val="32"/>
              </w:rPr>
              <w:t>永清县退役军人事务局光荣院经费项目绩效目标表</w:t>
            </w:r>
          </w:p>
        </w:tc>
      </w:tr>
      <w:tr w:rsidR="00AA7636" w14:paraId="0C6ED187" w14:textId="77777777">
        <w:trPr>
          <w:trHeight w:val="28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223733E" w14:textId="77777777" w:rsidR="00AA7636" w:rsidRDefault="0010065A">
            <w:pPr>
              <w:jc w:val="center"/>
              <w:rPr>
                <w:rFonts w:ascii="宋体" w:cs="宋体"/>
                <w:b/>
                <w:sz w:val="18"/>
              </w:rPr>
            </w:pPr>
            <w:r>
              <w:rPr>
                <w:rFonts w:ascii="宋体" w:cs="宋体"/>
                <w:b/>
                <w:sz w:val="18"/>
              </w:rPr>
              <w:t>项目编码</w:t>
            </w:r>
          </w:p>
        </w:tc>
        <w:tc>
          <w:tcPr>
            <w:tcW w:w="298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508F913" w14:textId="77777777" w:rsidR="00AA7636" w:rsidRDefault="0010065A">
            <w:pPr>
              <w:jc w:val="center"/>
              <w:rPr>
                <w:rFonts w:ascii="宋体" w:cs="宋体"/>
                <w:sz w:val="18"/>
              </w:rPr>
            </w:pPr>
            <w:r>
              <w:rPr>
                <w:rFonts w:ascii="宋体" w:cs="宋体"/>
                <w:sz w:val="18"/>
              </w:rPr>
              <w:t>505-0409-JXN-QFGC</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14:paraId="344828CB" w14:textId="77777777" w:rsidR="00AA7636" w:rsidRDefault="0010065A">
            <w:pPr>
              <w:jc w:val="center"/>
              <w:rPr>
                <w:rFonts w:ascii="宋体" w:cs="宋体"/>
                <w:b/>
                <w:sz w:val="18"/>
              </w:rPr>
            </w:pPr>
            <w:r>
              <w:rPr>
                <w:rFonts w:ascii="宋体" w:cs="宋体"/>
                <w:b/>
                <w:sz w:val="18"/>
              </w:rPr>
              <w:t>项目名称</w:t>
            </w:r>
          </w:p>
        </w:tc>
        <w:tc>
          <w:tcPr>
            <w:tcW w:w="745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4F51B3E2" w14:textId="77777777" w:rsidR="00AA7636" w:rsidRDefault="0010065A">
            <w:pPr>
              <w:rPr>
                <w:rFonts w:ascii="宋体" w:cs="宋体"/>
                <w:sz w:val="18"/>
              </w:rPr>
            </w:pPr>
            <w:r>
              <w:rPr>
                <w:rFonts w:ascii="宋体" w:cs="宋体"/>
                <w:sz w:val="18"/>
              </w:rPr>
              <w:t>光荣院经费</w:t>
            </w:r>
          </w:p>
        </w:tc>
      </w:tr>
      <w:tr w:rsidR="00AA7636" w14:paraId="5EE0200E" w14:textId="77777777">
        <w:trPr>
          <w:trHeight w:val="44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1268D527" w14:textId="77777777" w:rsidR="00AA7636" w:rsidRDefault="0010065A">
            <w:pPr>
              <w:jc w:val="center"/>
              <w:rPr>
                <w:rFonts w:ascii="宋体" w:cs="宋体"/>
                <w:b/>
                <w:sz w:val="18"/>
              </w:rPr>
            </w:pPr>
            <w:r>
              <w:rPr>
                <w:rFonts w:ascii="宋体" w:cs="宋体"/>
                <w:b/>
                <w:sz w:val="18"/>
              </w:rPr>
              <w:t>预算规模及资金用途</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AC5F9FB" w14:textId="77777777" w:rsidR="00AA7636" w:rsidRDefault="0010065A">
            <w:pPr>
              <w:jc w:val="center"/>
              <w:rPr>
                <w:rFonts w:ascii="宋体" w:cs="宋体"/>
                <w:b/>
                <w:sz w:val="18"/>
              </w:rPr>
            </w:pPr>
            <w:r>
              <w:rPr>
                <w:rFonts w:ascii="宋体" w:cs="宋体"/>
                <w:b/>
                <w:sz w:val="18"/>
              </w:rPr>
              <w:t>预算数</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7813F097" w14:textId="77777777" w:rsidR="00AA7636" w:rsidRDefault="0010065A">
            <w:pPr>
              <w:jc w:val="center"/>
              <w:rPr>
                <w:rFonts w:ascii="宋体" w:cs="宋体"/>
                <w:sz w:val="18"/>
              </w:rPr>
            </w:pPr>
            <w:r>
              <w:rPr>
                <w:rFonts w:ascii="宋体" w:cs="宋体"/>
                <w:sz w:val="18"/>
              </w:rPr>
              <w:t>25</w:t>
            </w:r>
            <w:r>
              <w:rPr>
                <w:rFonts w:ascii="宋体" w:cs="宋体"/>
                <w:sz w:val="18"/>
              </w:rPr>
              <w:t>万元</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14:paraId="3001CBF7" w14:textId="77777777" w:rsidR="00AA7636" w:rsidRDefault="0010065A">
            <w:pPr>
              <w:jc w:val="center"/>
              <w:rPr>
                <w:rFonts w:ascii="宋体" w:cs="宋体"/>
                <w:b/>
                <w:sz w:val="18"/>
              </w:rPr>
            </w:pPr>
            <w:r>
              <w:rPr>
                <w:rFonts w:ascii="宋体" w:cs="宋体"/>
                <w:b/>
                <w:sz w:val="18"/>
              </w:rPr>
              <w:t>其中：财政资金</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4FFA86FD" w14:textId="77777777" w:rsidR="00AA7636" w:rsidRDefault="0010065A">
            <w:pPr>
              <w:rPr>
                <w:rFonts w:ascii="宋体" w:cs="宋体"/>
                <w:sz w:val="18"/>
              </w:rPr>
            </w:pPr>
            <w:r>
              <w:rPr>
                <w:rFonts w:ascii="宋体" w:cs="宋体"/>
                <w:sz w:val="18"/>
              </w:rPr>
              <w:t>25</w:t>
            </w:r>
            <w:r>
              <w:rPr>
                <w:rFonts w:ascii="宋体" w:cs="宋体"/>
                <w:sz w:val="18"/>
              </w:rPr>
              <w:t>万元</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591983F5" w14:textId="77777777" w:rsidR="00AA7636" w:rsidRDefault="0010065A">
            <w:pPr>
              <w:jc w:val="center"/>
              <w:rPr>
                <w:rFonts w:ascii="宋体" w:cs="宋体"/>
                <w:b/>
                <w:sz w:val="18"/>
              </w:rPr>
            </w:pPr>
            <w:r>
              <w:rPr>
                <w:rFonts w:ascii="宋体" w:cs="宋体"/>
                <w:b/>
                <w:sz w:val="18"/>
              </w:rPr>
              <w:t>其他资金</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42E824FF" w14:textId="77777777" w:rsidR="00AA7636" w:rsidRDefault="00AA7636">
            <w:pPr>
              <w:rPr>
                <w:rFonts w:ascii="宋体"/>
                <w:sz w:val="18"/>
              </w:rPr>
            </w:pPr>
          </w:p>
        </w:tc>
      </w:tr>
      <w:tr w:rsidR="00AA7636" w14:paraId="5304C605" w14:textId="77777777">
        <w:trPr>
          <w:trHeight w:val="719"/>
        </w:trPr>
        <w:tc>
          <w:tcPr>
            <w:tcW w:w="1155" w:type="dxa"/>
            <w:vMerge/>
            <w:tcBorders>
              <w:top w:val="nil"/>
              <w:left w:val="single" w:sz="6" w:space="0" w:color="auto"/>
              <w:bottom w:val="single" w:sz="6" w:space="0" w:color="auto"/>
              <w:right w:val="single" w:sz="6" w:space="0" w:color="auto"/>
              <w:tl2br w:val="nil"/>
              <w:tr2bl w:val="nil"/>
            </w:tcBorders>
            <w:noWrap/>
            <w:vAlign w:val="center"/>
          </w:tcPr>
          <w:p w14:paraId="573A959F" w14:textId="77777777" w:rsidR="00AA7636" w:rsidRDefault="00AA7636"/>
        </w:tc>
        <w:tc>
          <w:tcPr>
            <w:tcW w:w="1191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7D8ADB1C" w14:textId="77777777" w:rsidR="00AA7636" w:rsidRDefault="0010065A">
            <w:pPr>
              <w:jc w:val="center"/>
              <w:rPr>
                <w:rFonts w:ascii="宋体" w:cs="宋体"/>
                <w:sz w:val="18"/>
              </w:rPr>
            </w:pPr>
            <w:r>
              <w:rPr>
                <w:rFonts w:ascii="宋体" w:cs="宋体"/>
                <w:sz w:val="18"/>
              </w:rPr>
              <w:t>光荣院收养和管理孤老烈属、孤老伤残军人、孤老</w:t>
            </w:r>
            <w:proofErr w:type="gramStart"/>
            <w:r>
              <w:rPr>
                <w:rFonts w:ascii="宋体" w:cs="宋体"/>
                <w:sz w:val="18"/>
              </w:rPr>
              <w:t>复原军人</w:t>
            </w:r>
            <w:proofErr w:type="gramEnd"/>
            <w:r>
              <w:rPr>
                <w:rFonts w:ascii="宋体" w:cs="宋体"/>
                <w:sz w:val="18"/>
              </w:rPr>
              <w:t>，提供生活起居、文化娱乐、康复训练、医疗保健等服务；全面落实上级政策，保障光荣院人员医疗、生活、文化等各方面得到保障。</w:t>
            </w:r>
          </w:p>
        </w:tc>
      </w:tr>
      <w:tr w:rsidR="00AA7636" w14:paraId="32B4B71B" w14:textId="77777777">
        <w:trPr>
          <w:trHeight w:val="28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792D899A"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298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304C657"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14:paraId="4939D8F0"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7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B444727"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156A8673"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3CF728E2" w14:textId="77777777">
        <w:trPr>
          <w:trHeight w:val="284"/>
        </w:trPr>
        <w:tc>
          <w:tcPr>
            <w:tcW w:w="1155" w:type="dxa"/>
            <w:vMerge/>
            <w:tcBorders>
              <w:top w:val="nil"/>
              <w:left w:val="single" w:sz="6" w:space="0" w:color="auto"/>
              <w:bottom w:val="single" w:sz="6" w:space="0" w:color="auto"/>
              <w:right w:val="single" w:sz="6" w:space="0" w:color="auto"/>
              <w:tl2br w:val="nil"/>
              <w:tr2bl w:val="nil"/>
            </w:tcBorders>
            <w:noWrap/>
            <w:vAlign w:val="center"/>
          </w:tcPr>
          <w:p w14:paraId="59E14BAB" w14:textId="77777777" w:rsidR="00AA7636" w:rsidRDefault="00AA7636"/>
        </w:tc>
        <w:tc>
          <w:tcPr>
            <w:tcW w:w="298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320B630" w14:textId="77777777" w:rsidR="00AA7636" w:rsidRDefault="0010065A">
            <w:pPr>
              <w:jc w:val="center"/>
              <w:rPr>
                <w:rFonts w:ascii="宋体" w:cs="宋体"/>
                <w:sz w:val="18"/>
              </w:rPr>
            </w:pPr>
            <w:r>
              <w:rPr>
                <w:rFonts w:ascii="宋体" w:cs="宋体"/>
                <w:sz w:val="18"/>
              </w:rPr>
              <w:t>40%</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14:paraId="08FA2BD4" w14:textId="77777777" w:rsidR="00AA7636" w:rsidRDefault="0010065A">
            <w:pPr>
              <w:jc w:val="center"/>
              <w:rPr>
                <w:rFonts w:ascii="宋体" w:cs="宋体"/>
                <w:sz w:val="18"/>
              </w:rPr>
            </w:pPr>
            <w:r>
              <w:rPr>
                <w:rFonts w:ascii="宋体" w:cs="宋体"/>
                <w:sz w:val="18"/>
              </w:rPr>
              <w:t>60%%</w:t>
            </w:r>
          </w:p>
        </w:tc>
        <w:tc>
          <w:tcPr>
            <w:tcW w:w="27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0701612" w14:textId="77777777" w:rsidR="00AA7636" w:rsidRDefault="0010065A">
            <w:pPr>
              <w:jc w:val="center"/>
              <w:rPr>
                <w:rFonts w:ascii="宋体" w:cs="宋体"/>
                <w:sz w:val="18"/>
              </w:rPr>
            </w:pPr>
            <w:r>
              <w:rPr>
                <w:rFonts w:ascii="宋体" w:cs="宋体"/>
                <w:sz w:val="18"/>
              </w:rPr>
              <w:t>90%</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670B70E7" w14:textId="77777777" w:rsidR="00AA7636" w:rsidRDefault="0010065A">
            <w:pPr>
              <w:jc w:val="center"/>
              <w:rPr>
                <w:rFonts w:ascii="宋体" w:cs="宋体"/>
                <w:sz w:val="18"/>
              </w:rPr>
            </w:pPr>
            <w:r>
              <w:rPr>
                <w:rFonts w:ascii="宋体" w:cs="宋体"/>
                <w:sz w:val="18"/>
              </w:rPr>
              <w:t>100%</w:t>
            </w:r>
          </w:p>
        </w:tc>
      </w:tr>
      <w:tr w:rsidR="00AA7636" w14:paraId="3C663F83" w14:textId="77777777">
        <w:trPr>
          <w:trHeight w:val="28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70E838AB" w14:textId="77777777" w:rsidR="00AA7636" w:rsidRDefault="0010065A">
            <w:pPr>
              <w:jc w:val="center"/>
              <w:rPr>
                <w:rFonts w:ascii="宋体" w:cs="宋体"/>
                <w:b/>
                <w:sz w:val="18"/>
              </w:rPr>
            </w:pPr>
            <w:r>
              <w:rPr>
                <w:rFonts w:ascii="宋体" w:cs="宋体"/>
                <w:b/>
                <w:sz w:val="18"/>
              </w:rPr>
              <w:t>绩效目标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7D2FEC5"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0758" w:type="dxa"/>
            <w:gridSpan w:val="5"/>
            <w:tcBorders>
              <w:top w:val="single" w:sz="6" w:space="0" w:color="auto"/>
              <w:left w:val="single" w:sz="6" w:space="0" w:color="auto"/>
              <w:bottom w:val="single" w:sz="6" w:space="0" w:color="auto"/>
              <w:right w:val="single" w:sz="6" w:space="0" w:color="auto"/>
              <w:tl2br w:val="nil"/>
              <w:tr2bl w:val="nil"/>
            </w:tcBorders>
            <w:noWrap/>
          </w:tcPr>
          <w:p w14:paraId="14848EC8" w14:textId="77777777" w:rsidR="00AA7636" w:rsidRDefault="0010065A">
            <w:r>
              <w:rPr>
                <w:rFonts w:ascii="宋体"/>
                <w:sz w:val="18"/>
                <w:szCs w:val="18"/>
              </w:rPr>
              <w:t>1</w:t>
            </w:r>
            <w:r>
              <w:rPr>
                <w:rFonts w:ascii="宋体"/>
                <w:sz w:val="18"/>
              </w:rPr>
              <w:t>.</w:t>
            </w:r>
            <w:r>
              <w:rPr>
                <w:rFonts w:ascii="宋体"/>
                <w:sz w:val="18"/>
              </w:rPr>
              <w:t>居住环境安全、整洁、人性化。</w:t>
            </w:r>
          </w:p>
        </w:tc>
      </w:tr>
      <w:tr w:rsidR="00AA7636" w14:paraId="31AE888B" w14:textId="77777777">
        <w:trPr>
          <w:trHeight w:val="284"/>
        </w:trPr>
        <w:tc>
          <w:tcPr>
            <w:tcW w:w="1155" w:type="dxa"/>
            <w:vMerge/>
            <w:tcBorders>
              <w:top w:val="nil"/>
              <w:left w:val="single" w:sz="6" w:space="0" w:color="auto"/>
              <w:bottom w:val="nil"/>
              <w:right w:val="single" w:sz="6" w:space="0" w:color="auto"/>
              <w:tl2br w:val="nil"/>
              <w:tr2bl w:val="nil"/>
            </w:tcBorders>
            <w:noWrap/>
            <w:vAlign w:val="center"/>
          </w:tcPr>
          <w:p w14:paraId="399F488D"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EAF1966" w14:textId="77777777" w:rsidR="00AA7636" w:rsidRDefault="0010065A">
            <w:pPr>
              <w:jc w:val="center"/>
              <w:rPr>
                <w:rFonts w:ascii="宋体" w:cs="宋体"/>
                <w:sz w:val="18"/>
              </w:rPr>
            </w:pPr>
            <w:r>
              <w:rPr>
                <w:rFonts w:ascii="宋体" w:cs="宋体"/>
                <w:sz w:val="18"/>
              </w:rPr>
              <w:t>目标</w:t>
            </w:r>
            <w:r>
              <w:rPr>
                <w:rFonts w:ascii="宋体" w:cs="宋体"/>
                <w:sz w:val="18"/>
              </w:rPr>
              <w:t>2</w:t>
            </w:r>
          </w:p>
        </w:tc>
        <w:tc>
          <w:tcPr>
            <w:tcW w:w="10758" w:type="dxa"/>
            <w:gridSpan w:val="5"/>
            <w:tcBorders>
              <w:top w:val="single" w:sz="6" w:space="0" w:color="auto"/>
              <w:left w:val="single" w:sz="6" w:space="0" w:color="auto"/>
              <w:bottom w:val="single" w:sz="6" w:space="0" w:color="auto"/>
              <w:right w:val="single" w:sz="6" w:space="0" w:color="auto"/>
              <w:tl2br w:val="nil"/>
              <w:tr2bl w:val="nil"/>
            </w:tcBorders>
            <w:noWrap/>
          </w:tcPr>
          <w:p w14:paraId="0E6E1F2C" w14:textId="77777777" w:rsidR="00AA7636" w:rsidRDefault="0010065A">
            <w:pPr>
              <w:rPr>
                <w:rFonts w:ascii="宋体" w:cs="宋体"/>
                <w:sz w:val="18"/>
              </w:rPr>
            </w:pPr>
            <w:r>
              <w:rPr>
                <w:rFonts w:ascii="宋体" w:cs="宋体"/>
                <w:sz w:val="18"/>
              </w:rPr>
              <w:t>2.</w:t>
            </w:r>
            <w:r>
              <w:rPr>
                <w:rFonts w:ascii="宋体" w:cs="宋体"/>
                <w:sz w:val="18"/>
              </w:rPr>
              <w:t>生活保障到位、饮食水平提升、满足养老需求</w:t>
            </w:r>
          </w:p>
        </w:tc>
      </w:tr>
      <w:tr w:rsidR="00AA7636" w14:paraId="7945A0E1" w14:textId="77777777">
        <w:trPr>
          <w:trHeight w:val="284"/>
        </w:trPr>
        <w:tc>
          <w:tcPr>
            <w:tcW w:w="1155" w:type="dxa"/>
            <w:vMerge/>
            <w:tcBorders>
              <w:top w:val="nil"/>
              <w:left w:val="single" w:sz="6" w:space="0" w:color="auto"/>
              <w:bottom w:val="nil"/>
              <w:right w:val="single" w:sz="6" w:space="0" w:color="auto"/>
              <w:tl2br w:val="nil"/>
              <w:tr2bl w:val="nil"/>
            </w:tcBorders>
            <w:noWrap/>
            <w:vAlign w:val="center"/>
          </w:tcPr>
          <w:p w14:paraId="0FB900C2"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75ED829" w14:textId="77777777" w:rsidR="00AA7636" w:rsidRDefault="0010065A">
            <w:pPr>
              <w:jc w:val="center"/>
              <w:rPr>
                <w:rFonts w:ascii="宋体" w:cs="宋体"/>
                <w:sz w:val="18"/>
              </w:rPr>
            </w:pPr>
            <w:r>
              <w:rPr>
                <w:rFonts w:ascii="宋体" w:cs="宋体"/>
                <w:sz w:val="18"/>
              </w:rPr>
              <w:t>目标</w:t>
            </w:r>
            <w:r>
              <w:rPr>
                <w:rFonts w:ascii="宋体" w:cs="宋体"/>
                <w:sz w:val="18"/>
              </w:rPr>
              <w:t>3</w:t>
            </w:r>
          </w:p>
        </w:tc>
        <w:tc>
          <w:tcPr>
            <w:tcW w:w="10758" w:type="dxa"/>
            <w:gridSpan w:val="5"/>
            <w:tcBorders>
              <w:top w:val="single" w:sz="6" w:space="0" w:color="auto"/>
              <w:left w:val="single" w:sz="6" w:space="0" w:color="auto"/>
              <w:bottom w:val="single" w:sz="6" w:space="0" w:color="auto"/>
              <w:right w:val="single" w:sz="6" w:space="0" w:color="auto"/>
              <w:tl2br w:val="nil"/>
              <w:tr2bl w:val="nil"/>
            </w:tcBorders>
            <w:noWrap/>
          </w:tcPr>
          <w:p w14:paraId="1C9773E4" w14:textId="77777777" w:rsidR="00AA7636" w:rsidRDefault="0010065A">
            <w:pPr>
              <w:rPr>
                <w:rFonts w:ascii="宋体" w:cs="宋体"/>
                <w:sz w:val="18"/>
              </w:rPr>
            </w:pPr>
            <w:r>
              <w:rPr>
                <w:rFonts w:ascii="宋体" w:cs="宋体"/>
                <w:sz w:val="18"/>
              </w:rPr>
              <w:t>3.</w:t>
            </w:r>
            <w:r>
              <w:rPr>
                <w:rFonts w:ascii="宋体" w:cs="宋体"/>
                <w:sz w:val="18"/>
              </w:rPr>
              <w:t>医疗保障强化、看病住院疗养，日常药品组织及时</w:t>
            </w:r>
            <w:r>
              <w:rPr>
                <w:rFonts w:ascii="宋体" w:cs="宋体"/>
                <w:sz w:val="18"/>
              </w:rPr>
              <w:t>,</w:t>
            </w:r>
            <w:r>
              <w:rPr>
                <w:rFonts w:ascii="宋体" w:cs="宋体"/>
                <w:sz w:val="18"/>
              </w:rPr>
              <w:t>精神文化生活丰富。</w:t>
            </w:r>
          </w:p>
        </w:tc>
      </w:tr>
      <w:tr w:rsidR="00AA7636" w14:paraId="2FAA4C5F" w14:textId="77777777">
        <w:trPr>
          <w:trHeight w:val="284"/>
        </w:trPr>
        <w:tc>
          <w:tcPr>
            <w:tcW w:w="1155" w:type="dxa"/>
            <w:vMerge/>
            <w:tcBorders>
              <w:top w:val="nil"/>
              <w:left w:val="single" w:sz="6" w:space="0" w:color="auto"/>
              <w:bottom w:val="nil"/>
              <w:right w:val="single" w:sz="6" w:space="0" w:color="auto"/>
              <w:tl2br w:val="nil"/>
              <w:tr2bl w:val="nil"/>
            </w:tcBorders>
            <w:noWrap/>
            <w:vAlign w:val="center"/>
          </w:tcPr>
          <w:p w14:paraId="7F39DAA2"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98585A4" w14:textId="77777777" w:rsidR="00AA7636" w:rsidRDefault="0010065A">
            <w:pPr>
              <w:jc w:val="center"/>
              <w:rPr>
                <w:rFonts w:ascii="宋体" w:cs="宋体"/>
                <w:sz w:val="18"/>
              </w:rPr>
            </w:pPr>
            <w:r>
              <w:rPr>
                <w:rFonts w:ascii="宋体" w:cs="宋体"/>
                <w:sz w:val="18"/>
              </w:rPr>
              <w:t>...</w:t>
            </w:r>
          </w:p>
        </w:tc>
        <w:tc>
          <w:tcPr>
            <w:tcW w:w="10758" w:type="dxa"/>
            <w:gridSpan w:val="5"/>
            <w:tcBorders>
              <w:top w:val="single" w:sz="6" w:space="0" w:color="auto"/>
              <w:left w:val="single" w:sz="6" w:space="0" w:color="auto"/>
              <w:bottom w:val="single" w:sz="6" w:space="0" w:color="auto"/>
              <w:right w:val="single" w:sz="6" w:space="0" w:color="auto"/>
              <w:tl2br w:val="nil"/>
              <w:tr2bl w:val="nil"/>
            </w:tcBorders>
            <w:noWrap/>
          </w:tcPr>
          <w:p w14:paraId="4264CA1B" w14:textId="77777777" w:rsidR="00AA7636" w:rsidRDefault="00AA7636">
            <w:pPr>
              <w:jc w:val="center"/>
              <w:rPr>
                <w:rFonts w:ascii="宋体"/>
                <w:sz w:val="18"/>
              </w:rPr>
            </w:pPr>
          </w:p>
        </w:tc>
      </w:tr>
      <w:tr w:rsidR="00AA7636" w14:paraId="0D6CA9F7" w14:textId="77777777">
        <w:trPr>
          <w:trHeight w:val="449"/>
        </w:trPr>
        <w:tc>
          <w:tcPr>
            <w:tcW w:w="1155" w:type="dxa"/>
            <w:tcBorders>
              <w:top w:val="single" w:sz="6" w:space="0" w:color="auto"/>
              <w:left w:val="single" w:sz="6" w:space="0" w:color="auto"/>
              <w:bottom w:val="nil"/>
              <w:right w:val="single" w:sz="6" w:space="0" w:color="auto"/>
              <w:tl2br w:val="nil"/>
              <w:tr2bl w:val="nil"/>
            </w:tcBorders>
            <w:noWrap/>
            <w:vAlign w:val="center"/>
          </w:tcPr>
          <w:p w14:paraId="334094D5" w14:textId="77777777" w:rsidR="00AA7636" w:rsidRDefault="0010065A">
            <w:pPr>
              <w:jc w:val="center"/>
              <w:rPr>
                <w:rFonts w:ascii="宋体" w:cs="宋体"/>
                <w:b/>
                <w:sz w:val="18"/>
              </w:rPr>
            </w:pPr>
            <w:r>
              <w:rPr>
                <w:rFonts w:ascii="宋体" w:cs="宋体"/>
                <w:b/>
                <w:sz w:val="18"/>
              </w:rPr>
              <w:lastRenderedPageBreak/>
              <w:t>一级指标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F9A6B52" w14:textId="77777777" w:rsidR="00AA7636" w:rsidRDefault="0010065A">
            <w:pPr>
              <w:jc w:val="center"/>
              <w:rPr>
                <w:rFonts w:ascii="宋体" w:cs="宋体"/>
                <w:b/>
                <w:sz w:val="18"/>
              </w:rPr>
            </w:pPr>
            <w:r>
              <w:rPr>
                <w:rFonts w:ascii="宋体" w:cs="宋体"/>
                <w:b/>
                <w:sz w:val="18"/>
              </w:rPr>
              <w:t>二级指标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72140E9D" w14:textId="77777777" w:rsidR="00AA7636" w:rsidRDefault="0010065A">
            <w:pPr>
              <w:jc w:val="center"/>
              <w:rPr>
                <w:rFonts w:ascii="宋体" w:cs="宋体"/>
                <w:b/>
                <w:sz w:val="18"/>
              </w:rPr>
            </w:pPr>
            <w:r>
              <w:rPr>
                <w:rFonts w:ascii="宋体" w:cs="宋体"/>
                <w:b/>
                <w:sz w:val="18"/>
              </w:rPr>
              <w:t>三级指标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6819779" w14:textId="77777777" w:rsidR="00AA7636" w:rsidRDefault="0010065A">
            <w:pPr>
              <w:jc w:val="center"/>
              <w:rPr>
                <w:rFonts w:ascii="宋体" w:cs="宋体"/>
                <w:b/>
                <w:sz w:val="18"/>
              </w:rPr>
            </w:pPr>
            <w:r>
              <w:rPr>
                <w:rFonts w:ascii="宋体" w:cs="宋体"/>
                <w:b/>
                <w:sz w:val="18"/>
              </w:rPr>
              <w:t>绩效指标描述</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349CA8F1" w14:textId="77777777" w:rsidR="00AA7636" w:rsidRDefault="0010065A">
            <w:pPr>
              <w:jc w:val="center"/>
              <w:rPr>
                <w:rFonts w:ascii="宋体" w:cs="宋体"/>
                <w:b/>
                <w:sz w:val="18"/>
              </w:rPr>
            </w:pPr>
            <w:r>
              <w:rPr>
                <w:rFonts w:ascii="宋体" w:cs="宋体"/>
                <w:b/>
                <w:sz w:val="18"/>
              </w:rPr>
              <w:t>指标值</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7909F0ED" w14:textId="77777777" w:rsidR="00AA7636" w:rsidRDefault="0010065A">
            <w:pPr>
              <w:jc w:val="center"/>
              <w:rPr>
                <w:rFonts w:ascii="宋体" w:cs="宋体"/>
                <w:b/>
                <w:sz w:val="18"/>
              </w:rPr>
            </w:pPr>
            <w:r>
              <w:rPr>
                <w:rFonts w:ascii="宋体" w:cs="宋体"/>
                <w:b/>
                <w:sz w:val="18"/>
              </w:rPr>
              <w:t>指标值确定依据</w:t>
            </w:r>
          </w:p>
        </w:tc>
      </w:tr>
      <w:tr w:rsidR="00AA7636" w14:paraId="7FA0437C" w14:textId="77777777">
        <w:trPr>
          <w:trHeight w:val="314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1CC11192" w14:textId="77777777" w:rsidR="00AA7636" w:rsidRDefault="0010065A">
            <w:pPr>
              <w:jc w:val="center"/>
              <w:rPr>
                <w:rFonts w:ascii="宋体" w:cs="宋体"/>
                <w:b/>
                <w:sz w:val="18"/>
              </w:rPr>
            </w:pPr>
            <w:r>
              <w:rPr>
                <w:rFonts w:ascii="宋体" w:cs="宋体"/>
                <w:b/>
                <w:sz w:val="18"/>
              </w:rPr>
              <w:t>产出指标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5CBC14A" w14:textId="77777777" w:rsidR="00AA7636" w:rsidRDefault="0010065A">
            <w:pPr>
              <w:jc w:val="center"/>
              <w:rPr>
                <w:rFonts w:ascii="宋体" w:cs="宋体"/>
                <w:sz w:val="18"/>
              </w:rPr>
            </w:pPr>
            <w:r>
              <w:rPr>
                <w:rFonts w:ascii="宋体" w:cs="宋体"/>
                <w:sz w:val="18"/>
              </w:rPr>
              <w:t>数量指标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64C31703" w14:textId="77777777" w:rsidR="00AA7636" w:rsidRDefault="0010065A">
            <w:pPr>
              <w:rPr>
                <w:rFonts w:ascii="等线" w:hAnsi="等线" w:cs="宋体"/>
                <w:sz w:val="18"/>
              </w:rPr>
            </w:pPr>
            <w:r>
              <w:rPr>
                <w:rFonts w:ascii="等线" w:hAnsi="等线" w:cs="宋体"/>
                <w:sz w:val="18"/>
              </w:rPr>
              <w:t>医疗保健、康复训练、文化娱乐服务（次数）</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B56B3D8" w14:textId="77777777" w:rsidR="00AA7636" w:rsidRDefault="0010065A">
            <w:pPr>
              <w:jc w:val="center"/>
              <w:rPr>
                <w:rFonts w:ascii="宋体" w:cs="宋体"/>
                <w:sz w:val="18"/>
              </w:rPr>
            </w:pPr>
            <w:r>
              <w:rPr>
                <w:rFonts w:ascii="宋体" w:cs="宋体"/>
                <w:sz w:val="18"/>
              </w:rPr>
              <w:t>供养对象宿舍、活动室、洗漱间、浴室等生活设施环境与条件的改善、定期体检、每月至少开展一次健康教育、文化娱乐、康复训练等活动</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383E3292" w14:textId="77777777" w:rsidR="00AA7636" w:rsidRDefault="0010065A">
            <w:pPr>
              <w:jc w:val="center"/>
              <w:rPr>
                <w:rFonts w:ascii="宋体" w:cs="宋体"/>
                <w:sz w:val="18"/>
              </w:rPr>
            </w:pPr>
            <w:r>
              <w:rPr>
                <w:rFonts w:ascii="宋体" w:cs="宋体"/>
                <w:sz w:val="18"/>
              </w:rPr>
              <w:t>≥</w:t>
            </w:r>
            <w:r>
              <w:rPr>
                <w:rFonts w:ascii="宋体" w:cs="宋体"/>
                <w:sz w:val="18"/>
              </w:rPr>
              <w:t>12</w:t>
            </w:r>
            <w:r>
              <w:rPr>
                <w:rFonts w:ascii="宋体" w:cs="宋体"/>
                <w:sz w:val="18"/>
              </w:rPr>
              <w:t>次</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4526E15B" w14:textId="77777777" w:rsidR="00AA7636" w:rsidRDefault="0010065A">
            <w:pPr>
              <w:rPr>
                <w:rFonts w:ascii="宋体" w:cs="宋体"/>
                <w:sz w:val="18"/>
              </w:rPr>
            </w:pPr>
            <w:r>
              <w:rPr>
                <w:rFonts w:ascii="宋体" w:cs="宋体"/>
                <w:sz w:val="18"/>
              </w:rPr>
              <w:t>《光荣院管理办法》（冀退役军人厅发﹝</w:t>
            </w:r>
            <w:r>
              <w:rPr>
                <w:rFonts w:ascii="宋体" w:cs="宋体"/>
                <w:sz w:val="18"/>
              </w:rPr>
              <w:t>2020</w:t>
            </w:r>
            <w:r>
              <w:rPr>
                <w:rFonts w:ascii="宋体" w:cs="宋体"/>
                <w:sz w:val="18"/>
              </w:rPr>
              <w:t>﹞</w:t>
            </w:r>
            <w:r>
              <w:rPr>
                <w:rFonts w:ascii="宋体" w:cs="宋体"/>
                <w:sz w:val="18"/>
              </w:rPr>
              <w:t>11</w:t>
            </w:r>
            <w:r>
              <w:rPr>
                <w:rFonts w:ascii="宋体" w:cs="宋体"/>
                <w:sz w:val="18"/>
              </w:rPr>
              <w:t>号）、《关于调整城乡居民最低生活保障和特困人员供养标准的通知》（﹝</w:t>
            </w:r>
            <w:r>
              <w:rPr>
                <w:rFonts w:ascii="宋体" w:cs="宋体"/>
                <w:sz w:val="18"/>
              </w:rPr>
              <w:t>2019</w:t>
            </w:r>
            <w:r>
              <w:rPr>
                <w:rFonts w:ascii="宋体" w:cs="宋体"/>
                <w:sz w:val="18"/>
              </w:rPr>
              <w:t>﹞</w:t>
            </w:r>
            <w:r>
              <w:rPr>
                <w:rFonts w:ascii="宋体" w:cs="宋体"/>
                <w:sz w:val="18"/>
              </w:rPr>
              <w:t>5</w:t>
            </w:r>
            <w:r>
              <w:rPr>
                <w:rFonts w:ascii="宋体" w:cs="宋体"/>
                <w:sz w:val="18"/>
              </w:rPr>
              <w:t>号）</w:t>
            </w:r>
          </w:p>
        </w:tc>
      </w:tr>
      <w:tr w:rsidR="00AA7636" w14:paraId="2595E33F" w14:textId="77777777">
        <w:trPr>
          <w:trHeight w:val="674"/>
        </w:trPr>
        <w:tc>
          <w:tcPr>
            <w:tcW w:w="1155" w:type="dxa"/>
            <w:vMerge/>
            <w:tcBorders>
              <w:top w:val="nil"/>
              <w:left w:val="single" w:sz="6" w:space="0" w:color="auto"/>
              <w:bottom w:val="nil"/>
              <w:right w:val="single" w:sz="6" w:space="0" w:color="auto"/>
              <w:tl2br w:val="nil"/>
              <w:tr2bl w:val="nil"/>
            </w:tcBorders>
            <w:noWrap/>
            <w:vAlign w:val="center"/>
          </w:tcPr>
          <w:p w14:paraId="4249EDAC"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92FC29E" w14:textId="77777777" w:rsidR="00AA7636" w:rsidRDefault="0010065A">
            <w:pPr>
              <w:jc w:val="center"/>
              <w:rPr>
                <w:rFonts w:ascii="宋体" w:cs="宋体"/>
                <w:sz w:val="18"/>
              </w:rPr>
            </w:pPr>
            <w:r>
              <w:rPr>
                <w:rFonts w:ascii="宋体" w:cs="宋体"/>
                <w:sz w:val="18"/>
              </w:rPr>
              <w:t>质量指标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2849E6CA" w14:textId="77777777" w:rsidR="00AA7636" w:rsidRDefault="0010065A">
            <w:pPr>
              <w:rPr>
                <w:rFonts w:ascii="宋体" w:cs="宋体"/>
                <w:sz w:val="18"/>
              </w:rPr>
            </w:pPr>
            <w:r>
              <w:rPr>
                <w:rFonts w:ascii="宋体" w:cs="宋体"/>
                <w:sz w:val="18"/>
              </w:rPr>
              <w:t>老人生活起居、医疗护理满意度</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627A07C" w14:textId="77777777" w:rsidR="00AA7636" w:rsidRDefault="0010065A">
            <w:pPr>
              <w:jc w:val="center"/>
              <w:rPr>
                <w:rFonts w:ascii="宋体" w:cs="宋体"/>
                <w:sz w:val="18"/>
              </w:rPr>
            </w:pPr>
            <w:r>
              <w:rPr>
                <w:rFonts w:ascii="宋体" w:cs="宋体"/>
                <w:sz w:val="18"/>
              </w:rPr>
              <w:t>对老人生活起居、医疗护理等进行服务</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29448B5E" w14:textId="77777777" w:rsidR="00AA7636" w:rsidRDefault="0010065A">
            <w:pPr>
              <w:jc w:val="center"/>
              <w:rPr>
                <w:rFonts w:ascii="宋体" w:cs="宋体"/>
                <w:sz w:val="18"/>
              </w:rPr>
            </w:pPr>
            <w:r>
              <w:rPr>
                <w:rFonts w:ascii="宋体" w:cs="宋体"/>
                <w:sz w:val="18"/>
              </w:rPr>
              <w:t>90%</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45A35237" w14:textId="77777777" w:rsidR="00AA7636" w:rsidRDefault="0010065A">
            <w:pPr>
              <w:rPr>
                <w:rFonts w:ascii="宋体" w:cs="宋体"/>
                <w:sz w:val="18"/>
              </w:rPr>
            </w:pPr>
            <w:r>
              <w:rPr>
                <w:rFonts w:ascii="宋体" w:cs="宋体"/>
                <w:sz w:val="18"/>
              </w:rPr>
              <w:t>现场调查</w:t>
            </w:r>
          </w:p>
        </w:tc>
      </w:tr>
      <w:tr w:rsidR="00AA7636" w14:paraId="4199857F" w14:textId="77777777">
        <w:trPr>
          <w:trHeight w:val="449"/>
        </w:trPr>
        <w:tc>
          <w:tcPr>
            <w:tcW w:w="1155" w:type="dxa"/>
            <w:vMerge/>
            <w:tcBorders>
              <w:top w:val="nil"/>
              <w:left w:val="single" w:sz="6" w:space="0" w:color="auto"/>
              <w:bottom w:val="nil"/>
              <w:right w:val="single" w:sz="6" w:space="0" w:color="auto"/>
              <w:tl2br w:val="nil"/>
              <w:tr2bl w:val="nil"/>
            </w:tcBorders>
            <w:noWrap/>
            <w:vAlign w:val="center"/>
          </w:tcPr>
          <w:p w14:paraId="023BA482"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522C0AE" w14:textId="77777777" w:rsidR="00AA7636" w:rsidRDefault="0010065A">
            <w:pPr>
              <w:jc w:val="center"/>
              <w:rPr>
                <w:rFonts w:ascii="宋体" w:cs="宋体"/>
                <w:sz w:val="18"/>
              </w:rPr>
            </w:pPr>
            <w:r>
              <w:rPr>
                <w:rFonts w:ascii="宋体" w:cs="宋体"/>
                <w:sz w:val="18"/>
              </w:rPr>
              <w:t>时效指标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6146A88E" w14:textId="77777777" w:rsidR="00AA7636" w:rsidRDefault="0010065A">
            <w:pPr>
              <w:rPr>
                <w:rFonts w:ascii="宋体" w:cs="宋体"/>
                <w:sz w:val="18"/>
              </w:rPr>
            </w:pPr>
            <w:r>
              <w:rPr>
                <w:rFonts w:ascii="宋体" w:cs="宋体"/>
                <w:sz w:val="18"/>
              </w:rPr>
              <w:t>各项指标完成率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BD3C28" w14:textId="77777777" w:rsidR="00AA7636" w:rsidRDefault="0010065A">
            <w:pPr>
              <w:jc w:val="center"/>
              <w:rPr>
                <w:rFonts w:ascii="宋体" w:cs="宋体"/>
                <w:sz w:val="18"/>
              </w:rPr>
            </w:pPr>
            <w:r>
              <w:rPr>
                <w:rFonts w:ascii="宋体" w:cs="宋体"/>
                <w:sz w:val="18"/>
              </w:rPr>
              <w:t>人员工资</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6CB9ABF0" w14:textId="77777777" w:rsidR="00AA7636" w:rsidRDefault="0010065A">
            <w:pPr>
              <w:jc w:val="center"/>
            </w:pPr>
            <w:r>
              <w:rPr>
                <w:rFonts w:ascii="宋体"/>
                <w:sz w:val="18"/>
                <w:szCs w:val="18"/>
              </w:rPr>
              <w:t>5</w:t>
            </w:r>
            <w:r>
              <w:rPr>
                <w:rFonts w:ascii="宋体"/>
                <w:sz w:val="18"/>
              </w:rPr>
              <w:t>万元</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2A05F520" w14:textId="77777777" w:rsidR="00AA7636" w:rsidRDefault="0010065A">
            <w:pPr>
              <w:rPr>
                <w:rFonts w:ascii="宋体" w:cs="宋体"/>
                <w:sz w:val="18"/>
              </w:rPr>
            </w:pPr>
            <w:r>
              <w:rPr>
                <w:rFonts w:ascii="宋体" w:cs="宋体"/>
                <w:sz w:val="18"/>
              </w:rPr>
              <w:t>花费流水</w:t>
            </w:r>
          </w:p>
        </w:tc>
      </w:tr>
      <w:tr w:rsidR="00AA7636" w14:paraId="6D785800" w14:textId="77777777">
        <w:trPr>
          <w:trHeight w:val="899"/>
        </w:trPr>
        <w:tc>
          <w:tcPr>
            <w:tcW w:w="1155" w:type="dxa"/>
            <w:vMerge/>
            <w:tcBorders>
              <w:top w:val="nil"/>
              <w:left w:val="single" w:sz="6" w:space="0" w:color="auto"/>
              <w:bottom w:val="single" w:sz="6" w:space="0" w:color="auto"/>
              <w:right w:val="single" w:sz="6" w:space="0" w:color="auto"/>
              <w:tl2br w:val="nil"/>
              <w:tr2bl w:val="nil"/>
            </w:tcBorders>
            <w:noWrap/>
            <w:vAlign w:val="center"/>
          </w:tcPr>
          <w:p w14:paraId="39A32DCE"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4211B6A" w14:textId="77777777" w:rsidR="00AA7636" w:rsidRDefault="0010065A">
            <w:pPr>
              <w:jc w:val="center"/>
              <w:rPr>
                <w:rFonts w:ascii="宋体" w:cs="宋体"/>
                <w:sz w:val="18"/>
              </w:rPr>
            </w:pPr>
            <w:r>
              <w:rPr>
                <w:rFonts w:ascii="宋体" w:cs="宋体"/>
                <w:sz w:val="18"/>
              </w:rPr>
              <w:t>成本指标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45259AB5" w14:textId="77777777" w:rsidR="00AA7636" w:rsidRDefault="0010065A">
            <w:pPr>
              <w:rPr>
                <w:rFonts w:ascii="宋体" w:cs="宋体"/>
                <w:sz w:val="18"/>
              </w:rPr>
            </w:pPr>
            <w:r>
              <w:rPr>
                <w:rFonts w:ascii="宋体" w:cs="宋体"/>
                <w:sz w:val="18"/>
              </w:rPr>
              <w:t>光荣</w:t>
            </w:r>
            <w:proofErr w:type="gramStart"/>
            <w:r>
              <w:rPr>
                <w:rFonts w:ascii="宋体" w:cs="宋体"/>
                <w:sz w:val="18"/>
              </w:rPr>
              <w:t>院设施完好率老人</w:t>
            </w:r>
            <w:proofErr w:type="gramEnd"/>
            <w:r>
              <w:rPr>
                <w:rFonts w:ascii="宋体" w:cs="宋体"/>
                <w:sz w:val="18"/>
              </w:rPr>
              <w:t>生活费及办公经费支出</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EACEC7E" w14:textId="77777777" w:rsidR="00AA7636" w:rsidRDefault="0010065A">
            <w:pPr>
              <w:jc w:val="center"/>
              <w:rPr>
                <w:rFonts w:ascii="宋体" w:cs="宋体"/>
                <w:sz w:val="18"/>
              </w:rPr>
            </w:pPr>
            <w:r>
              <w:rPr>
                <w:rFonts w:ascii="宋体" w:cs="宋体"/>
                <w:sz w:val="18"/>
              </w:rPr>
              <w:t>光荣</w:t>
            </w:r>
            <w:proofErr w:type="gramStart"/>
            <w:r>
              <w:rPr>
                <w:rFonts w:ascii="宋体" w:cs="宋体"/>
                <w:sz w:val="18"/>
              </w:rPr>
              <w:t>院设施</w:t>
            </w:r>
            <w:proofErr w:type="gramEnd"/>
            <w:r>
              <w:rPr>
                <w:rFonts w:ascii="宋体" w:cs="宋体"/>
                <w:sz w:val="18"/>
              </w:rPr>
              <w:t>购买和定期维护以及日常开支</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5AF97656" w14:textId="77777777" w:rsidR="00AA7636" w:rsidRDefault="0010065A">
            <w:pPr>
              <w:jc w:val="center"/>
              <w:rPr>
                <w:rFonts w:ascii="宋体" w:cs="宋体"/>
                <w:sz w:val="18"/>
              </w:rPr>
            </w:pPr>
            <w:r>
              <w:rPr>
                <w:rFonts w:ascii="宋体" w:cs="宋体"/>
                <w:sz w:val="18"/>
              </w:rPr>
              <w:t>20</w:t>
            </w:r>
            <w:r>
              <w:rPr>
                <w:rFonts w:ascii="宋体" w:cs="宋体"/>
                <w:sz w:val="18"/>
              </w:rPr>
              <w:t>万元</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2F3DB5E8" w14:textId="77777777" w:rsidR="00AA7636" w:rsidRDefault="0010065A">
            <w:pPr>
              <w:rPr>
                <w:rFonts w:ascii="宋体" w:cs="宋体"/>
                <w:sz w:val="18"/>
              </w:rPr>
            </w:pPr>
            <w:r>
              <w:rPr>
                <w:rFonts w:ascii="宋体" w:cs="宋体"/>
                <w:sz w:val="18"/>
              </w:rPr>
              <w:t>花费流水</w:t>
            </w:r>
          </w:p>
        </w:tc>
      </w:tr>
      <w:tr w:rsidR="00AA7636" w14:paraId="6E3FA328" w14:textId="77777777">
        <w:trPr>
          <w:trHeight w:val="44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3CD4E638" w14:textId="77777777" w:rsidR="00AA7636" w:rsidRDefault="0010065A">
            <w:pPr>
              <w:jc w:val="center"/>
              <w:rPr>
                <w:rFonts w:ascii="宋体" w:cs="宋体"/>
                <w:b/>
                <w:sz w:val="18"/>
              </w:rPr>
            </w:pPr>
            <w:r>
              <w:rPr>
                <w:rFonts w:ascii="宋体" w:cs="宋体"/>
                <w:b/>
                <w:sz w:val="18"/>
              </w:rPr>
              <w:t>效果指标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E90D3AD" w14:textId="77777777" w:rsidR="00AA7636" w:rsidRDefault="0010065A">
            <w:pPr>
              <w:jc w:val="center"/>
              <w:rPr>
                <w:rFonts w:ascii="宋体" w:cs="宋体"/>
                <w:sz w:val="18"/>
              </w:rPr>
            </w:pPr>
            <w:r>
              <w:rPr>
                <w:rFonts w:ascii="宋体" w:cs="宋体"/>
                <w:sz w:val="18"/>
              </w:rPr>
              <w:t>经济效益指标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25156BD1" w14:textId="77777777" w:rsidR="00AA7636" w:rsidRDefault="00AA7636">
            <w:pPr>
              <w:rPr>
                <w:rFonts w:ascii="宋体"/>
                <w:sz w:val="18"/>
              </w:rPr>
            </w:pP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D5EDD8" w14:textId="77777777" w:rsidR="00AA7636" w:rsidRDefault="00AA7636">
            <w:pPr>
              <w:jc w:val="center"/>
              <w:rPr>
                <w:rFonts w:ascii="宋体"/>
                <w:sz w:val="18"/>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471244CB" w14:textId="77777777" w:rsidR="00AA7636" w:rsidRDefault="00AA7636">
            <w:pPr>
              <w:rPr>
                <w:rFonts w:ascii="宋体"/>
                <w:sz w:val="18"/>
              </w:rPr>
            </w:pP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22E60AF8" w14:textId="77777777" w:rsidR="00AA7636" w:rsidRDefault="00AA7636">
            <w:pPr>
              <w:rPr>
                <w:rFonts w:ascii="宋体"/>
                <w:sz w:val="18"/>
              </w:rPr>
            </w:pPr>
          </w:p>
        </w:tc>
      </w:tr>
      <w:tr w:rsidR="00AA7636" w14:paraId="36FFCFC4" w14:textId="77777777">
        <w:trPr>
          <w:trHeight w:val="1079"/>
        </w:trPr>
        <w:tc>
          <w:tcPr>
            <w:tcW w:w="1155" w:type="dxa"/>
            <w:vMerge/>
            <w:tcBorders>
              <w:top w:val="nil"/>
              <w:left w:val="single" w:sz="6" w:space="0" w:color="auto"/>
              <w:bottom w:val="nil"/>
              <w:right w:val="single" w:sz="6" w:space="0" w:color="auto"/>
              <w:tl2br w:val="nil"/>
              <w:tr2bl w:val="nil"/>
            </w:tcBorders>
            <w:noWrap/>
            <w:vAlign w:val="center"/>
          </w:tcPr>
          <w:p w14:paraId="1A633849"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B72FAA5" w14:textId="77777777" w:rsidR="00AA7636" w:rsidRDefault="0010065A">
            <w:pPr>
              <w:jc w:val="center"/>
              <w:rPr>
                <w:rFonts w:ascii="宋体" w:cs="宋体"/>
                <w:sz w:val="18"/>
              </w:rPr>
            </w:pPr>
            <w:r>
              <w:rPr>
                <w:rFonts w:ascii="宋体" w:cs="宋体"/>
                <w:sz w:val="18"/>
              </w:rPr>
              <w:t>社会效益指标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350679A3" w14:textId="77777777" w:rsidR="00AA7636" w:rsidRDefault="0010065A">
            <w:pPr>
              <w:rPr>
                <w:rFonts w:ascii="宋体" w:cs="宋体"/>
                <w:sz w:val="18"/>
              </w:rPr>
            </w:pPr>
            <w:r>
              <w:rPr>
                <w:rFonts w:ascii="宋体" w:cs="宋体"/>
                <w:sz w:val="18"/>
              </w:rPr>
              <w:t>受益对象满意率、资金发放到位率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475390E" w14:textId="77777777" w:rsidR="00AA7636" w:rsidRDefault="0010065A">
            <w:pPr>
              <w:jc w:val="center"/>
              <w:rPr>
                <w:rFonts w:ascii="宋体" w:cs="宋体"/>
                <w:sz w:val="18"/>
              </w:rPr>
            </w:pPr>
            <w:r>
              <w:rPr>
                <w:rFonts w:ascii="宋体" w:cs="宋体"/>
                <w:sz w:val="18"/>
              </w:rPr>
              <w:t>对于鼓舞部队士气、巩固国防力量、促进社会和谐、维护社会稳定有着社会效益的必要性</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301ABBEF" w14:textId="77777777" w:rsidR="00AA7636" w:rsidRDefault="0010065A">
            <w:pPr>
              <w:jc w:val="center"/>
              <w:rPr>
                <w:rFonts w:ascii="宋体" w:cs="宋体"/>
                <w:sz w:val="18"/>
              </w:rPr>
            </w:pPr>
            <w:r>
              <w:rPr>
                <w:rFonts w:ascii="宋体" w:cs="宋体"/>
                <w:sz w:val="18"/>
              </w:rPr>
              <w:t>5</w:t>
            </w:r>
            <w:r>
              <w:rPr>
                <w:rFonts w:ascii="宋体" w:cs="宋体"/>
                <w:sz w:val="18"/>
              </w:rPr>
              <w:t>人</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0CA87E3E" w14:textId="77777777" w:rsidR="00AA7636" w:rsidRDefault="0010065A">
            <w:pPr>
              <w:rPr>
                <w:rFonts w:ascii="宋体" w:cs="宋体"/>
                <w:sz w:val="18"/>
              </w:rPr>
            </w:pPr>
            <w:r>
              <w:rPr>
                <w:rFonts w:ascii="宋体" w:cs="宋体"/>
                <w:sz w:val="18"/>
              </w:rPr>
              <w:t>现场调查</w:t>
            </w:r>
          </w:p>
        </w:tc>
      </w:tr>
      <w:tr w:rsidR="00AA7636" w14:paraId="53072E34" w14:textId="77777777">
        <w:trPr>
          <w:trHeight w:val="449"/>
        </w:trPr>
        <w:tc>
          <w:tcPr>
            <w:tcW w:w="1155" w:type="dxa"/>
            <w:vMerge/>
            <w:tcBorders>
              <w:top w:val="nil"/>
              <w:left w:val="single" w:sz="6" w:space="0" w:color="auto"/>
              <w:bottom w:val="nil"/>
              <w:right w:val="single" w:sz="6" w:space="0" w:color="auto"/>
              <w:tl2br w:val="nil"/>
              <w:tr2bl w:val="nil"/>
            </w:tcBorders>
            <w:noWrap/>
            <w:vAlign w:val="center"/>
          </w:tcPr>
          <w:p w14:paraId="0ED2515F"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58861B5" w14:textId="77777777" w:rsidR="00AA7636" w:rsidRDefault="0010065A">
            <w:pPr>
              <w:jc w:val="center"/>
              <w:rPr>
                <w:rFonts w:ascii="宋体" w:cs="宋体"/>
                <w:sz w:val="18"/>
              </w:rPr>
            </w:pPr>
            <w:r>
              <w:rPr>
                <w:rFonts w:ascii="宋体" w:cs="宋体"/>
                <w:sz w:val="18"/>
              </w:rPr>
              <w:t>生态效益指标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4C193F6F" w14:textId="77777777" w:rsidR="00AA7636" w:rsidRDefault="00AA7636">
            <w:pPr>
              <w:rPr>
                <w:rFonts w:ascii="等线" w:hAnsi="等线"/>
                <w:sz w:val="22"/>
              </w:rPr>
            </w:pP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FA367A0" w14:textId="77777777" w:rsidR="00AA7636" w:rsidRDefault="00AA7636">
            <w:pPr>
              <w:jc w:val="center"/>
              <w:rPr>
                <w:rFonts w:ascii="等线" w:hAnsi="等线"/>
                <w:sz w:val="22"/>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3ACB7151" w14:textId="77777777" w:rsidR="00AA7636" w:rsidRDefault="00AA7636">
            <w:pPr>
              <w:rPr>
                <w:rFonts w:ascii="等线" w:hAnsi="等线"/>
                <w:sz w:val="22"/>
              </w:rPr>
            </w:pP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29C70492" w14:textId="77777777" w:rsidR="00AA7636" w:rsidRDefault="00AA7636">
            <w:pPr>
              <w:rPr>
                <w:rFonts w:ascii="等线" w:hAnsi="等线"/>
                <w:sz w:val="22"/>
              </w:rPr>
            </w:pPr>
          </w:p>
        </w:tc>
      </w:tr>
      <w:tr w:rsidR="00AA7636" w14:paraId="36F44080" w14:textId="77777777">
        <w:trPr>
          <w:trHeight w:val="449"/>
        </w:trPr>
        <w:tc>
          <w:tcPr>
            <w:tcW w:w="1155" w:type="dxa"/>
            <w:vMerge/>
            <w:tcBorders>
              <w:top w:val="nil"/>
              <w:left w:val="single" w:sz="6" w:space="0" w:color="auto"/>
              <w:bottom w:val="single" w:sz="6" w:space="0" w:color="auto"/>
              <w:right w:val="single" w:sz="6" w:space="0" w:color="auto"/>
              <w:tl2br w:val="nil"/>
              <w:tr2bl w:val="nil"/>
            </w:tcBorders>
            <w:noWrap/>
            <w:vAlign w:val="center"/>
          </w:tcPr>
          <w:p w14:paraId="55846093"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279BF84" w14:textId="77777777" w:rsidR="00AA7636" w:rsidRDefault="0010065A">
            <w:pPr>
              <w:jc w:val="center"/>
              <w:rPr>
                <w:rFonts w:ascii="宋体" w:cs="宋体"/>
                <w:sz w:val="18"/>
              </w:rPr>
            </w:pPr>
            <w:r>
              <w:rPr>
                <w:rFonts w:ascii="宋体" w:cs="宋体"/>
                <w:sz w:val="18"/>
              </w:rPr>
              <w:t>可持续性影响</w:t>
            </w:r>
          </w:p>
        </w:tc>
        <w:tc>
          <w:tcPr>
            <w:tcW w:w="1833" w:type="dxa"/>
            <w:tcBorders>
              <w:top w:val="single" w:sz="6" w:space="0" w:color="auto"/>
              <w:left w:val="single" w:sz="6" w:space="0" w:color="auto"/>
              <w:bottom w:val="single" w:sz="6" w:space="0" w:color="auto"/>
              <w:right w:val="single" w:sz="6" w:space="0" w:color="auto"/>
              <w:tl2br w:val="nil"/>
              <w:tr2bl w:val="nil"/>
            </w:tcBorders>
            <w:noWrap/>
          </w:tcPr>
          <w:p w14:paraId="23B51C2C" w14:textId="77777777" w:rsidR="00AA7636" w:rsidRDefault="0010065A">
            <w:pPr>
              <w:jc w:val="center"/>
              <w:rPr>
                <w:rFonts w:ascii="宋体" w:cs="宋体"/>
                <w:sz w:val="18"/>
              </w:rPr>
            </w:pPr>
            <w:r>
              <w:rPr>
                <w:rFonts w:ascii="宋体" w:cs="宋体"/>
                <w:sz w:val="18"/>
              </w:rPr>
              <w:t>综合满意率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6068911" w14:textId="77777777" w:rsidR="00AA7636" w:rsidRDefault="0010065A">
            <w:pPr>
              <w:jc w:val="center"/>
              <w:rPr>
                <w:rFonts w:ascii="宋体" w:cs="宋体"/>
                <w:sz w:val="18"/>
              </w:rPr>
            </w:pPr>
            <w:r>
              <w:rPr>
                <w:rFonts w:ascii="宋体" w:cs="宋体"/>
                <w:sz w:val="18"/>
              </w:rPr>
              <w:t>对老人生活起居、医疗护理等进行服务</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73C53D25" w14:textId="77777777" w:rsidR="00AA7636" w:rsidRDefault="0010065A">
            <w:pPr>
              <w:jc w:val="center"/>
              <w:rPr>
                <w:rFonts w:ascii="宋体" w:cs="宋体"/>
                <w:sz w:val="18"/>
              </w:rPr>
            </w:pPr>
            <w:r>
              <w:rPr>
                <w:rFonts w:ascii="宋体" w:cs="宋体"/>
                <w:sz w:val="18"/>
              </w:rPr>
              <w:t>20</w:t>
            </w:r>
            <w:r>
              <w:rPr>
                <w:rFonts w:ascii="宋体" w:cs="宋体"/>
                <w:sz w:val="18"/>
              </w:rPr>
              <w:t>人</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70C7AAE6" w14:textId="77777777" w:rsidR="00AA7636" w:rsidRDefault="0010065A">
            <w:pPr>
              <w:rPr>
                <w:rFonts w:ascii="宋体" w:cs="宋体"/>
                <w:sz w:val="18"/>
              </w:rPr>
            </w:pPr>
            <w:r>
              <w:rPr>
                <w:rFonts w:ascii="宋体" w:cs="宋体"/>
                <w:sz w:val="18"/>
              </w:rPr>
              <w:t>问卷调查</w:t>
            </w:r>
          </w:p>
        </w:tc>
      </w:tr>
      <w:tr w:rsidR="00AA7636" w14:paraId="10BACC39" w14:textId="77777777">
        <w:trPr>
          <w:trHeight w:val="67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35B4D95" w14:textId="77777777" w:rsidR="00AA7636" w:rsidRDefault="0010065A">
            <w:pPr>
              <w:jc w:val="center"/>
              <w:rPr>
                <w:rFonts w:ascii="宋体" w:cs="宋体"/>
                <w:b/>
                <w:sz w:val="18"/>
              </w:rPr>
            </w:pPr>
            <w:r>
              <w:rPr>
                <w:rFonts w:ascii="宋体" w:cs="宋体"/>
                <w:b/>
                <w:sz w:val="18"/>
              </w:rPr>
              <w:lastRenderedPageBreak/>
              <w:t>满意度指标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0BC3A39" w14:textId="77777777" w:rsidR="00AA7636" w:rsidRDefault="0010065A">
            <w:pPr>
              <w:jc w:val="center"/>
              <w:rPr>
                <w:rFonts w:ascii="宋体" w:cs="宋体"/>
                <w:sz w:val="18"/>
              </w:rPr>
            </w:pPr>
            <w:r>
              <w:rPr>
                <w:rFonts w:ascii="宋体" w:cs="宋体"/>
                <w:sz w:val="18"/>
              </w:rPr>
              <w:t>服务对象满意度指标</w:t>
            </w:r>
          </w:p>
        </w:tc>
        <w:tc>
          <w:tcPr>
            <w:tcW w:w="1833" w:type="dxa"/>
            <w:tcBorders>
              <w:top w:val="single" w:sz="6" w:space="0" w:color="auto"/>
              <w:left w:val="single" w:sz="6" w:space="0" w:color="auto"/>
              <w:bottom w:val="single" w:sz="6" w:space="0" w:color="auto"/>
              <w:right w:val="single" w:sz="6" w:space="0" w:color="auto"/>
              <w:tl2br w:val="nil"/>
              <w:tr2bl w:val="nil"/>
            </w:tcBorders>
            <w:noWrap/>
            <w:vAlign w:val="center"/>
          </w:tcPr>
          <w:p w14:paraId="00128888" w14:textId="77777777" w:rsidR="00AA7636" w:rsidRDefault="0010065A">
            <w:pPr>
              <w:jc w:val="center"/>
              <w:rPr>
                <w:rFonts w:ascii="宋体" w:cs="宋体"/>
                <w:sz w:val="18"/>
              </w:rPr>
            </w:pPr>
            <w:r>
              <w:rPr>
                <w:rFonts w:ascii="宋体" w:cs="宋体"/>
                <w:sz w:val="18"/>
              </w:rPr>
              <w:t>供养对象服务满意率（</w:t>
            </w:r>
            <w:r>
              <w:rPr>
                <w:rFonts w:ascii="宋体" w:cs="宋体"/>
                <w:sz w:val="18"/>
              </w:rPr>
              <w:t>%</w:t>
            </w:r>
            <w:r>
              <w:rPr>
                <w:rFonts w:ascii="宋体" w:cs="宋体"/>
                <w:sz w:val="18"/>
              </w:rPr>
              <w:t>）</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20C8B91" w14:textId="77777777" w:rsidR="00AA7636" w:rsidRDefault="0010065A">
            <w:pPr>
              <w:jc w:val="center"/>
              <w:rPr>
                <w:rFonts w:ascii="宋体" w:cs="宋体"/>
                <w:sz w:val="18"/>
              </w:rPr>
            </w:pPr>
            <w:r>
              <w:rPr>
                <w:rFonts w:ascii="宋体" w:cs="宋体"/>
                <w:sz w:val="18"/>
              </w:rPr>
              <w:t>对老人生活保障、医疗护理等服务满意度</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14:paraId="1653226E" w14:textId="77777777" w:rsidR="00AA7636" w:rsidRDefault="0010065A">
            <w:pPr>
              <w:jc w:val="center"/>
              <w:rPr>
                <w:rFonts w:ascii="宋体" w:cs="宋体"/>
                <w:sz w:val="18"/>
              </w:rPr>
            </w:pPr>
            <w:r>
              <w:rPr>
                <w:rFonts w:ascii="宋体" w:cs="宋体"/>
                <w:sz w:val="18"/>
              </w:rPr>
              <w:t>5</w:t>
            </w:r>
            <w:r>
              <w:rPr>
                <w:rFonts w:ascii="宋体" w:cs="宋体"/>
                <w:sz w:val="18"/>
              </w:rPr>
              <w:t>人</w:t>
            </w:r>
          </w:p>
        </w:tc>
        <w:tc>
          <w:tcPr>
            <w:tcW w:w="4726" w:type="dxa"/>
            <w:tcBorders>
              <w:top w:val="single" w:sz="6" w:space="0" w:color="auto"/>
              <w:left w:val="single" w:sz="6" w:space="0" w:color="auto"/>
              <w:bottom w:val="single" w:sz="6" w:space="0" w:color="auto"/>
              <w:right w:val="single" w:sz="6" w:space="0" w:color="auto"/>
              <w:tl2br w:val="nil"/>
              <w:tr2bl w:val="nil"/>
            </w:tcBorders>
            <w:noWrap/>
            <w:vAlign w:val="center"/>
          </w:tcPr>
          <w:p w14:paraId="0E5C9488" w14:textId="77777777" w:rsidR="00AA7636" w:rsidRDefault="0010065A">
            <w:pPr>
              <w:rPr>
                <w:rFonts w:ascii="宋体" w:cs="宋体"/>
                <w:sz w:val="18"/>
              </w:rPr>
            </w:pPr>
            <w:r>
              <w:rPr>
                <w:rFonts w:ascii="宋体" w:cs="宋体"/>
                <w:sz w:val="18"/>
              </w:rPr>
              <w:t>现场调查</w:t>
            </w:r>
          </w:p>
        </w:tc>
      </w:tr>
    </w:tbl>
    <w:p w14:paraId="69395DA1" w14:textId="77777777" w:rsidR="00AA7636" w:rsidRDefault="00AA7636">
      <w:pPr>
        <w:jc w:val="left"/>
        <w:outlineLvl w:val="1"/>
        <w:rPr>
          <w:rFonts w:ascii="Times New Roman" w:eastAsia="仿宋_GB2312" w:hAnsi="Times New Roman" w:cs="Times New Roman"/>
          <w:sz w:val="28"/>
        </w:rPr>
      </w:pPr>
    </w:p>
    <w:tbl>
      <w:tblPr>
        <w:tblW w:w="14433" w:type="dxa"/>
        <w:tblInd w:w="108" w:type="dxa"/>
        <w:tblLook w:val="04A0" w:firstRow="1" w:lastRow="0" w:firstColumn="1" w:lastColumn="0" w:noHBand="0" w:noVBand="1"/>
      </w:tblPr>
      <w:tblGrid>
        <w:gridCol w:w="1710"/>
        <w:gridCol w:w="1770"/>
        <w:gridCol w:w="1605"/>
        <w:gridCol w:w="1545"/>
        <w:gridCol w:w="1455"/>
        <w:gridCol w:w="1770"/>
        <w:gridCol w:w="4578"/>
      </w:tblGrid>
      <w:tr w:rsidR="00AA7636" w14:paraId="502915BF" w14:textId="77777777">
        <w:trPr>
          <w:trHeight w:val="554"/>
        </w:trPr>
        <w:tc>
          <w:tcPr>
            <w:tcW w:w="14433" w:type="dxa"/>
            <w:gridSpan w:val="7"/>
            <w:tcBorders>
              <w:top w:val="nil"/>
              <w:left w:val="nil"/>
              <w:bottom w:val="single" w:sz="6" w:space="0" w:color="auto"/>
              <w:right w:val="nil"/>
              <w:tl2br w:val="nil"/>
              <w:tr2bl w:val="nil"/>
            </w:tcBorders>
            <w:noWrap/>
            <w:vAlign w:val="center"/>
          </w:tcPr>
          <w:p w14:paraId="58C9C8CC" w14:textId="77777777" w:rsidR="00AA7636" w:rsidRDefault="0010065A">
            <w:pPr>
              <w:jc w:val="center"/>
              <w:rPr>
                <w:rFonts w:ascii="方正黑体_GBK" w:hAnsi="方正黑体_GBK" w:cs="宋体" w:hint="eastAsia"/>
                <w:b/>
                <w:sz w:val="32"/>
              </w:rPr>
            </w:pPr>
            <w:r>
              <w:rPr>
                <w:rFonts w:ascii="方正黑体_GBK" w:hAnsi="方正黑体_GBK" w:cs="宋体"/>
                <w:b/>
                <w:sz w:val="32"/>
              </w:rPr>
              <w:t>永清县退役军人事务局企业退休军转干部补贴资金项目绩效目标表</w:t>
            </w:r>
          </w:p>
        </w:tc>
      </w:tr>
      <w:tr w:rsidR="00AA7636" w14:paraId="49CA26B9" w14:textId="77777777">
        <w:trPr>
          <w:trHeight w:val="554"/>
        </w:trPr>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14:paraId="53341FD8" w14:textId="77777777" w:rsidR="00AA7636" w:rsidRDefault="0010065A">
            <w:pPr>
              <w:jc w:val="center"/>
              <w:rPr>
                <w:rFonts w:ascii="宋体" w:cs="宋体"/>
                <w:b/>
                <w:sz w:val="18"/>
              </w:rPr>
            </w:pPr>
            <w:r>
              <w:rPr>
                <w:rFonts w:ascii="宋体" w:cs="宋体"/>
                <w:b/>
                <w:sz w:val="18"/>
              </w:rPr>
              <w:t>项目编码</w:t>
            </w:r>
          </w:p>
        </w:tc>
        <w:tc>
          <w:tcPr>
            <w:tcW w:w="337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1B68B0C" w14:textId="77777777" w:rsidR="00AA7636" w:rsidRDefault="0010065A">
            <w:pPr>
              <w:jc w:val="center"/>
              <w:rPr>
                <w:rFonts w:ascii="宋体" w:cs="宋体"/>
                <w:sz w:val="18"/>
              </w:rPr>
            </w:pPr>
            <w:r>
              <w:rPr>
                <w:rFonts w:ascii="宋体" w:cs="宋体"/>
                <w:sz w:val="18"/>
              </w:rPr>
              <w:t>505-0301-JXN-QROP</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2300FC37" w14:textId="77777777" w:rsidR="00AA7636" w:rsidRDefault="0010065A">
            <w:pPr>
              <w:jc w:val="center"/>
              <w:rPr>
                <w:rFonts w:ascii="宋体" w:cs="宋体"/>
                <w:b/>
                <w:sz w:val="18"/>
              </w:rPr>
            </w:pPr>
            <w:r>
              <w:rPr>
                <w:rFonts w:ascii="宋体" w:cs="宋体"/>
                <w:b/>
                <w:sz w:val="18"/>
              </w:rPr>
              <w:t>项目名称</w:t>
            </w:r>
          </w:p>
        </w:tc>
        <w:tc>
          <w:tcPr>
            <w:tcW w:w="7803"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77D88DF0" w14:textId="77777777" w:rsidR="00AA7636" w:rsidRDefault="0010065A">
            <w:pPr>
              <w:rPr>
                <w:rFonts w:ascii="宋体" w:cs="宋体"/>
                <w:sz w:val="18"/>
              </w:rPr>
            </w:pPr>
            <w:r>
              <w:rPr>
                <w:rFonts w:ascii="宋体" w:cs="宋体"/>
                <w:sz w:val="18"/>
              </w:rPr>
              <w:t>永清县退役军人事务局企业退休军转干部补贴资金</w:t>
            </w:r>
          </w:p>
        </w:tc>
      </w:tr>
      <w:tr w:rsidR="00AA7636" w14:paraId="6E8EC24C" w14:textId="77777777">
        <w:trPr>
          <w:trHeight w:val="554"/>
        </w:trPr>
        <w:tc>
          <w:tcPr>
            <w:tcW w:w="1710" w:type="dxa"/>
            <w:vMerge w:val="restart"/>
            <w:tcBorders>
              <w:top w:val="single" w:sz="6" w:space="0" w:color="auto"/>
              <w:left w:val="single" w:sz="6" w:space="0" w:color="auto"/>
              <w:bottom w:val="nil"/>
              <w:right w:val="single" w:sz="6" w:space="0" w:color="auto"/>
              <w:tl2br w:val="nil"/>
              <w:tr2bl w:val="nil"/>
            </w:tcBorders>
            <w:noWrap/>
            <w:vAlign w:val="center"/>
          </w:tcPr>
          <w:p w14:paraId="6B3C6ED5" w14:textId="77777777" w:rsidR="00AA7636" w:rsidRDefault="0010065A">
            <w:pPr>
              <w:jc w:val="center"/>
              <w:rPr>
                <w:rFonts w:ascii="宋体" w:cs="宋体"/>
                <w:b/>
                <w:sz w:val="18"/>
              </w:rPr>
            </w:pPr>
            <w:r>
              <w:rPr>
                <w:rFonts w:ascii="宋体" w:cs="宋体"/>
                <w:b/>
                <w:sz w:val="18"/>
              </w:rPr>
              <w:t>预算规模及资金用途</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0874C33D" w14:textId="77777777" w:rsidR="00AA7636" w:rsidRDefault="0010065A">
            <w:pPr>
              <w:jc w:val="center"/>
              <w:rPr>
                <w:rFonts w:ascii="宋体" w:cs="宋体"/>
                <w:b/>
                <w:sz w:val="18"/>
              </w:rPr>
            </w:pPr>
            <w:r>
              <w:rPr>
                <w:rFonts w:ascii="宋体" w:cs="宋体"/>
                <w:b/>
                <w:sz w:val="18"/>
              </w:rPr>
              <w:t>预算数</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0272B755" w14:textId="77777777" w:rsidR="00AA7636" w:rsidRDefault="0010065A">
            <w:pPr>
              <w:jc w:val="center"/>
              <w:rPr>
                <w:rFonts w:ascii="宋体" w:cs="宋体"/>
                <w:sz w:val="18"/>
              </w:rPr>
            </w:pPr>
            <w:r>
              <w:rPr>
                <w:rFonts w:ascii="宋体" w:cs="宋体"/>
                <w:sz w:val="18"/>
              </w:rPr>
              <w:t>30</w:t>
            </w:r>
            <w:r>
              <w:rPr>
                <w:rFonts w:ascii="宋体" w:cs="宋体"/>
                <w:sz w:val="18"/>
              </w:rPr>
              <w:t>万</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05EFE5E4" w14:textId="77777777" w:rsidR="00AA7636" w:rsidRDefault="0010065A">
            <w:pPr>
              <w:jc w:val="center"/>
              <w:rPr>
                <w:rFonts w:ascii="宋体" w:cs="宋体"/>
                <w:b/>
                <w:sz w:val="18"/>
              </w:rPr>
            </w:pPr>
            <w:r>
              <w:rPr>
                <w:rFonts w:ascii="宋体" w:cs="宋体"/>
                <w:b/>
                <w:sz w:val="18"/>
              </w:rPr>
              <w:t>其中：财政资金</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5F52FD2C" w14:textId="77777777" w:rsidR="00AA7636" w:rsidRDefault="00AA7636">
            <w:pPr>
              <w:rPr>
                <w:rFonts w:ascii="宋体"/>
                <w:sz w:val="18"/>
              </w:rPr>
            </w:pP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0DC76B4D" w14:textId="77777777" w:rsidR="00AA7636" w:rsidRDefault="0010065A">
            <w:pPr>
              <w:jc w:val="center"/>
              <w:rPr>
                <w:rFonts w:ascii="宋体" w:cs="宋体"/>
                <w:b/>
                <w:sz w:val="18"/>
              </w:rPr>
            </w:pPr>
            <w:r>
              <w:rPr>
                <w:rFonts w:ascii="宋体" w:cs="宋体"/>
                <w:b/>
                <w:sz w:val="18"/>
              </w:rPr>
              <w:t>其他资金</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366C29DD" w14:textId="77777777" w:rsidR="00AA7636" w:rsidRDefault="00AA7636">
            <w:pPr>
              <w:rPr>
                <w:rFonts w:ascii="宋体"/>
                <w:sz w:val="18"/>
              </w:rPr>
            </w:pPr>
          </w:p>
        </w:tc>
      </w:tr>
      <w:tr w:rsidR="00AA7636" w14:paraId="406064B6" w14:textId="77777777">
        <w:trPr>
          <w:trHeight w:val="136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75C0D498" w14:textId="77777777" w:rsidR="00AA7636" w:rsidRDefault="00AA7636"/>
        </w:tc>
        <w:tc>
          <w:tcPr>
            <w:tcW w:w="12723" w:type="dxa"/>
            <w:gridSpan w:val="6"/>
            <w:tcBorders>
              <w:top w:val="single" w:sz="6" w:space="0" w:color="auto"/>
              <w:left w:val="single" w:sz="6" w:space="0" w:color="auto"/>
              <w:bottom w:val="single" w:sz="6" w:space="0" w:color="auto"/>
              <w:right w:val="single" w:sz="6" w:space="0" w:color="auto"/>
              <w:tl2br w:val="nil"/>
              <w:tr2bl w:val="nil"/>
            </w:tcBorders>
            <w:noWrap/>
          </w:tcPr>
          <w:p w14:paraId="01A8B625" w14:textId="77777777" w:rsidR="00AA7636" w:rsidRDefault="0010065A">
            <w:pPr>
              <w:rPr>
                <w:rFonts w:ascii="宋体" w:cs="宋体"/>
                <w:sz w:val="18"/>
              </w:rPr>
            </w:pPr>
            <w:r>
              <w:rPr>
                <w:rFonts w:ascii="宋体" w:cs="宋体"/>
                <w:sz w:val="18"/>
              </w:rPr>
              <w:t>依据</w:t>
            </w:r>
            <w:proofErr w:type="gramStart"/>
            <w:r>
              <w:rPr>
                <w:rFonts w:ascii="宋体" w:cs="宋体"/>
                <w:sz w:val="18"/>
              </w:rPr>
              <w:t>冀企转联</w:t>
            </w:r>
            <w:proofErr w:type="gramEnd"/>
            <w:r>
              <w:rPr>
                <w:rFonts w:ascii="宋体" w:cs="宋体"/>
                <w:sz w:val="18"/>
              </w:rPr>
              <w:t>（</w:t>
            </w:r>
            <w:r>
              <w:rPr>
                <w:rFonts w:ascii="宋体" w:cs="宋体"/>
                <w:sz w:val="18"/>
              </w:rPr>
              <w:t>2013</w:t>
            </w:r>
            <w:r>
              <w:rPr>
                <w:rFonts w:ascii="宋体" w:cs="宋体"/>
                <w:sz w:val="18"/>
              </w:rPr>
              <w:t>）</w:t>
            </w:r>
            <w:r>
              <w:rPr>
                <w:rFonts w:ascii="宋体" w:cs="宋体"/>
                <w:sz w:val="18"/>
              </w:rPr>
              <w:t>1</w:t>
            </w:r>
            <w:r>
              <w:rPr>
                <w:rFonts w:ascii="宋体" w:cs="宋体"/>
                <w:sz w:val="18"/>
              </w:rPr>
              <w:t>号文件《关于调整企业退休军转干部生活困难补助标准的通知》，第一阶段：人员核查。审核符合我省解困补助规定的人员，从批准退休的下月起，按本通知补助办法予以补助。第二阶段：按政策核实需要补助人员。核实个人养老金是否达到省</w:t>
            </w:r>
            <w:proofErr w:type="gramStart"/>
            <w:r>
              <w:rPr>
                <w:rFonts w:ascii="宋体" w:cs="宋体"/>
                <w:sz w:val="18"/>
              </w:rPr>
              <w:t>人社厅</w:t>
            </w:r>
            <w:proofErr w:type="gramEnd"/>
            <w:r>
              <w:rPr>
                <w:rFonts w:ascii="宋体" w:cs="宋体"/>
                <w:sz w:val="18"/>
              </w:rPr>
              <w:t>、省统计局当年公布执行的当地企业退休人员月平均养老金水平，达不到的按政策规定补助到平均水平。第三阶段：补助金发放。按照营职以下企业军转干部个人月基本养老金与省统计局当年公布执行的当地城镇非私营单位在岗职工月平均工资水平相比，差额超过</w:t>
            </w:r>
            <w:r>
              <w:rPr>
                <w:rFonts w:ascii="宋体" w:cs="宋体"/>
                <w:sz w:val="18"/>
              </w:rPr>
              <w:t>800</w:t>
            </w:r>
            <w:r>
              <w:rPr>
                <w:rFonts w:ascii="宋体" w:cs="宋体"/>
                <w:sz w:val="18"/>
              </w:rPr>
              <w:t>元，每月补助</w:t>
            </w:r>
            <w:r>
              <w:rPr>
                <w:rFonts w:ascii="宋体" w:cs="宋体"/>
                <w:sz w:val="18"/>
              </w:rPr>
              <w:t>800</w:t>
            </w:r>
            <w:r>
              <w:rPr>
                <w:rFonts w:ascii="宋体" w:cs="宋体"/>
                <w:sz w:val="18"/>
              </w:rPr>
              <w:t>元，不足</w:t>
            </w:r>
            <w:r>
              <w:rPr>
                <w:rFonts w:ascii="宋体" w:cs="宋体"/>
                <w:sz w:val="18"/>
              </w:rPr>
              <w:t>8</w:t>
            </w:r>
            <w:r>
              <w:rPr>
                <w:rFonts w:ascii="宋体" w:cs="宋体"/>
                <w:sz w:val="18"/>
              </w:rPr>
              <w:t>00</w:t>
            </w:r>
            <w:r>
              <w:rPr>
                <w:rFonts w:ascii="宋体" w:cs="宋体"/>
                <w:sz w:val="18"/>
              </w:rPr>
              <w:t>元的，按实际差额补助，并按月发放。</w:t>
            </w:r>
          </w:p>
        </w:tc>
      </w:tr>
      <w:tr w:rsidR="00AA7636" w14:paraId="4160D2B7" w14:textId="77777777">
        <w:trPr>
          <w:trHeight w:val="554"/>
        </w:trPr>
        <w:tc>
          <w:tcPr>
            <w:tcW w:w="1710" w:type="dxa"/>
            <w:vMerge w:val="restart"/>
            <w:tcBorders>
              <w:top w:val="single" w:sz="6" w:space="0" w:color="auto"/>
              <w:left w:val="single" w:sz="6" w:space="0" w:color="auto"/>
              <w:bottom w:val="nil"/>
              <w:right w:val="single" w:sz="6" w:space="0" w:color="auto"/>
              <w:tl2br w:val="nil"/>
              <w:tr2bl w:val="nil"/>
            </w:tcBorders>
            <w:noWrap/>
            <w:vAlign w:val="center"/>
          </w:tcPr>
          <w:p w14:paraId="4D046798"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337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D07107B"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5310057D"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32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8AF7F34"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6FAFABDB"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7EC9ED0D" w14:textId="77777777">
        <w:trPr>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3A808E86" w14:textId="77777777" w:rsidR="00AA7636" w:rsidRDefault="00AA7636"/>
        </w:tc>
        <w:tc>
          <w:tcPr>
            <w:tcW w:w="337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E86E90" w14:textId="77777777" w:rsidR="00AA7636" w:rsidRDefault="0010065A">
            <w:pPr>
              <w:jc w:val="center"/>
              <w:rPr>
                <w:rFonts w:ascii="宋体" w:cs="宋体"/>
                <w:sz w:val="18"/>
              </w:rPr>
            </w:pPr>
            <w:r>
              <w:rPr>
                <w:rFonts w:ascii="宋体" w:cs="宋体"/>
                <w:sz w:val="18"/>
              </w:rPr>
              <w:t>25%</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1FE679E2" w14:textId="77777777" w:rsidR="00AA7636" w:rsidRDefault="0010065A">
            <w:pPr>
              <w:jc w:val="center"/>
              <w:rPr>
                <w:rFonts w:ascii="宋体" w:cs="宋体"/>
                <w:sz w:val="18"/>
              </w:rPr>
            </w:pPr>
            <w:r>
              <w:rPr>
                <w:rFonts w:ascii="宋体" w:cs="宋体"/>
                <w:sz w:val="18"/>
              </w:rPr>
              <w:t>50%</w:t>
            </w:r>
          </w:p>
        </w:tc>
        <w:tc>
          <w:tcPr>
            <w:tcW w:w="32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7DE9868" w14:textId="77777777" w:rsidR="00AA7636" w:rsidRDefault="0010065A">
            <w:pPr>
              <w:jc w:val="center"/>
              <w:rPr>
                <w:rFonts w:ascii="宋体" w:cs="宋体"/>
                <w:sz w:val="18"/>
              </w:rPr>
            </w:pPr>
            <w:r>
              <w:rPr>
                <w:rFonts w:ascii="宋体" w:cs="宋体"/>
                <w:sz w:val="18"/>
              </w:rPr>
              <w:t>75%</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6189CEA8" w14:textId="77777777" w:rsidR="00AA7636" w:rsidRDefault="0010065A">
            <w:pPr>
              <w:jc w:val="center"/>
              <w:rPr>
                <w:rFonts w:ascii="宋体" w:cs="宋体"/>
                <w:sz w:val="18"/>
              </w:rPr>
            </w:pPr>
            <w:r>
              <w:rPr>
                <w:rFonts w:ascii="宋体" w:cs="宋体"/>
                <w:sz w:val="18"/>
              </w:rPr>
              <w:t>100%</w:t>
            </w:r>
          </w:p>
        </w:tc>
      </w:tr>
      <w:tr w:rsidR="00AA7636" w14:paraId="42A1E53E" w14:textId="77777777">
        <w:trPr>
          <w:trHeight w:val="554"/>
        </w:trPr>
        <w:tc>
          <w:tcPr>
            <w:tcW w:w="1710" w:type="dxa"/>
            <w:tcBorders>
              <w:top w:val="single" w:sz="6" w:space="0" w:color="auto"/>
              <w:left w:val="single" w:sz="6" w:space="0" w:color="auto"/>
              <w:bottom w:val="nil"/>
              <w:right w:val="single" w:sz="6" w:space="0" w:color="auto"/>
              <w:tl2br w:val="nil"/>
              <w:tr2bl w:val="nil"/>
            </w:tcBorders>
            <w:noWrap/>
            <w:vAlign w:val="center"/>
          </w:tcPr>
          <w:p w14:paraId="23980CC0" w14:textId="77777777" w:rsidR="00AA7636" w:rsidRDefault="0010065A">
            <w:pPr>
              <w:jc w:val="center"/>
              <w:rPr>
                <w:rFonts w:ascii="宋体" w:cs="宋体"/>
                <w:b/>
                <w:sz w:val="18"/>
              </w:rPr>
            </w:pPr>
            <w:r>
              <w:rPr>
                <w:rFonts w:ascii="宋体" w:cs="宋体"/>
                <w:b/>
                <w:sz w:val="18"/>
              </w:rPr>
              <w:t>绩效目标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B2DF380"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0953" w:type="dxa"/>
            <w:gridSpan w:val="5"/>
            <w:tcBorders>
              <w:top w:val="single" w:sz="6" w:space="0" w:color="auto"/>
              <w:left w:val="single" w:sz="6" w:space="0" w:color="auto"/>
              <w:bottom w:val="single" w:sz="6" w:space="0" w:color="auto"/>
              <w:right w:val="single" w:sz="6" w:space="0" w:color="auto"/>
              <w:tl2br w:val="nil"/>
              <w:tr2bl w:val="nil"/>
            </w:tcBorders>
            <w:noWrap/>
          </w:tcPr>
          <w:p w14:paraId="4CE32F7E" w14:textId="77777777" w:rsidR="00AA7636" w:rsidRDefault="0010065A">
            <w:pPr>
              <w:rPr>
                <w:rFonts w:ascii="宋体" w:cs="宋体"/>
                <w:sz w:val="18"/>
              </w:rPr>
            </w:pPr>
            <w:r>
              <w:rPr>
                <w:rFonts w:ascii="宋体" w:cs="宋体"/>
                <w:sz w:val="18"/>
              </w:rPr>
              <w:t>切实保障企业军转干部的生活，为困难退休企业军转干部发放生活补助，及时补发差额部分，确保政策落实到位。</w:t>
            </w:r>
          </w:p>
        </w:tc>
      </w:tr>
      <w:tr w:rsidR="00AA7636" w14:paraId="468F3278" w14:textId="77777777">
        <w:trPr>
          <w:trHeight w:val="554"/>
        </w:trPr>
        <w:tc>
          <w:tcPr>
            <w:tcW w:w="1710" w:type="dxa"/>
            <w:tcBorders>
              <w:top w:val="single" w:sz="6" w:space="0" w:color="auto"/>
              <w:left w:val="single" w:sz="6" w:space="0" w:color="auto"/>
              <w:bottom w:val="nil"/>
              <w:right w:val="single" w:sz="6" w:space="0" w:color="auto"/>
              <w:tl2br w:val="nil"/>
              <w:tr2bl w:val="nil"/>
            </w:tcBorders>
            <w:noWrap/>
            <w:vAlign w:val="center"/>
          </w:tcPr>
          <w:p w14:paraId="57E447A6" w14:textId="77777777" w:rsidR="00AA7636" w:rsidRDefault="0010065A">
            <w:pPr>
              <w:jc w:val="center"/>
              <w:rPr>
                <w:rFonts w:ascii="宋体" w:cs="宋体"/>
                <w:b/>
                <w:sz w:val="18"/>
              </w:rPr>
            </w:pPr>
            <w:r>
              <w:rPr>
                <w:rFonts w:ascii="宋体" w:cs="宋体"/>
                <w:b/>
                <w:sz w:val="18"/>
              </w:rPr>
              <w:t>一级指标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6B9D9A1F" w14:textId="77777777" w:rsidR="00AA7636" w:rsidRDefault="0010065A">
            <w:pPr>
              <w:jc w:val="center"/>
              <w:rPr>
                <w:rFonts w:ascii="宋体" w:cs="宋体"/>
                <w:b/>
                <w:sz w:val="18"/>
              </w:rPr>
            </w:pPr>
            <w:r>
              <w:rPr>
                <w:rFonts w:ascii="宋体" w:cs="宋体"/>
                <w:b/>
                <w:sz w:val="18"/>
              </w:rPr>
              <w:t>二级指标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182E89E8" w14:textId="77777777" w:rsidR="00AA7636" w:rsidRDefault="0010065A">
            <w:pPr>
              <w:jc w:val="center"/>
              <w:rPr>
                <w:rFonts w:ascii="宋体" w:cs="宋体"/>
                <w:b/>
                <w:sz w:val="18"/>
              </w:rPr>
            </w:pPr>
            <w:r>
              <w:rPr>
                <w:rFonts w:ascii="宋体" w:cs="宋体"/>
                <w:b/>
                <w:sz w:val="18"/>
              </w:rPr>
              <w:t>三级指标</w:t>
            </w:r>
          </w:p>
        </w:tc>
        <w:tc>
          <w:tcPr>
            <w:tcW w:w="30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6D3976" w14:textId="77777777" w:rsidR="00AA7636" w:rsidRDefault="0010065A">
            <w:pPr>
              <w:jc w:val="center"/>
              <w:rPr>
                <w:rFonts w:ascii="宋体" w:cs="宋体"/>
                <w:b/>
                <w:sz w:val="18"/>
              </w:rPr>
            </w:pPr>
            <w:r>
              <w:rPr>
                <w:rFonts w:ascii="宋体" w:cs="宋体"/>
                <w:b/>
                <w:sz w:val="18"/>
              </w:rPr>
              <w:t>绩效指标描述</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54235D7" w14:textId="77777777" w:rsidR="00AA7636" w:rsidRDefault="0010065A">
            <w:pPr>
              <w:jc w:val="center"/>
              <w:rPr>
                <w:rFonts w:ascii="宋体" w:cs="宋体"/>
                <w:b/>
                <w:sz w:val="18"/>
              </w:rPr>
            </w:pPr>
            <w:r>
              <w:rPr>
                <w:rFonts w:ascii="宋体" w:cs="宋体"/>
                <w:b/>
                <w:sz w:val="18"/>
              </w:rPr>
              <w:t>指标值</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28184802" w14:textId="77777777" w:rsidR="00AA7636" w:rsidRDefault="0010065A">
            <w:pPr>
              <w:jc w:val="center"/>
              <w:rPr>
                <w:rFonts w:ascii="宋体" w:cs="宋体"/>
                <w:b/>
                <w:sz w:val="18"/>
              </w:rPr>
            </w:pPr>
            <w:r>
              <w:rPr>
                <w:rFonts w:ascii="宋体" w:cs="宋体"/>
                <w:b/>
                <w:sz w:val="18"/>
              </w:rPr>
              <w:t>指标值确定依据</w:t>
            </w:r>
          </w:p>
        </w:tc>
      </w:tr>
      <w:tr w:rsidR="00AA7636" w14:paraId="7B080F26" w14:textId="77777777">
        <w:trPr>
          <w:trHeight w:val="554"/>
        </w:trPr>
        <w:tc>
          <w:tcPr>
            <w:tcW w:w="1710" w:type="dxa"/>
            <w:vMerge w:val="restart"/>
            <w:tcBorders>
              <w:top w:val="single" w:sz="6" w:space="0" w:color="auto"/>
              <w:left w:val="single" w:sz="6" w:space="0" w:color="auto"/>
              <w:bottom w:val="nil"/>
              <w:right w:val="single" w:sz="6" w:space="0" w:color="auto"/>
              <w:tl2br w:val="nil"/>
              <w:tr2bl w:val="nil"/>
            </w:tcBorders>
            <w:noWrap/>
            <w:vAlign w:val="center"/>
          </w:tcPr>
          <w:p w14:paraId="7E8FF2D7" w14:textId="77777777" w:rsidR="00AA7636" w:rsidRDefault="0010065A">
            <w:pPr>
              <w:jc w:val="center"/>
              <w:rPr>
                <w:rFonts w:ascii="宋体" w:cs="宋体"/>
                <w:b/>
                <w:sz w:val="18"/>
              </w:rPr>
            </w:pPr>
            <w:r>
              <w:rPr>
                <w:rFonts w:ascii="宋体" w:cs="宋体"/>
                <w:b/>
                <w:sz w:val="18"/>
              </w:rPr>
              <w:t>产出指标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73642CB8" w14:textId="77777777" w:rsidR="00AA7636" w:rsidRDefault="0010065A">
            <w:pPr>
              <w:jc w:val="center"/>
              <w:rPr>
                <w:rFonts w:ascii="宋体" w:cs="宋体"/>
                <w:sz w:val="18"/>
              </w:rPr>
            </w:pPr>
            <w:r>
              <w:rPr>
                <w:rFonts w:ascii="宋体" w:cs="宋体"/>
                <w:sz w:val="18"/>
              </w:rPr>
              <w:t>数量指标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6514908B" w14:textId="77777777" w:rsidR="00AA7636" w:rsidRDefault="0010065A">
            <w:pPr>
              <w:rPr>
                <w:rFonts w:ascii="宋体" w:cs="宋体"/>
                <w:sz w:val="18"/>
              </w:rPr>
            </w:pPr>
            <w:r>
              <w:rPr>
                <w:rFonts w:ascii="宋体" w:cs="宋体"/>
                <w:sz w:val="18"/>
              </w:rPr>
              <w:t>补助企业军转干部人数</w:t>
            </w:r>
          </w:p>
        </w:tc>
        <w:tc>
          <w:tcPr>
            <w:tcW w:w="30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0FA0E85" w14:textId="77777777" w:rsidR="00AA7636" w:rsidRDefault="0010065A">
            <w:pPr>
              <w:jc w:val="center"/>
              <w:rPr>
                <w:rFonts w:ascii="宋体" w:cs="宋体"/>
                <w:sz w:val="18"/>
              </w:rPr>
            </w:pPr>
            <w:r>
              <w:rPr>
                <w:rFonts w:ascii="宋体" w:cs="宋体"/>
                <w:sz w:val="18"/>
              </w:rPr>
              <w:t>实际发放人数与应发放人数比例</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740BDEFA" w14:textId="77777777" w:rsidR="00AA7636" w:rsidRDefault="0010065A">
            <w:pPr>
              <w:jc w:val="center"/>
              <w:rPr>
                <w:rFonts w:ascii="宋体" w:cs="宋体"/>
                <w:sz w:val="18"/>
              </w:rPr>
            </w:pPr>
            <w:r>
              <w:rPr>
                <w:rFonts w:ascii="宋体" w:cs="宋体"/>
                <w:sz w:val="18"/>
              </w:rPr>
              <w:t>59</w:t>
            </w:r>
            <w:r>
              <w:rPr>
                <w:rFonts w:ascii="宋体" w:cs="宋体"/>
                <w:sz w:val="18"/>
              </w:rPr>
              <w:t>人</w:t>
            </w:r>
          </w:p>
        </w:tc>
        <w:tc>
          <w:tcPr>
            <w:tcW w:w="4578" w:type="dxa"/>
            <w:tcBorders>
              <w:top w:val="nil"/>
              <w:left w:val="single" w:sz="6" w:space="0" w:color="auto"/>
              <w:bottom w:val="single" w:sz="6" w:space="0" w:color="auto"/>
              <w:right w:val="single" w:sz="6" w:space="0" w:color="auto"/>
              <w:tl2br w:val="nil"/>
              <w:tr2bl w:val="nil"/>
            </w:tcBorders>
            <w:noWrap/>
            <w:vAlign w:val="center"/>
          </w:tcPr>
          <w:p w14:paraId="067614C9" w14:textId="77777777" w:rsidR="00AA7636" w:rsidRDefault="0010065A">
            <w:pPr>
              <w:jc w:val="center"/>
              <w:rPr>
                <w:rFonts w:ascii="宋体" w:cs="宋体"/>
                <w:sz w:val="18"/>
              </w:rPr>
            </w:pPr>
            <w:r>
              <w:rPr>
                <w:rFonts w:ascii="宋体" w:cs="宋体"/>
                <w:sz w:val="18"/>
              </w:rPr>
              <w:t>银行发放流水</w:t>
            </w:r>
          </w:p>
        </w:tc>
      </w:tr>
      <w:tr w:rsidR="00AA7636" w14:paraId="54F82C01"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7F3A247B"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7496704D" w14:textId="77777777" w:rsidR="00AA7636" w:rsidRDefault="0010065A">
            <w:pPr>
              <w:jc w:val="center"/>
              <w:rPr>
                <w:rFonts w:ascii="宋体" w:cs="宋体"/>
                <w:sz w:val="18"/>
              </w:rPr>
            </w:pPr>
            <w:r>
              <w:rPr>
                <w:rFonts w:ascii="宋体" w:cs="宋体"/>
                <w:sz w:val="18"/>
              </w:rPr>
              <w:t>质量指标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4A5F3049" w14:textId="77777777" w:rsidR="00AA7636" w:rsidRDefault="0010065A">
            <w:pPr>
              <w:rPr>
                <w:rFonts w:ascii="宋体" w:cs="宋体"/>
                <w:sz w:val="18"/>
              </w:rPr>
            </w:pPr>
            <w:r>
              <w:rPr>
                <w:rFonts w:ascii="宋体" w:cs="宋体"/>
                <w:sz w:val="18"/>
              </w:rPr>
              <w:t>补助兑现率</w:t>
            </w:r>
          </w:p>
        </w:tc>
        <w:tc>
          <w:tcPr>
            <w:tcW w:w="30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0CC332A" w14:textId="77777777" w:rsidR="00AA7636" w:rsidRDefault="0010065A">
            <w:pPr>
              <w:jc w:val="center"/>
              <w:rPr>
                <w:rFonts w:ascii="宋体" w:cs="宋体"/>
                <w:sz w:val="18"/>
              </w:rPr>
            </w:pPr>
            <w:r>
              <w:rPr>
                <w:rFonts w:ascii="宋体" w:cs="宋体"/>
                <w:sz w:val="18"/>
              </w:rPr>
              <w:t>足额兑现比例</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74D3B982" w14:textId="77777777" w:rsidR="00AA7636" w:rsidRDefault="0010065A">
            <w:pPr>
              <w:jc w:val="center"/>
              <w:rPr>
                <w:rFonts w:ascii="宋体" w:cs="宋体"/>
                <w:sz w:val="18"/>
              </w:rPr>
            </w:pPr>
            <w:r>
              <w:rPr>
                <w:rFonts w:ascii="宋体" w:cs="宋体"/>
                <w:sz w:val="18"/>
              </w:rPr>
              <w:t>30</w:t>
            </w:r>
            <w:r>
              <w:rPr>
                <w:rFonts w:ascii="宋体" w:cs="宋体"/>
                <w:sz w:val="18"/>
              </w:rPr>
              <w:t>万</w:t>
            </w:r>
          </w:p>
        </w:tc>
        <w:tc>
          <w:tcPr>
            <w:tcW w:w="4578" w:type="dxa"/>
            <w:tcBorders>
              <w:top w:val="nil"/>
              <w:left w:val="single" w:sz="6" w:space="0" w:color="auto"/>
              <w:bottom w:val="single" w:sz="6" w:space="0" w:color="auto"/>
              <w:right w:val="single" w:sz="6" w:space="0" w:color="auto"/>
              <w:tl2br w:val="nil"/>
              <w:tr2bl w:val="nil"/>
            </w:tcBorders>
            <w:noWrap/>
            <w:vAlign w:val="center"/>
          </w:tcPr>
          <w:p w14:paraId="7980959A" w14:textId="77777777" w:rsidR="00AA7636" w:rsidRDefault="0010065A">
            <w:pPr>
              <w:jc w:val="center"/>
              <w:rPr>
                <w:rFonts w:ascii="宋体" w:cs="宋体"/>
                <w:sz w:val="18"/>
              </w:rPr>
            </w:pPr>
            <w:r>
              <w:rPr>
                <w:rFonts w:ascii="宋体" w:cs="宋体"/>
                <w:sz w:val="18"/>
              </w:rPr>
              <w:t>银行发放流水</w:t>
            </w:r>
          </w:p>
        </w:tc>
      </w:tr>
      <w:tr w:rsidR="00AA7636" w14:paraId="49527AEE"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4FBD1454"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3C1BEEC" w14:textId="77777777" w:rsidR="00AA7636" w:rsidRDefault="0010065A">
            <w:pPr>
              <w:jc w:val="center"/>
              <w:rPr>
                <w:rFonts w:ascii="宋体" w:cs="宋体"/>
                <w:sz w:val="18"/>
              </w:rPr>
            </w:pPr>
            <w:r>
              <w:rPr>
                <w:rFonts w:ascii="宋体" w:cs="宋体"/>
                <w:sz w:val="18"/>
              </w:rPr>
              <w:t>时效指标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5AC6267F" w14:textId="77777777" w:rsidR="00AA7636" w:rsidRDefault="0010065A">
            <w:pPr>
              <w:rPr>
                <w:rFonts w:ascii="宋体" w:cs="宋体"/>
                <w:sz w:val="18"/>
              </w:rPr>
            </w:pPr>
            <w:r>
              <w:rPr>
                <w:rFonts w:ascii="宋体" w:cs="宋体"/>
                <w:sz w:val="18"/>
              </w:rPr>
              <w:t>补助及时兑现</w:t>
            </w:r>
          </w:p>
        </w:tc>
        <w:tc>
          <w:tcPr>
            <w:tcW w:w="30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EBFA9E7" w14:textId="77777777" w:rsidR="00AA7636" w:rsidRDefault="0010065A">
            <w:pPr>
              <w:jc w:val="center"/>
              <w:rPr>
                <w:rFonts w:ascii="宋体" w:cs="宋体"/>
                <w:sz w:val="18"/>
              </w:rPr>
            </w:pPr>
            <w:r>
              <w:rPr>
                <w:rFonts w:ascii="宋体" w:cs="宋体"/>
                <w:sz w:val="18"/>
              </w:rPr>
              <w:t>及时兑现比例</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9E605F8" w14:textId="77777777" w:rsidR="00AA7636" w:rsidRDefault="0010065A">
            <w:pPr>
              <w:jc w:val="center"/>
              <w:rPr>
                <w:rFonts w:ascii="宋体" w:cs="宋体"/>
                <w:sz w:val="18"/>
              </w:rPr>
            </w:pPr>
            <w:r>
              <w:rPr>
                <w:rFonts w:ascii="宋体" w:cs="宋体"/>
                <w:sz w:val="18"/>
              </w:rPr>
              <w:t>30</w:t>
            </w:r>
            <w:r>
              <w:rPr>
                <w:rFonts w:ascii="宋体" w:cs="宋体"/>
                <w:sz w:val="18"/>
              </w:rPr>
              <w:t>天</w:t>
            </w:r>
          </w:p>
        </w:tc>
        <w:tc>
          <w:tcPr>
            <w:tcW w:w="4578" w:type="dxa"/>
            <w:tcBorders>
              <w:top w:val="nil"/>
              <w:left w:val="single" w:sz="6" w:space="0" w:color="auto"/>
              <w:bottom w:val="single" w:sz="6" w:space="0" w:color="auto"/>
              <w:right w:val="single" w:sz="6" w:space="0" w:color="auto"/>
              <w:tl2br w:val="nil"/>
              <w:tr2bl w:val="nil"/>
            </w:tcBorders>
            <w:noWrap/>
            <w:vAlign w:val="center"/>
          </w:tcPr>
          <w:p w14:paraId="287FC919" w14:textId="77777777" w:rsidR="00AA7636" w:rsidRDefault="0010065A">
            <w:pPr>
              <w:jc w:val="center"/>
              <w:rPr>
                <w:rFonts w:ascii="宋体" w:cs="宋体"/>
                <w:sz w:val="18"/>
              </w:rPr>
            </w:pPr>
            <w:r>
              <w:rPr>
                <w:rFonts w:ascii="宋体" w:cs="宋体"/>
                <w:sz w:val="18"/>
              </w:rPr>
              <w:t>银行发放流水</w:t>
            </w:r>
          </w:p>
        </w:tc>
      </w:tr>
      <w:tr w:rsidR="00AA7636" w14:paraId="3E1F115C" w14:textId="77777777">
        <w:trPr>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7C42D4CC"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AEA9C3C" w14:textId="77777777" w:rsidR="00AA7636" w:rsidRDefault="0010065A">
            <w:pPr>
              <w:jc w:val="center"/>
              <w:rPr>
                <w:rFonts w:ascii="宋体" w:cs="宋体"/>
                <w:sz w:val="18"/>
              </w:rPr>
            </w:pPr>
            <w:r>
              <w:rPr>
                <w:rFonts w:ascii="宋体" w:cs="宋体"/>
                <w:sz w:val="18"/>
              </w:rPr>
              <w:t>成本指标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057862AC" w14:textId="77777777" w:rsidR="00AA7636" w:rsidRDefault="0010065A">
            <w:pPr>
              <w:rPr>
                <w:rFonts w:ascii="宋体" w:cs="宋体"/>
                <w:sz w:val="18"/>
              </w:rPr>
            </w:pPr>
            <w:r>
              <w:rPr>
                <w:rFonts w:ascii="宋体" w:cs="宋体"/>
                <w:sz w:val="18"/>
              </w:rPr>
              <w:t>资金使用（万元）</w:t>
            </w:r>
          </w:p>
        </w:tc>
        <w:tc>
          <w:tcPr>
            <w:tcW w:w="30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66E0EC9" w14:textId="77777777" w:rsidR="00AA7636" w:rsidRDefault="0010065A">
            <w:pPr>
              <w:jc w:val="center"/>
              <w:rPr>
                <w:rFonts w:ascii="宋体" w:cs="宋体"/>
                <w:sz w:val="18"/>
              </w:rPr>
            </w:pPr>
            <w:r>
              <w:rPr>
                <w:rFonts w:ascii="宋体" w:cs="宋体"/>
                <w:sz w:val="18"/>
              </w:rPr>
              <w:t>实际发放金额率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773A3EF6" w14:textId="77777777" w:rsidR="00AA7636" w:rsidRDefault="0010065A">
            <w:pPr>
              <w:jc w:val="center"/>
              <w:rPr>
                <w:rFonts w:ascii="宋体" w:cs="宋体"/>
                <w:sz w:val="18"/>
              </w:rPr>
            </w:pPr>
            <w:r>
              <w:rPr>
                <w:rFonts w:ascii="宋体" w:cs="宋体"/>
                <w:sz w:val="18"/>
              </w:rPr>
              <w:t>100%</w:t>
            </w:r>
          </w:p>
        </w:tc>
        <w:tc>
          <w:tcPr>
            <w:tcW w:w="4578" w:type="dxa"/>
            <w:tcBorders>
              <w:top w:val="nil"/>
              <w:left w:val="single" w:sz="6" w:space="0" w:color="auto"/>
              <w:bottom w:val="single" w:sz="6" w:space="0" w:color="auto"/>
              <w:right w:val="single" w:sz="6" w:space="0" w:color="auto"/>
              <w:tl2br w:val="nil"/>
              <w:tr2bl w:val="nil"/>
            </w:tcBorders>
            <w:noWrap/>
            <w:vAlign w:val="center"/>
          </w:tcPr>
          <w:p w14:paraId="108E4CA5" w14:textId="77777777" w:rsidR="00AA7636" w:rsidRDefault="0010065A">
            <w:pPr>
              <w:jc w:val="center"/>
              <w:rPr>
                <w:rFonts w:ascii="宋体" w:cs="宋体"/>
                <w:sz w:val="18"/>
              </w:rPr>
            </w:pPr>
            <w:r>
              <w:rPr>
                <w:rFonts w:ascii="宋体" w:cs="宋体"/>
                <w:sz w:val="18"/>
              </w:rPr>
              <w:t>银行发放流水</w:t>
            </w:r>
          </w:p>
        </w:tc>
      </w:tr>
      <w:tr w:rsidR="00AA7636" w14:paraId="61AADBCB" w14:textId="77777777">
        <w:trPr>
          <w:trHeight w:val="554"/>
        </w:trPr>
        <w:tc>
          <w:tcPr>
            <w:tcW w:w="1710" w:type="dxa"/>
            <w:vMerge w:val="restart"/>
            <w:tcBorders>
              <w:top w:val="single" w:sz="6" w:space="0" w:color="auto"/>
              <w:left w:val="single" w:sz="6" w:space="0" w:color="auto"/>
              <w:bottom w:val="nil"/>
              <w:right w:val="single" w:sz="6" w:space="0" w:color="auto"/>
              <w:tl2br w:val="nil"/>
              <w:tr2bl w:val="nil"/>
            </w:tcBorders>
            <w:noWrap/>
            <w:vAlign w:val="center"/>
          </w:tcPr>
          <w:p w14:paraId="48E9D1D6" w14:textId="77777777" w:rsidR="00AA7636" w:rsidRDefault="0010065A">
            <w:pPr>
              <w:jc w:val="center"/>
              <w:rPr>
                <w:rFonts w:ascii="宋体" w:cs="宋体"/>
                <w:b/>
                <w:sz w:val="18"/>
              </w:rPr>
            </w:pPr>
            <w:r>
              <w:rPr>
                <w:rFonts w:ascii="宋体" w:cs="宋体"/>
                <w:b/>
                <w:sz w:val="18"/>
              </w:rPr>
              <w:lastRenderedPageBreak/>
              <w:t>效果指标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4D23C94C" w14:textId="77777777" w:rsidR="00AA7636" w:rsidRDefault="0010065A">
            <w:pPr>
              <w:jc w:val="center"/>
              <w:rPr>
                <w:rFonts w:ascii="宋体" w:cs="宋体"/>
                <w:sz w:val="18"/>
              </w:rPr>
            </w:pPr>
            <w:r>
              <w:rPr>
                <w:rFonts w:ascii="宋体" w:cs="宋体"/>
                <w:sz w:val="18"/>
              </w:rPr>
              <w:t>经济效益指标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70EE382E" w14:textId="77777777" w:rsidR="00AA7636" w:rsidRDefault="00AA7636">
            <w:pPr>
              <w:rPr>
                <w:rFonts w:ascii="宋体"/>
                <w:sz w:val="18"/>
              </w:rPr>
            </w:pPr>
          </w:p>
        </w:tc>
        <w:tc>
          <w:tcPr>
            <w:tcW w:w="300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DEE392A" w14:textId="77777777" w:rsidR="00AA7636" w:rsidRDefault="00AA7636">
            <w:pPr>
              <w:jc w:val="center"/>
              <w:rPr>
                <w:rFonts w:ascii="宋体"/>
                <w:sz w:val="18"/>
              </w:rPr>
            </w:pP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3713F539" w14:textId="77777777" w:rsidR="00AA7636" w:rsidRDefault="00AA7636">
            <w:pPr>
              <w:rPr>
                <w:rFonts w:ascii="宋体"/>
                <w:sz w:val="18"/>
              </w:rPr>
            </w:pP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13B35404" w14:textId="77777777" w:rsidR="00AA7636" w:rsidRDefault="00AA7636">
            <w:pPr>
              <w:rPr>
                <w:rFonts w:ascii="宋体"/>
                <w:sz w:val="18"/>
              </w:rPr>
            </w:pPr>
          </w:p>
        </w:tc>
      </w:tr>
      <w:tr w:rsidR="00AA7636" w14:paraId="53824915"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72BED961"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1EA647E4" w14:textId="77777777" w:rsidR="00AA7636" w:rsidRDefault="0010065A">
            <w:pPr>
              <w:jc w:val="center"/>
              <w:rPr>
                <w:rFonts w:ascii="宋体" w:cs="宋体"/>
                <w:sz w:val="18"/>
              </w:rPr>
            </w:pPr>
            <w:r>
              <w:rPr>
                <w:rFonts w:ascii="宋体" w:cs="宋体"/>
                <w:sz w:val="18"/>
              </w:rPr>
              <w:t>社会效益指标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6C20ADCC" w14:textId="77777777" w:rsidR="00AA7636" w:rsidRDefault="0010065A">
            <w:pPr>
              <w:rPr>
                <w:rFonts w:ascii="宋体" w:cs="宋体"/>
                <w:sz w:val="18"/>
              </w:rPr>
            </w:pPr>
            <w:r>
              <w:rPr>
                <w:rFonts w:ascii="宋体" w:cs="宋体"/>
                <w:sz w:val="18"/>
              </w:rPr>
              <w:t>维护社会稳定</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3CB85F40" w14:textId="77777777" w:rsidR="00AA7636" w:rsidRDefault="0010065A">
            <w:pPr>
              <w:rPr>
                <w:rFonts w:ascii="宋体" w:cs="宋体"/>
                <w:sz w:val="18"/>
              </w:rPr>
            </w:pPr>
            <w:r>
              <w:rPr>
                <w:rFonts w:ascii="宋体" w:cs="宋体"/>
                <w:sz w:val="18"/>
              </w:rPr>
              <w:t>保障不低于当地生活水平</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082AE2B6" w14:textId="77777777" w:rsidR="00AA7636" w:rsidRDefault="0010065A">
            <w:pPr>
              <w:rPr>
                <w:rFonts w:ascii="宋体" w:cs="宋体"/>
                <w:sz w:val="18"/>
              </w:rPr>
            </w:pPr>
            <w:r>
              <w:rPr>
                <w:rFonts w:ascii="宋体" w:cs="宋体"/>
                <w:sz w:val="18"/>
              </w:rPr>
              <w:t>保障不低于当地生活水平</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70480607" w14:textId="77777777" w:rsidR="00AA7636" w:rsidRDefault="0010065A">
            <w:pPr>
              <w:jc w:val="center"/>
              <w:rPr>
                <w:rFonts w:ascii="宋体" w:cs="宋体"/>
                <w:sz w:val="18"/>
              </w:rPr>
            </w:pPr>
            <w:r>
              <w:rPr>
                <w:rFonts w:ascii="宋体" w:cs="宋体"/>
                <w:sz w:val="18"/>
              </w:rPr>
              <w:t>59</w:t>
            </w:r>
            <w:r>
              <w:rPr>
                <w:rFonts w:ascii="宋体" w:cs="宋体"/>
                <w:sz w:val="18"/>
              </w:rPr>
              <w:t>人</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161C374D" w14:textId="77777777" w:rsidR="00AA7636" w:rsidRDefault="0010065A">
            <w:pPr>
              <w:jc w:val="center"/>
              <w:rPr>
                <w:rFonts w:ascii="宋体" w:cs="宋体"/>
                <w:sz w:val="18"/>
              </w:rPr>
            </w:pPr>
            <w:r>
              <w:rPr>
                <w:rFonts w:ascii="宋体" w:cs="宋体"/>
                <w:sz w:val="18"/>
              </w:rPr>
              <w:t>走访调查</w:t>
            </w:r>
          </w:p>
        </w:tc>
      </w:tr>
      <w:tr w:rsidR="00AA7636" w14:paraId="06DA5C5F"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483A88BD"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089C99E6" w14:textId="77777777" w:rsidR="00AA7636" w:rsidRDefault="0010065A">
            <w:pPr>
              <w:jc w:val="center"/>
              <w:rPr>
                <w:rFonts w:ascii="宋体" w:cs="宋体"/>
                <w:sz w:val="18"/>
              </w:rPr>
            </w:pPr>
            <w:r>
              <w:rPr>
                <w:rFonts w:ascii="宋体" w:cs="宋体"/>
                <w:sz w:val="18"/>
              </w:rPr>
              <w:t>生态效益指标</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7AC8BADB" w14:textId="77777777" w:rsidR="00AA7636" w:rsidRDefault="00AA7636">
            <w:pPr>
              <w:rPr>
                <w:rFonts w:ascii="宋体"/>
                <w:sz w:val="18"/>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01B56D81" w14:textId="77777777" w:rsidR="00AA7636" w:rsidRDefault="00AA7636">
            <w:pPr>
              <w:rPr>
                <w:rFonts w:ascii="宋体"/>
                <w:sz w:val="18"/>
              </w:rPr>
            </w:pP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2836B0C7" w14:textId="77777777" w:rsidR="00AA7636" w:rsidRDefault="00AA7636">
            <w:pPr>
              <w:rPr>
                <w:rFonts w:ascii="宋体"/>
                <w:sz w:val="18"/>
              </w:rPr>
            </w:pP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55287DA3" w14:textId="77777777" w:rsidR="00AA7636" w:rsidRDefault="00AA7636">
            <w:pPr>
              <w:jc w:val="center"/>
              <w:rPr>
                <w:rFonts w:ascii="宋体"/>
                <w:sz w:val="18"/>
              </w:rPr>
            </w:pP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0D68C1AA" w14:textId="77777777" w:rsidR="00AA7636" w:rsidRDefault="00AA7636">
            <w:pPr>
              <w:jc w:val="center"/>
              <w:rPr>
                <w:rFonts w:ascii="宋体"/>
                <w:sz w:val="18"/>
              </w:rPr>
            </w:pPr>
          </w:p>
        </w:tc>
      </w:tr>
      <w:tr w:rsidR="00AA7636" w14:paraId="79859583" w14:textId="77777777">
        <w:trPr>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0216522D" w14:textId="77777777" w:rsidR="00AA7636" w:rsidRDefault="00AA7636"/>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D5B3B86" w14:textId="77777777" w:rsidR="00AA7636" w:rsidRDefault="0010065A">
            <w:pPr>
              <w:jc w:val="center"/>
              <w:rPr>
                <w:rFonts w:ascii="宋体" w:cs="宋体"/>
                <w:sz w:val="18"/>
              </w:rPr>
            </w:pPr>
            <w:r>
              <w:rPr>
                <w:rFonts w:ascii="宋体" w:cs="宋体"/>
                <w:sz w:val="18"/>
              </w:rPr>
              <w:t>可持续性影响</w:t>
            </w: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14:paraId="20075FD9" w14:textId="77777777" w:rsidR="00AA7636" w:rsidRDefault="0010065A">
            <w:pPr>
              <w:rPr>
                <w:rFonts w:ascii="宋体" w:cs="宋体"/>
                <w:sz w:val="18"/>
              </w:rPr>
            </w:pPr>
            <w:r>
              <w:rPr>
                <w:rFonts w:ascii="宋体" w:cs="宋体"/>
                <w:sz w:val="18"/>
              </w:rPr>
              <w:t>综合利用率</w:t>
            </w: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14:paraId="55F4BBFB" w14:textId="77777777" w:rsidR="00AA7636" w:rsidRDefault="0010065A">
            <w:pPr>
              <w:rPr>
                <w:rFonts w:ascii="宋体" w:cs="宋体"/>
                <w:sz w:val="18"/>
              </w:rPr>
            </w:pPr>
            <w:r>
              <w:rPr>
                <w:rFonts w:ascii="宋体" w:cs="宋体"/>
                <w:sz w:val="18"/>
              </w:rPr>
              <w:t>专款专用比例</w:t>
            </w:r>
          </w:p>
        </w:tc>
        <w:tc>
          <w:tcPr>
            <w:tcW w:w="1455" w:type="dxa"/>
            <w:tcBorders>
              <w:top w:val="single" w:sz="6" w:space="0" w:color="auto"/>
              <w:left w:val="single" w:sz="6" w:space="0" w:color="auto"/>
              <w:bottom w:val="single" w:sz="6" w:space="0" w:color="auto"/>
              <w:right w:val="single" w:sz="6" w:space="0" w:color="auto"/>
              <w:tl2br w:val="nil"/>
              <w:tr2bl w:val="nil"/>
            </w:tcBorders>
            <w:noWrap/>
            <w:vAlign w:val="center"/>
          </w:tcPr>
          <w:p w14:paraId="28DC7635" w14:textId="77777777" w:rsidR="00AA7636" w:rsidRDefault="0010065A">
            <w:pPr>
              <w:rPr>
                <w:rFonts w:ascii="宋体" w:cs="宋体"/>
                <w:sz w:val="18"/>
              </w:rPr>
            </w:pPr>
            <w:r>
              <w:rPr>
                <w:rFonts w:ascii="宋体" w:cs="宋体"/>
                <w:sz w:val="18"/>
              </w:rPr>
              <w:t>专款专用比例</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2CAFA9EB" w14:textId="77777777" w:rsidR="00AA7636" w:rsidRDefault="0010065A">
            <w:pPr>
              <w:jc w:val="center"/>
              <w:rPr>
                <w:rFonts w:ascii="宋体" w:cs="宋体"/>
                <w:sz w:val="18"/>
              </w:rPr>
            </w:pPr>
            <w:r>
              <w:rPr>
                <w:rFonts w:ascii="宋体" w:cs="宋体"/>
                <w:sz w:val="18"/>
              </w:rPr>
              <w:t>100%</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6A166DF7" w14:textId="77777777" w:rsidR="00AA7636" w:rsidRDefault="0010065A">
            <w:pPr>
              <w:jc w:val="center"/>
              <w:rPr>
                <w:rFonts w:ascii="宋体" w:cs="宋体"/>
                <w:sz w:val="18"/>
              </w:rPr>
            </w:pPr>
            <w:r>
              <w:rPr>
                <w:rFonts w:ascii="宋体" w:cs="宋体"/>
                <w:sz w:val="18"/>
              </w:rPr>
              <w:t>现场调查</w:t>
            </w:r>
          </w:p>
        </w:tc>
      </w:tr>
      <w:tr w:rsidR="00AA7636" w14:paraId="0D9D59D2" w14:textId="77777777">
        <w:trPr>
          <w:trHeight w:val="554"/>
        </w:trPr>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14:paraId="14C5BB4D" w14:textId="77777777" w:rsidR="00AA7636" w:rsidRDefault="0010065A">
            <w:pPr>
              <w:jc w:val="center"/>
              <w:rPr>
                <w:rFonts w:ascii="宋体" w:cs="宋体"/>
                <w:b/>
                <w:sz w:val="18"/>
              </w:rPr>
            </w:pPr>
            <w:r>
              <w:rPr>
                <w:rFonts w:ascii="宋体" w:cs="宋体"/>
                <w:b/>
                <w:sz w:val="18"/>
              </w:rPr>
              <w:t>满意度指标</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00AF446E" w14:textId="77777777" w:rsidR="00AA7636" w:rsidRDefault="0010065A">
            <w:pPr>
              <w:jc w:val="center"/>
              <w:rPr>
                <w:rFonts w:ascii="宋体" w:cs="宋体"/>
                <w:sz w:val="18"/>
              </w:rPr>
            </w:pPr>
            <w:r>
              <w:rPr>
                <w:rFonts w:ascii="宋体" w:cs="宋体"/>
                <w:sz w:val="18"/>
              </w:rPr>
              <w:t>服务对象满意度指标</w:t>
            </w:r>
          </w:p>
        </w:tc>
        <w:tc>
          <w:tcPr>
            <w:tcW w:w="1605" w:type="dxa"/>
            <w:tcBorders>
              <w:top w:val="single" w:sz="6" w:space="0" w:color="auto"/>
              <w:left w:val="single" w:sz="6" w:space="0" w:color="auto"/>
              <w:bottom w:val="single" w:sz="6" w:space="0" w:color="auto"/>
              <w:right w:val="single" w:sz="6" w:space="0" w:color="auto"/>
              <w:tl2br w:val="nil"/>
              <w:tr2bl w:val="nil"/>
            </w:tcBorders>
            <w:noWrap/>
          </w:tcPr>
          <w:p w14:paraId="5EE0E010" w14:textId="77777777" w:rsidR="00AA7636" w:rsidRDefault="0010065A">
            <w:pPr>
              <w:rPr>
                <w:rFonts w:ascii="宋体" w:cs="宋体"/>
                <w:sz w:val="18"/>
              </w:rPr>
            </w:pPr>
            <w:r>
              <w:rPr>
                <w:rFonts w:ascii="宋体" w:cs="宋体"/>
                <w:sz w:val="18"/>
              </w:rPr>
              <w:t>军转干部人员满意度</w:t>
            </w:r>
          </w:p>
        </w:tc>
        <w:tc>
          <w:tcPr>
            <w:tcW w:w="1545" w:type="dxa"/>
            <w:tcBorders>
              <w:top w:val="single" w:sz="6" w:space="0" w:color="auto"/>
              <w:left w:val="single" w:sz="6" w:space="0" w:color="auto"/>
              <w:bottom w:val="single" w:sz="6" w:space="0" w:color="auto"/>
              <w:right w:val="single" w:sz="6" w:space="0" w:color="auto"/>
              <w:tl2br w:val="nil"/>
              <w:tr2bl w:val="nil"/>
            </w:tcBorders>
            <w:noWrap/>
          </w:tcPr>
          <w:p w14:paraId="7400B72D" w14:textId="77777777" w:rsidR="00AA7636" w:rsidRDefault="0010065A">
            <w:pPr>
              <w:rPr>
                <w:rFonts w:ascii="宋体" w:cs="宋体"/>
                <w:sz w:val="18"/>
              </w:rPr>
            </w:pPr>
            <w:r>
              <w:rPr>
                <w:rFonts w:ascii="宋体" w:cs="宋体"/>
                <w:sz w:val="18"/>
              </w:rPr>
              <w:t>满意人数与调查人数比例</w:t>
            </w:r>
          </w:p>
        </w:tc>
        <w:tc>
          <w:tcPr>
            <w:tcW w:w="1455" w:type="dxa"/>
            <w:tcBorders>
              <w:top w:val="single" w:sz="6" w:space="0" w:color="auto"/>
              <w:left w:val="single" w:sz="6" w:space="0" w:color="auto"/>
              <w:bottom w:val="single" w:sz="6" w:space="0" w:color="auto"/>
              <w:right w:val="single" w:sz="6" w:space="0" w:color="auto"/>
              <w:tl2br w:val="nil"/>
              <w:tr2bl w:val="nil"/>
            </w:tcBorders>
            <w:noWrap/>
          </w:tcPr>
          <w:p w14:paraId="5A803E32" w14:textId="77777777" w:rsidR="00AA7636" w:rsidRDefault="0010065A">
            <w:pPr>
              <w:rPr>
                <w:rFonts w:ascii="宋体" w:cs="宋体"/>
                <w:sz w:val="18"/>
              </w:rPr>
            </w:pPr>
            <w:r>
              <w:rPr>
                <w:rFonts w:ascii="宋体" w:cs="宋体"/>
                <w:sz w:val="18"/>
              </w:rPr>
              <w:t>满意人数与调查人数比例</w:t>
            </w:r>
          </w:p>
        </w:tc>
        <w:tc>
          <w:tcPr>
            <w:tcW w:w="1770" w:type="dxa"/>
            <w:tcBorders>
              <w:top w:val="single" w:sz="6" w:space="0" w:color="auto"/>
              <w:left w:val="single" w:sz="6" w:space="0" w:color="auto"/>
              <w:bottom w:val="single" w:sz="6" w:space="0" w:color="auto"/>
              <w:right w:val="single" w:sz="6" w:space="0" w:color="auto"/>
              <w:tl2br w:val="nil"/>
              <w:tr2bl w:val="nil"/>
            </w:tcBorders>
            <w:noWrap/>
            <w:vAlign w:val="center"/>
          </w:tcPr>
          <w:p w14:paraId="04DEDFF5" w14:textId="77777777" w:rsidR="00AA7636" w:rsidRDefault="0010065A">
            <w:pPr>
              <w:jc w:val="center"/>
              <w:rPr>
                <w:rFonts w:ascii="宋体" w:cs="宋体"/>
                <w:sz w:val="18"/>
              </w:rPr>
            </w:pPr>
            <w:r>
              <w:rPr>
                <w:rFonts w:ascii="宋体" w:cs="宋体"/>
                <w:sz w:val="18"/>
              </w:rPr>
              <w:t>90%</w:t>
            </w:r>
          </w:p>
        </w:tc>
        <w:tc>
          <w:tcPr>
            <w:tcW w:w="4578" w:type="dxa"/>
            <w:tcBorders>
              <w:top w:val="single" w:sz="6" w:space="0" w:color="auto"/>
              <w:left w:val="single" w:sz="6" w:space="0" w:color="auto"/>
              <w:bottom w:val="single" w:sz="6" w:space="0" w:color="auto"/>
              <w:right w:val="single" w:sz="6" w:space="0" w:color="auto"/>
              <w:tl2br w:val="nil"/>
              <w:tr2bl w:val="nil"/>
            </w:tcBorders>
            <w:noWrap/>
            <w:vAlign w:val="center"/>
          </w:tcPr>
          <w:p w14:paraId="75425AAB" w14:textId="77777777" w:rsidR="00AA7636" w:rsidRDefault="0010065A">
            <w:pPr>
              <w:jc w:val="center"/>
              <w:rPr>
                <w:rFonts w:ascii="宋体" w:cs="宋体"/>
                <w:sz w:val="18"/>
              </w:rPr>
            </w:pPr>
            <w:r>
              <w:rPr>
                <w:rFonts w:ascii="宋体" w:cs="宋体"/>
                <w:sz w:val="18"/>
              </w:rPr>
              <w:t>调查走访</w:t>
            </w:r>
          </w:p>
        </w:tc>
      </w:tr>
    </w:tbl>
    <w:p w14:paraId="688B7EF7" w14:textId="77777777" w:rsidR="00AA7636" w:rsidRDefault="00AA7636">
      <w:pPr>
        <w:ind w:firstLineChars="200" w:firstLine="560"/>
        <w:jc w:val="left"/>
        <w:outlineLvl w:val="1"/>
        <w:rPr>
          <w:rFonts w:ascii="Times New Roman" w:eastAsia="仿宋_GB2312" w:hAnsi="Times New Roman" w:cs="Times New Roman"/>
          <w:sz w:val="28"/>
        </w:rPr>
      </w:pPr>
    </w:p>
    <w:p w14:paraId="4A92B3FA" w14:textId="77777777" w:rsidR="00AA7636" w:rsidRDefault="00AA7636">
      <w:pPr>
        <w:ind w:firstLineChars="200" w:firstLine="560"/>
        <w:jc w:val="left"/>
        <w:outlineLvl w:val="1"/>
        <w:rPr>
          <w:rFonts w:ascii="Times New Roman" w:eastAsia="仿宋_GB2312" w:hAnsi="Times New Roman" w:cs="Times New Roman"/>
          <w:sz w:val="28"/>
        </w:rPr>
      </w:pPr>
    </w:p>
    <w:tbl>
      <w:tblPr>
        <w:tblW w:w="14748" w:type="dxa"/>
        <w:tblInd w:w="108" w:type="dxa"/>
        <w:tblLook w:val="04A0" w:firstRow="1" w:lastRow="0" w:firstColumn="1" w:lastColumn="0" w:noHBand="0" w:noVBand="1"/>
      </w:tblPr>
      <w:tblGrid>
        <w:gridCol w:w="1620"/>
        <w:gridCol w:w="1395"/>
        <w:gridCol w:w="1185"/>
        <w:gridCol w:w="1800"/>
        <w:gridCol w:w="1440"/>
        <w:gridCol w:w="1485"/>
        <w:gridCol w:w="5823"/>
      </w:tblGrid>
      <w:tr w:rsidR="00AA7636" w14:paraId="5FE45A8F" w14:textId="77777777">
        <w:trPr>
          <w:trHeight w:val="704"/>
        </w:trPr>
        <w:tc>
          <w:tcPr>
            <w:tcW w:w="14748" w:type="dxa"/>
            <w:gridSpan w:val="7"/>
            <w:tcBorders>
              <w:top w:val="nil"/>
              <w:left w:val="nil"/>
              <w:bottom w:val="single" w:sz="6" w:space="0" w:color="auto"/>
              <w:right w:val="nil"/>
              <w:tl2br w:val="nil"/>
              <w:tr2bl w:val="nil"/>
            </w:tcBorders>
            <w:noWrap/>
            <w:vAlign w:val="center"/>
          </w:tcPr>
          <w:p w14:paraId="790F6D63" w14:textId="77777777" w:rsidR="00AA7636" w:rsidRDefault="0010065A">
            <w:pPr>
              <w:jc w:val="center"/>
              <w:rPr>
                <w:rFonts w:ascii="方正黑体_GBK" w:hAnsi="方正黑体_GBK" w:cs="宋体" w:hint="eastAsia"/>
                <w:b/>
                <w:sz w:val="32"/>
              </w:rPr>
            </w:pPr>
            <w:r>
              <w:rPr>
                <w:rFonts w:ascii="方正黑体_GBK" w:hAnsi="方正黑体_GBK" w:cs="宋体"/>
                <w:b/>
                <w:sz w:val="32"/>
              </w:rPr>
              <w:t>永清县退役军人事务局退役士兵自谋职业及自主就业补助金项目绩效目标表</w:t>
            </w:r>
          </w:p>
        </w:tc>
      </w:tr>
      <w:tr w:rsidR="00AA7636" w14:paraId="19DA948B" w14:textId="77777777">
        <w:trPr>
          <w:trHeight w:val="554"/>
        </w:trPr>
        <w:tc>
          <w:tcPr>
            <w:tcW w:w="1620" w:type="dxa"/>
            <w:tcBorders>
              <w:top w:val="single" w:sz="6" w:space="0" w:color="auto"/>
              <w:left w:val="single" w:sz="6" w:space="0" w:color="auto"/>
              <w:bottom w:val="single" w:sz="6" w:space="0" w:color="auto"/>
              <w:right w:val="single" w:sz="6" w:space="0" w:color="auto"/>
              <w:tl2br w:val="nil"/>
              <w:tr2bl w:val="nil"/>
            </w:tcBorders>
            <w:noWrap/>
            <w:vAlign w:val="center"/>
          </w:tcPr>
          <w:p w14:paraId="567319DB" w14:textId="77777777" w:rsidR="00AA7636" w:rsidRDefault="0010065A">
            <w:pPr>
              <w:jc w:val="center"/>
              <w:rPr>
                <w:rFonts w:ascii="宋体" w:cs="宋体"/>
                <w:b/>
                <w:sz w:val="18"/>
              </w:rPr>
            </w:pPr>
            <w:r>
              <w:rPr>
                <w:rFonts w:ascii="宋体" w:cs="宋体"/>
                <w:b/>
                <w:sz w:val="18"/>
              </w:rPr>
              <w:t>项目编码</w:t>
            </w:r>
          </w:p>
        </w:tc>
        <w:tc>
          <w:tcPr>
            <w:tcW w:w="25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8B3D4B5" w14:textId="77777777" w:rsidR="00AA7636" w:rsidRDefault="0010065A">
            <w:pPr>
              <w:jc w:val="center"/>
              <w:rPr>
                <w:rFonts w:ascii="宋体" w:cs="宋体"/>
                <w:sz w:val="18"/>
              </w:rPr>
            </w:pPr>
            <w:r>
              <w:rPr>
                <w:rFonts w:ascii="宋体" w:cs="宋体"/>
                <w:sz w:val="18"/>
              </w:rPr>
              <w:t>505-0301-JXN-2GGY</w:t>
            </w:r>
          </w:p>
        </w:tc>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14:paraId="45F3D7AE" w14:textId="77777777" w:rsidR="00AA7636" w:rsidRDefault="0010065A">
            <w:pPr>
              <w:jc w:val="center"/>
              <w:rPr>
                <w:rFonts w:ascii="宋体" w:cs="宋体"/>
                <w:b/>
                <w:sz w:val="18"/>
              </w:rPr>
            </w:pPr>
            <w:r>
              <w:rPr>
                <w:rFonts w:ascii="宋体" w:cs="宋体"/>
                <w:b/>
                <w:sz w:val="18"/>
              </w:rPr>
              <w:t>项目名称</w:t>
            </w:r>
          </w:p>
        </w:tc>
        <w:tc>
          <w:tcPr>
            <w:tcW w:w="874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36A60355" w14:textId="77777777" w:rsidR="00AA7636" w:rsidRDefault="0010065A">
            <w:pPr>
              <w:rPr>
                <w:rFonts w:ascii="宋体" w:cs="宋体"/>
                <w:sz w:val="18"/>
              </w:rPr>
            </w:pPr>
            <w:r>
              <w:rPr>
                <w:rFonts w:ascii="宋体" w:cs="宋体"/>
                <w:sz w:val="18"/>
              </w:rPr>
              <w:t>永清县退役军人事务局退役士兵自谋职业及自主就业补助金</w:t>
            </w:r>
          </w:p>
        </w:tc>
      </w:tr>
      <w:tr w:rsidR="00AA7636" w14:paraId="2E95EBFB" w14:textId="77777777">
        <w:trPr>
          <w:trHeight w:val="554"/>
        </w:trPr>
        <w:tc>
          <w:tcPr>
            <w:tcW w:w="1620" w:type="dxa"/>
            <w:vMerge w:val="restart"/>
            <w:tcBorders>
              <w:top w:val="single" w:sz="6" w:space="0" w:color="auto"/>
              <w:left w:val="single" w:sz="6" w:space="0" w:color="auto"/>
              <w:bottom w:val="nil"/>
              <w:right w:val="single" w:sz="6" w:space="0" w:color="auto"/>
              <w:tl2br w:val="nil"/>
              <w:tr2bl w:val="nil"/>
            </w:tcBorders>
            <w:noWrap/>
            <w:vAlign w:val="center"/>
          </w:tcPr>
          <w:p w14:paraId="718168F7" w14:textId="77777777" w:rsidR="00AA7636" w:rsidRDefault="0010065A">
            <w:pPr>
              <w:jc w:val="center"/>
              <w:rPr>
                <w:rFonts w:ascii="宋体" w:cs="宋体"/>
                <w:b/>
                <w:sz w:val="18"/>
              </w:rPr>
            </w:pPr>
            <w:r>
              <w:rPr>
                <w:rFonts w:ascii="宋体" w:cs="宋体"/>
                <w:b/>
                <w:sz w:val="18"/>
              </w:rPr>
              <w:t>预算规模及资金用途</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0CA4CF15" w14:textId="77777777" w:rsidR="00AA7636" w:rsidRDefault="0010065A">
            <w:pPr>
              <w:jc w:val="center"/>
              <w:rPr>
                <w:rFonts w:ascii="宋体" w:cs="宋体"/>
                <w:b/>
                <w:sz w:val="18"/>
              </w:rPr>
            </w:pPr>
            <w:r>
              <w:rPr>
                <w:rFonts w:ascii="宋体" w:cs="宋体"/>
                <w:b/>
                <w:sz w:val="18"/>
              </w:rPr>
              <w:t>预算数</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29A91C24" w14:textId="77777777" w:rsidR="00AA7636" w:rsidRDefault="0010065A">
            <w:pPr>
              <w:jc w:val="center"/>
              <w:rPr>
                <w:rFonts w:ascii="宋体" w:cs="宋体"/>
                <w:sz w:val="18"/>
              </w:rPr>
            </w:pPr>
            <w:r>
              <w:rPr>
                <w:rFonts w:ascii="宋体" w:cs="宋体"/>
                <w:sz w:val="18"/>
              </w:rPr>
              <w:t>80</w:t>
            </w:r>
            <w:r>
              <w:rPr>
                <w:rFonts w:ascii="宋体" w:cs="宋体"/>
                <w:sz w:val="18"/>
              </w:rPr>
              <w:t>万</w:t>
            </w:r>
          </w:p>
        </w:tc>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14:paraId="57A95DCE" w14:textId="77777777" w:rsidR="00AA7636" w:rsidRDefault="0010065A">
            <w:pPr>
              <w:jc w:val="center"/>
              <w:rPr>
                <w:rFonts w:ascii="宋体" w:cs="宋体"/>
                <w:b/>
                <w:sz w:val="18"/>
              </w:rPr>
            </w:pPr>
            <w:r>
              <w:rPr>
                <w:rFonts w:ascii="宋体" w:cs="宋体"/>
                <w:b/>
                <w:sz w:val="18"/>
              </w:rPr>
              <w:t>其中：财政资金</w:t>
            </w:r>
          </w:p>
        </w:tc>
        <w:tc>
          <w:tcPr>
            <w:tcW w:w="1440" w:type="dxa"/>
            <w:tcBorders>
              <w:top w:val="single" w:sz="6" w:space="0" w:color="auto"/>
              <w:left w:val="single" w:sz="6" w:space="0" w:color="auto"/>
              <w:bottom w:val="single" w:sz="6" w:space="0" w:color="auto"/>
              <w:right w:val="single" w:sz="6" w:space="0" w:color="auto"/>
              <w:tl2br w:val="nil"/>
              <w:tr2bl w:val="nil"/>
            </w:tcBorders>
            <w:noWrap/>
            <w:vAlign w:val="center"/>
          </w:tcPr>
          <w:p w14:paraId="178081AE" w14:textId="77777777" w:rsidR="00AA7636" w:rsidRDefault="00AA7636">
            <w:pPr>
              <w:rPr>
                <w:rFonts w:ascii="宋体"/>
                <w:sz w:val="18"/>
              </w:rPr>
            </w:pP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37FB9B85" w14:textId="77777777" w:rsidR="00AA7636" w:rsidRDefault="0010065A">
            <w:pPr>
              <w:jc w:val="center"/>
              <w:rPr>
                <w:rFonts w:ascii="宋体" w:cs="宋体"/>
                <w:b/>
                <w:sz w:val="18"/>
              </w:rPr>
            </w:pPr>
            <w:r>
              <w:rPr>
                <w:rFonts w:ascii="宋体" w:cs="宋体"/>
                <w:b/>
                <w:sz w:val="18"/>
              </w:rPr>
              <w:t>其他资金</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4A8A16B5" w14:textId="77777777" w:rsidR="00AA7636" w:rsidRDefault="00AA7636">
            <w:pPr>
              <w:rPr>
                <w:rFonts w:ascii="宋体"/>
                <w:sz w:val="18"/>
              </w:rPr>
            </w:pPr>
          </w:p>
        </w:tc>
      </w:tr>
      <w:tr w:rsidR="00AA7636" w14:paraId="1B9D4225" w14:textId="77777777">
        <w:trPr>
          <w:trHeight w:val="232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488AC7F0" w14:textId="77777777" w:rsidR="00AA7636" w:rsidRDefault="00AA7636"/>
        </w:tc>
        <w:tc>
          <w:tcPr>
            <w:tcW w:w="13128" w:type="dxa"/>
            <w:gridSpan w:val="6"/>
            <w:tcBorders>
              <w:top w:val="single" w:sz="6" w:space="0" w:color="auto"/>
              <w:left w:val="single" w:sz="6" w:space="0" w:color="auto"/>
              <w:bottom w:val="single" w:sz="6" w:space="0" w:color="auto"/>
              <w:right w:val="single" w:sz="6" w:space="0" w:color="auto"/>
              <w:tl2br w:val="nil"/>
              <w:tr2bl w:val="nil"/>
            </w:tcBorders>
            <w:noWrap/>
          </w:tcPr>
          <w:p w14:paraId="0F250E2B" w14:textId="77777777" w:rsidR="00AA7636" w:rsidRDefault="0010065A">
            <w:pPr>
              <w:rPr>
                <w:rFonts w:ascii="宋体" w:cs="宋体"/>
                <w:sz w:val="18"/>
              </w:rPr>
            </w:pPr>
            <w:r>
              <w:rPr>
                <w:rFonts w:ascii="宋体" w:cs="宋体"/>
                <w:sz w:val="18"/>
              </w:rPr>
              <w:t>根据河北省民政厅、中共河北省委组织部、河北省机构编制委员会办公室、河北省发展和改革委员会、河北省公安厅、河北省财政厅、河北省人力资源和社会保障厅、河北省国有资产监督管理委员会、河北省军区政治工作局联合印发的《关于符合政府安排工作条件退役士兵就业安置工作的实施意见》（冀民</w:t>
            </w:r>
            <w:r>
              <w:rPr>
                <w:rFonts w:ascii="宋体" w:cs="宋体"/>
                <w:sz w:val="18"/>
              </w:rPr>
              <w:t>[2018]102</w:t>
            </w:r>
            <w:r>
              <w:rPr>
                <w:rFonts w:ascii="宋体" w:cs="宋体"/>
                <w:sz w:val="18"/>
              </w:rPr>
              <w:t>号）文件和（</w:t>
            </w:r>
            <w:proofErr w:type="gramStart"/>
            <w:r>
              <w:rPr>
                <w:rFonts w:ascii="宋体" w:cs="宋体"/>
                <w:sz w:val="18"/>
              </w:rPr>
              <w:t>廊民</w:t>
            </w:r>
            <w:proofErr w:type="gramEnd"/>
            <w:r>
              <w:rPr>
                <w:rFonts w:ascii="宋体" w:cs="宋体"/>
                <w:sz w:val="18"/>
              </w:rPr>
              <w:t>[2013]115</w:t>
            </w:r>
            <w:r>
              <w:rPr>
                <w:rFonts w:ascii="宋体" w:cs="宋体"/>
                <w:sz w:val="18"/>
              </w:rPr>
              <w:t>号）关于印发《廊坊市退役士兵一次性经济补助及自谋职业补助发放管理暂行办法》的通知。第一阶段：人员核查。核查</w:t>
            </w:r>
            <w:r>
              <w:rPr>
                <w:rFonts w:ascii="宋体" w:cs="宋体"/>
                <w:sz w:val="18"/>
              </w:rPr>
              <w:t>2019</w:t>
            </w:r>
            <w:r>
              <w:rPr>
                <w:rFonts w:ascii="宋体" w:cs="宋体"/>
                <w:sz w:val="18"/>
              </w:rPr>
              <w:t>年秋冬季退役士兵人员情况，是否符合补助发放条件。第二阶段：通知自主就业退役士</w:t>
            </w:r>
            <w:r>
              <w:rPr>
                <w:rFonts w:ascii="宋体" w:cs="宋体"/>
                <w:sz w:val="18"/>
              </w:rPr>
              <w:t>兵和选择自谋职业的退役士兵填写《河北省永清县</w:t>
            </w:r>
            <w:r>
              <w:rPr>
                <w:rFonts w:ascii="宋体" w:cs="宋体"/>
                <w:sz w:val="18"/>
              </w:rPr>
              <w:t>2020</w:t>
            </w:r>
            <w:r>
              <w:rPr>
                <w:rFonts w:ascii="宋体" w:cs="宋体"/>
                <w:sz w:val="18"/>
              </w:rPr>
              <w:t>年度退役士兵领取一次性经济补助审批表》和《河北省退役士兵自谋职业申请审批表》。第三阶段：资金发放。按照文件规定进行测算，服现役年限不满</w:t>
            </w:r>
            <w:r>
              <w:rPr>
                <w:rFonts w:ascii="宋体" w:cs="宋体"/>
                <w:sz w:val="18"/>
              </w:rPr>
              <w:t>6</w:t>
            </w:r>
            <w:r>
              <w:rPr>
                <w:rFonts w:ascii="宋体" w:cs="宋体"/>
                <w:sz w:val="18"/>
              </w:rPr>
              <w:t>个月的按照</w:t>
            </w:r>
            <w:r>
              <w:rPr>
                <w:rFonts w:ascii="宋体" w:cs="宋体"/>
                <w:sz w:val="18"/>
              </w:rPr>
              <w:t>6</w:t>
            </w:r>
            <w:r>
              <w:rPr>
                <w:rFonts w:ascii="宋体" w:cs="宋体"/>
                <w:sz w:val="18"/>
              </w:rPr>
              <w:t>个月计算</w:t>
            </w:r>
            <w:r>
              <w:rPr>
                <w:rFonts w:ascii="宋体" w:cs="宋体"/>
                <w:sz w:val="18"/>
              </w:rPr>
              <w:t>,</w:t>
            </w:r>
            <w:r>
              <w:rPr>
                <w:rFonts w:ascii="宋体" w:cs="宋体"/>
                <w:sz w:val="18"/>
              </w:rPr>
              <w:t>超过</w:t>
            </w:r>
            <w:r>
              <w:rPr>
                <w:rFonts w:ascii="宋体" w:cs="宋体"/>
                <w:sz w:val="18"/>
              </w:rPr>
              <w:t>6</w:t>
            </w:r>
            <w:r>
              <w:rPr>
                <w:rFonts w:ascii="宋体" w:cs="宋体"/>
                <w:sz w:val="18"/>
              </w:rPr>
              <w:t>个月不满</w:t>
            </w:r>
            <w:r>
              <w:rPr>
                <w:rFonts w:ascii="宋体" w:cs="宋体"/>
                <w:sz w:val="18"/>
              </w:rPr>
              <w:t>1</w:t>
            </w:r>
            <w:r>
              <w:rPr>
                <w:rFonts w:ascii="宋体" w:cs="宋体"/>
                <w:sz w:val="18"/>
              </w:rPr>
              <w:t>年的按照</w:t>
            </w:r>
            <w:r>
              <w:rPr>
                <w:rFonts w:ascii="宋体" w:cs="宋体"/>
                <w:sz w:val="18"/>
              </w:rPr>
              <w:t>1</w:t>
            </w:r>
            <w:r>
              <w:rPr>
                <w:rFonts w:ascii="宋体" w:cs="宋体"/>
                <w:sz w:val="18"/>
              </w:rPr>
              <w:t>年计算。按照不低于上年度人均可支配收入的</w:t>
            </w:r>
            <w:r>
              <w:rPr>
                <w:rFonts w:ascii="宋体" w:cs="宋体"/>
                <w:sz w:val="18"/>
              </w:rPr>
              <w:t>1.2</w:t>
            </w:r>
            <w:r>
              <w:rPr>
                <w:rFonts w:ascii="宋体" w:cs="宋体"/>
                <w:sz w:val="18"/>
              </w:rPr>
              <w:t>倍，每多服役一年增发</w:t>
            </w:r>
            <w:r>
              <w:rPr>
                <w:rFonts w:ascii="宋体" w:cs="宋体"/>
                <w:sz w:val="18"/>
              </w:rPr>
              <w:t>20%</w:t>
            </w:r>
            <w:r>
              <w:rPr>
                <w:rFonts w:ascii="宋体" w:cs="宋体"/>
                <w:sz w:val="18"/>
              </w:rPr>
              <w:t>。</w:t>
            </w:r>
            <w:r>
              <w:rPr>
                <w:rFonts w:ascii="宋体" w:cs="宋体"/>
                <w:sz w:val="18"/>
              </w:rPr>
              <w:t>2020</w:t>
            </w:r>
            <w:r>
              <w:rPr>
                <w:rFonts w:ascii="宋体" w:cs="宋体"/>
                <w:sz w:val="18"/>
              </w:rPr>
              <w:t>年度</w:t>
            </w:r>
            <w:r>
              <w:rPr>
                <w:rFonts w:ascii="宋体" w:cs="宋体"/>
                <w:sz w:val="18"/>
              </w:rPr>
              <w:t>2</w:t>
            </w:r>
            <w:r>
              <w:rPr>
                <w:rFonts w:ascii="宋体" w:cs="宋体"/>
                <w:sz w:val="18"/>
              </w:rPr>
              <w:t>年义务兵一次性经济补助金为</w:t>
            </w:r>
            <w:r>
              <w:rPr>
                <w:rFonts w:ascii="宋体" w:cs="宋体"/>
                <w:sz w:val="18"/>
              </w:rPr>
              <w:t>37316.4</w:t>
            </w:r>
            <w:r>
              <w:rPr>
                <w:rFonts w:ascii="宋体" w:cs="宋体"/>
                <w:sz w:val="18"/>
              </w:rPr>
              <w:t>元，</w:t>
            </w:r>
            <w:r>
              <w:rPr>
                <w:rFonts w:ascii="宋体" w:cs="宋体"/>
                <w:sz w:val="18"/>
              </w:rPr>
              <w:t>2021</w:t>
            </w:r>
            <w:r>
              <w:rPr>
                <w:rFonts w:ascii="宋体" w:cs="宋体"/>
                <w:sz w:val="18"/>
              </w:rPr>
              <w:t>年度退役士兵人数预计为</w:t>
            </w:r>
            <w:r>
              <w:rPr>
                <w:rFonts w:ascii="宋体" w:cs="宋体"/>
                <w:sz w:val="18"/>
              </w:rPr>
              <w:t>100</w:t>
            </w:r>
            <w:r>
              <w:rPr>
                <w:rFonts w:ascii="宋体" w:cs="宋体"/>
                <w:sz w:val="18"/>
              </w:rPr>
              <w:t>人。符合政府安排工作条件的退役士兵选择自谋职业，按照上年度城镇职工平均工资的三倍予以发放自谋职业金。按照上年</w:t>
            </w:r>
            <w:r>
              <w:rPr>
                <w:rFonts w:ascii="宋体" w:cs="宋体"/>
                <w:sz w:val="18"/>
              </w:rPr>
              <w:t>度最低工资标准逐月发放生活补助。</w:t>
            </w:r>
          </w:p>
        </w:tc>
      </w:tr>
      <w:tr w:rsidR="00AA7636" w14:paraId="7319FC68" w14:textId="77777777">
        <w:trPr>
          <w:trHeight w:val="554"/>
        </w:trPr>
        <w:tc>
          <w:tcPr>
            <w:tcW w:w="1620" w:type="dxa"/>
            <w:vMerge w:val="restart"/>
            <w:tcBorders>
              <w:top w:val="single" w:sz="6" w:space="0" w:color="auto"/>
              <w:left w:val="single" w:sz="6" w:space="0" w:color="auto"/>
              <w:bottom w:val="nil"/>
              <w:right w:val="single" w:sz="6" w:space="0" w:color="auto"/>
              <w:tl2br w:val="nil"/>
              <w:tr2bl w:val="nil"/>
            </w:tcBorders>
            <w:noWrap/>
            <w:vAlign w:val="center"/>
          </w:tcPr>
          <w:p w14:paraId="7AFF3398" w14:textId="77777777" w:rsidR="00AA7636" w:rsidRDefault="0010065A">
            <w:pPr>
              <w:jc w:val="center"/>
              <w:rPr>
                <w:rFonts w:ascii="宋体" w:cs="宋体"/>
                <w:b/>
                <w:sz w:val="18"/>
              </w:rPr>
            </w:pPr>
            <w:r>
              <w:rPr>
                <w:rFonts w:ascii="宋体" w:cs="宋体"/>
                <w:b/>
                <w:sz w:val="18"/>
              </w:rPr>
              <w:lastRenderedPageBreak/>
              <w:t>资金支出计划（</w:t>
            </w:r>
            <w:r>
              <w:rPr>
                <w:rFonts w:ascii="宋体" w:cs="宋体"/>
                <w:b/>
                <w:sz w:val="18"/>
              </w:rPr>
              <w:t>%</w:t>
            </w:r>
            <w:r>
              <w:rPr>
                <w:rFonts w:ascii="宋体" w:cs="宋体"/>
                <w:b/>
                <w:sz w:val="18"/>
              </w:rPr>
              <w:t>）</w:t>
            </w:r>
          </w:p>
        </w:tc>
        <w:tc>
          <w:tcPr>
            <w:tcW w:w="25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B6B4A3A"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14:paraId="4E0B5E39"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52A91AB"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6D23023E"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627824A2" w14:textId="77777777">
        <w:trPr>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46F51399" w14:textId="77777777" w:rsidR="00AA7636" w:rsidRDefault="00AA7636"/>
        </w:tc>
        <w:tc>
          <w:tcPr>
            <w:tcW w:w="25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2FDAB20" w14:textId="77777777" w:rsidR="00AA7636" w:rsidRDefault="0010065A">
            <w:pPr>
              <w:jc w:val="center"/>
              <w:rPr>
                <w:rFonts w:ascii="宋体" w:cs="宋体"/>
                <w:sz w:val="18"/>
              </w:rPr>
            </w:pPr>
            <w:r>
              <w:rPr>
                <w:rFonts w:ascii="宋体" w:cs="宋体"/>
                <w:sz w:val="18"/>
              </w:rPr>
              <w:t>0</w:t>
            </w:r>
          </w:p>
        </w:tc>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14:paraId="189ABC99" w14:textId="77777777" w:rsidR="00AA7636" w:rsidRDefault="0010065A">
            <w:pPr>
              <w:rPr>
                <w:rFonts w:ascii="宋体" w:cs="宋体"/>
                <w:sz w:val="18"/>
              </w:rPr>
            </w:pPr>
            <w:r>
              <w:rPr>
                <w:rFonts w:ascii="宋体" w:cs="宋体"/>
                <w:sz w:val="18"/>
              </w:rPr>
              <w:t>0</w:t>
            </w:r>
          </w:p>
        </w:tc>
        <w:tc>
          <w:tcPr>
            <w:tcW w:w="29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342087C" w14:textId="77777777" w:rsidR="00AA7636" w:rsidRDefault="0010065A">
            <w:pPr>
              <w:jc w:val="center"/>
              <w:rPr>
                <w:rFonts w:ascii="宋体" w:cs="宋体"/>
                <w:sz w:val="18"/>
              </w:rPr>
            </w:pPr>
            <w:r>
              <w:rPr>
                <w:rFonts w:ascii="宋体" w:cs="宋体"/>
                <w:sz w:val="18"/>
              </w:rPr>
              <w:t>100%</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174C3ACA" w14:textId="77777777" w:rsidR="00AA7636" w:rsidRDefault="0010065A">
            <w:pPr>
              <w:jc w:val="center"/>
              <w:rPr>
                <w:rFonts w:ascii="宋体" w:cs="宋体"/>
                <w:sz w:val="18"/>
              </w:rPr>
            </w:pPr>
            <w:r>
              <w:rPr>
                <w:rFonts w:ascii="宋体" w:cs="宋体"/>
                <w:sz w:val="18"/>
              </w:rPr>
              <w:t>0</w:t>
            </w:r>
          </w:p>
        </w:tc>
      </w:tr>
      <w:tr w:rsidR="00AA7636" w14:paraId="16D9457E" w14:textId="77777777">
        <w:trPr>
          <w:trHeight w:val="554"/>
        </w:trPr>
        <w:tc>
          <w:tcPr>
            <w:tcW w:w="1620" w:type="dxa"/>
            <w:tcBorders>
              <w:top w:val="single" w:sz="6" w:space="0" w:color="auto"/>
              <w:left w:val="single" w:sz="6" w:space="0" w:color="auto"/>
              <w:bottom w:val="nil"/>
              <w:right w:val="single" w:sz="6" w:space="0" w:color="auto"/>
              <w:tl2br w:val="nil"/>
              <w:tr2bl w:val="nil"/>
            </w:tcBorders>
            <w:noWrap/>
            <w:vAlign w:val="center"/>
          </w:tcPr>
          <w:p w14:paraId="3622561C" w14:textId="77777777" w:rsidR="00AA7636" w:rsidRDefault="0010065A">
            <w:pPr>
              <w:jc w:val="center"/>
              <w:rPr>
                <w:rFonts w:ascii="宋体" w:cs="宋体"/>
                <w:b/>
                <w:sz w:val="18"/>
              </w:rPr>
            </w:pPr>
            <w:r>
              <w:rPr>
                <w:rFonts w:ascii="宋体" w:cs="宋体"/>
                <w:b/>
                <w:sz w:val="18"/>
              </w:rPr>
              <w:t>绩效目标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5E4E424B"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1733" w:type="dxa"/>
            <w:gridSpan w:val="5"/>
            <w:tcBorders>
              <w:top w:val="single" w:sz="6" w:space="0" w:color="auto"/>
              <w:left w:val="single" w:sz="6" w:space="0" w:color="auto"/>
              <w:bottom w:val="single" w:sz="6" w:space="0" w:color="auto"/>
              <w:right w:val="single" w:sz="6" w:space="0" w:color="auto"/>
              <w:tl2br w:val="nil"/>
              <w:tr2bl w:val="nil"/>
            </w:tcBorders>
            <w:noWrap/>
          </w:tcPr>
          <w:p w14:paraId="7B521414" w14:textId="77777777" w:rsidR="00AA7636" w:rsidRDefault="0010065A">
            <w:pPr>
              <w:rPr>
                <w:rFonts w:ascii="宋体" w:cs="宋体"/>
                <w:sz w:val="18"/>
              </w:rPr>
            </w:pPr>
            <w:r>
              <w:rPr>
                <w:rFonts w:ascii="宋体" w:cs="宋体"/>
                <w:sz w:val="18"/>
              </w:rPr>
              <w:t>保证</w:t>
            </w:r>
            <w:r>
              <w:rPr>
                <w:rFonts w:ascii="宋体" w:cs="宋体"/>
                <w:sz w:val="18"/>
              </w:rPr>
              <w:t>2019</w:t>
            </w:r>
            <w:r>
              <w:rPr>
                <w:rFonts w:ascii="宋体" w:cs="宋体"/>
                <w:sz w:val="18"/>
              </w:rPr>
              <w:t>年秋冬季退役士兵的核查工作到位，核查的每一名退役士兵都符合补助发放条件。按照文件规定进行测算，测算无误，将补助资金发放到每一位退役士兵手中，认真落实相关政策，维护退役军人合法权益。</w:t>
            </w:r>
          </w:p>
        </w:tc>
      </w:tr>
      <w:tr w:rsidR="00AA7636" w14:paraId="0BF83594" w14:textId="77777777">
        <w:trPr>
          <w:trHeight w:val="554"/>
        </w:trPr>
        <w:tc>
          <w:tcPr>
            <w:tcW w:w="1620" w:type="dxa"/>
            <w:tcBorders>
              <w:top w:val="single" w:sz="6" w:space="0" w:color="auto"/>
              <w:left w:val="single" w:sz="6" w:space="0" w:color="auto"/>
              <w:bottom w:val="nil"/>
              <w:right w:val="single" w:sz="6" w:space="0" w:color="auto"/>
              <w:tl2br w:val="nil"/>
              <w:tr2bl w:val="nil"/>
            </w:tcBorders>
            <w:noWrap/>
            <w:vAlign w:val="center"/>
          </w:tcPr>
          <w:p w14:paraId="284BC0ED" w14:textId="77777777" w:rsidR="00AA7636" w:rsidRDefault="0010065A">
            <w:pPr>
              <w:jc w:val="center"/>
              <w:rPr>
                <w:rFonts w:ascii="宋体" w:cs="宋体"/>
                <w:b/>
                <w:sz w:val="18"/>
              </w:rPr>
            </w:pPr>
            <w:r>
              <w:rPr>
                <w:rFonts w:ascii="宋体" w:cs="宋体"/>
                <w:b/>
                <w:sz w:val="18"/>
              </w:rPr>
              <w:t>一级指标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D3508E1" w14:textId="77777777" w:rsidR="00AA7636" w:rsidRDefault="0010065A">
            <w:pPr>
              <w:jc w:val="center"/>
              <w:rPr>
                <w:rFonts w:ascii="宋体" w:cs="宋体"/>
                <w:b/>
                <w:sz w:val="18"/>
              </w:rPr>
            </w:pPr>
            <w:r>
              <w:rPr>
                <w:rFonts w:ascii="宋体" w:cs="宋体"/>
                <w:b/>
                <w:sz w:val="18"/>
              </w:rPr>
              <w:t>二级指标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76A29632" w14:textId="77777777" w:rsidR="00AA7636" w:rsidRDefault="0010065A">
            <w:pPr>
              <w:jc w:val="center"/>
              <w:rPr>
                <w:rFonts w:ascii="宋体" w:cs="宋体"/>
                <w:b/>
                <w:sz w:val="18"/>
              </w:rPr>
            </w:pPr>
            <w:r>
              <w:rPr>
                <w:rFonts w:ascii="宋体" w:cs="宋体"/>
                <w:b/>
                <w:sz w:val="18"/>
              </w:rPr>
              <w:t>三级指标</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669031C" w14:textId="77777777" w:rsidR="00AA7636" w:rsidRDefault="0010065A">
            <w:pPr>
              <w:jc w:val="center"/>
              <w:rPr>
                <w:rFonts w:ascii="宋体" w:cs="宋体"/>
                <w:b/>
                <w:sz w:val="18"/>
              </w:rPr>
            </w:pPr>
            <w:r>
              <w:rPr>
                <w:rFonts w:ascii="宋体" w:cs="宋体"/>
                <w:b/>
                <w:sz w:val="18"/>
              </w:rPr>
              <w:t>绩效指标描述</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15A92842" w14:textId="77777777" w:rsidR="00AA7636" w:rsidRDefault="0010065A">
            <w:pPr>
              <w:jc w:val="center"/>
              <w:rPr>
                <w:rFonts w:ascii="宋体" w:cs="宋体"/>
                <w:b/>
                <w:sz w:val="18"/>
              </w:rPr>
            </w:pPr>
            <w:r>
              <w:rPr>
                <w:rFonts w:ascii="宋体" w:cs="宋体"/>
                <w:b/>
                <w:sz w:val="18"/>
              </w:rPr>
              <w:t>指标值</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157A32B6" w14:textId="77777777" w:rsidR="00AA7636" w:rsidRDefault="0010065A">
            <w:pPr>
              <w:jc w:val="center"/>
              <w:rPr>
                <w:rFonts w:ascii="宋体" w:cs="宋体"/>
                <w:b/>
                <w:sz w:val="18"/>
              </w:rPr>
            </w:pPr>
            <w:r>
              <w:rPr>
                <w:rFonts w:ascii="宋体" w:cs="宋体"/>
                <w:b/>
                <w:sz w:val="18"/>
              </w:rPr>
              <w:t>指标值确定依据</w:t>
            </w:r>
          </w:p>
        </w:tc>
      </w:tr>
      <w:tr w:rsidR="00AA7636" w14:paraId="5942682E" w14:textId="77777777">
        <w:trPr>
          <w:trHeight w:val="554"/>
        </w:trPr>
        <w:tc>
          <w:tcPr>
            <w:tcW w:w="1620" w:type="dxa"/>
            <w:vMerge w:val="restart"/>
            <w:tcBorders>
              <w:top w:val="single" w:sz="6" w:space="0" w:color="auto"/>
              <w:left w:val="single" w:sz="6" w:space="0" w:color="auto"/>
              <w:bottom w:val="nil"/>
              <w:right w:val="single" w:sz="6" w:space="0" w:color="auto"/>
              <w:tl2br w:val="nil"/>
              <w:tr2bl w:val="nil"/>
            </w:tcBorders>
            <w:noWrap/>
            <w:vAlign w:val="center"/>
          </w:tcPr>
          <w:p w14:paraId="4C2C30DA" w14:textId="77777777" w:rsidR="00AA7636" w:rsidRDefault="0010065A">
            <w:pPr>
              <w:jc w:val="center"/>
              <w:rPr>
                <w:rFonts w:ascii="宋体" w:cs="宋体"/>
                <w:b/>
                <w:sz w:val="18"/>
              </w:rPr>
            </w:pPr>
            <w:r>
              <w:rPr>
                <w:rFonts w:ascii="宋体" w:cs="宋体"/>
                <w:b/>
                <w:sz w:val="18"/>
              </w:rPr>
              <w:t>产出指标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565AFCFA" w14:textId="77777777" w:rsidR="00AA7636" w:rsidRDefault="0010065A">
            <w:pPr>
              <w:jc w:val="center"/>
              <w:rPr>
                <w:rFonts w:ascii="宋体" w:cs="宋体"/>
                <w:sz w:val="18"/>
              </w:rPr>
            </w:pPr>
            <w:r>
              <w:rPr>
                <w:rFonts w:ascii="宋体" w:cs="宋体"/>
                <w:sz w:val="18"/>
              </w:rPr>
              <w:t>数量指标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7BA7DE3B" w14:textId="77777777" w:rsidR="00AA7636" w:rsidRDefault="0010065A">
            <w:pPr>
              <w:rPr>
                <w:rFonts w:ascii="宋体" w:cs="宋体"/>
                <w:sz w:val="18"/>
              </w:rPr>
            </w:pPr>
            <w:r>
              <w:rPr>
                <w:rFonts w:ascii="宋体" w:cs="宋体"/>
                <w:sz w:val="18"/>
              </w:rPr>
              <w:t>自主就业和自谋职业退役士兵人数</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2056E59" w14:textId="77777777" w:rsidR="00AA7636" w:rsidRDefault="0010065A">
            <w:pPr>
              <w:jc w:val="center"/>
              <w:rPr>
                <w:rFonts w:ascii="宋体" w:cs="宋体"/>
                <w:sz w:val="18"/>
              </w:rPr>
            </w:pPr>
            <w:r>
              <w:rPr>
                <w:rFonts w:ascii="宋体" w:cs="宋体"/>
                <w:sz w:val="18"/>
              </w:rPr>
              <w:t>实际发放人数与应发放人数比例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55674258" w14:textId="77777777" w:rsidR="00AA7636" w:rsidRDefault="0010065A">
            <w:pPr>
              <w:jc w:val="center"/>
              <w:rPr>
                <w:rFonts w:ascii="宋体" w:cs="宋体"/>
                <w:sz w:val="18"/>
              </w:rPr>
            </w:pPr>
            <w:r>
              <w:rPr>
                <w:rFonts w:ascii="宋体" w:cs="宋体"/>
                <w:sz w:val="18"/>
              </w:rPr>
              <w:t>≥</w:t>
            </w:r>
            <w:r>
              <w:rPr>
                <w:rFonts w:ascii="宋体" w:cs="宋体"/>
                <w:sz w:val="18"/>
              </w:rPr>
              <w:t>100</w:t>
            </w:r>
            <w:r>
              <w:rPr>
                <w:rFonts w:ascii="宋体" w:cs="宋体"/>
                <w:sz w:val="18"/>
              </w:rPr>
              <w:t>人</w:t>
            </w:r>
          </w:p>
        </w:tc>
        <w:tc>
          <w:tcPr>
            <w:tcW w:w="5823" w:type="dxa"/>
            <w:tcBorders>
              <w:top w:val="nil"/>
              <w:left w:val="single" w:sz="6" w:space="0" w:color="auto"/>
              <w:bottom w:val="single" w:sz="6" w:space="0" w:color="auto"/>
              <w:right w:val="single" w:sz="6" w:space="0" w:color="auto"/>
              <w:tl2br w:val="nil"/>
              <w:tr2bl w:val="nil"/>
            </w:tcBorders>
            <w:noWrap/>
            <w:vAlign w:val="center"/>
          </w:tcPr>
          <w:p w14:paraId="7569071A" w14:textId="77777777" w:rsidR="00AA7636" w:rsidRDefault="0010065A">
            <w:pPr>
              <w:jc w:val="center"/>
              <w:rPr>
                <w:rFonts w:ascii="宋体" w:cs="宋体"/>
                <w:sz w:val="18"/>
              </w:rPr>
            </w:pPr>
            <w:r>
              <w:rPr>
                <w:rFonts w:ascii="宋体" w:cs="宋体"/>
                <w:sz w:val="18"/>
              </w:rPr>
              <w:t>银行发放流水</w:t>
            </w:r>
          </w:p>
        </w:tc>
      </w:tr>
      <w:tr w:rsidR="00AA7636" w14:paraId="6A64D105"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63A390BD"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14F48F4F" w14:textId="77777777" w:rsidR="00AA7636" w:rsidRDefault="0010065A">
            <w:pPr>
              <w:jc w:val="center"/>
              <w:rPr>
                <w:rFonts w:ascii="宋体" w:cs="宋体"/>
                <w:sz w:val="18"/>
              </w:rPr>
            </w:pPr>
            <w:r>
              <w:rPr>
                <w:rFonts w:ascii="宋体" w:cs="宋体"/>
                <w:sz w:val="18"/>
              </w:rPr>
              <w:t>质量指标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052A8BB7" w14:textId="77777777" w:rsidR="00AA7636" w:rsidRDefault="0010065A">
            <w:pPr>
              <w:rPr>
                <w:rFonts w:ascii="宋体" w:cs="宋体"/>
                <w:sz w:val="18"/>
              </w:rPr>
            </w:pPr>
            <w:r>
              <w:rPr>
                <w:rFonts w:ascii="宋体" w:cs="宋体"/>
                <w:sz w:val="18"/>
              </w:rPr>
              <w:t>补助兑现率</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3E9FEE" w14:textId="77777777" w:rsidR="00AA7636" w:rsidRDefault="0010065A">
            <w:pPr>
              <w:jc w:val="center"/>
              <w:rPr>
                <w:rFonts w:ascii="宋体" w:cs="宋体"/>
                <w:sz w:val="18"/>
              </w:rPr>
            </w:pPr>
            <w:r>
              <w:rPr>
                <w:rFonts w:ascii="宋体" w:cs="宋体"/>
                <w:sz w:val="18"/>
              </w:rPr>
              <w:t>足额兑现比例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198A4CFF" w14:textId="77777777" w:rsidR="00AA7636" w:rsidRDefault="0010065A">
            <w:pPr>
              <w:jc w:val="center"/>
              <w:rPr>
                <w:rFonts w:ascii="宋体" w:cs="宋体"/>
                <w:sz w:val="18"/>
              </w:rPr>
            </w:pPr>
            <w:r>
              <w:rPr>
                <w:rFonts w:ascii="宋体" w:cs="宋体"/>
                <w:sz w:val="18"/>
              </w:rPr>
              <w:t>≥</w:t>
            </w:r>
            <w:r>
              <w:rPr>
                <w:rFonts w:ascii="宋体" w:cs="宋体"/>
                <w:sz w:val="18"/>
              </w:rPr>
              <w:t>80</w:t>
            </w:r>
            <w:r>
              <w:rPr>
                <w:rFonts w:ascii="宋体" w:cs="宋体"/>
                <w:sz w:val="18"/>
              </w:rPr>
              <w:t>万</w:t>
            </w:r>
          </w:p>
        </w:tc>
        <w:tc>
          <w:tcPr>
            <w:tcW w:w="5823" w:type="dxa"/>
            <w:tcBorders>
              <w:top w:val="nil"/>
              <w:left w:val="single" w:sz="6" w:space="0" w:color="auto"/>
              <w:bottom w:val="single" w:sz="6" w:space="0" w:color="auto"/>
              <w:right w:val="single" w:sz="6" w:space="0" w:color="auto"/>
              <w:tl2br w:val="nil"/>
              <w:tr2bl w:val="nil"/>
            </w:tcBorders>
            <w:noWrap/>
            <w:vAlign w:val="center"/>
          </w:tcPr>
          <w:p w14:paraId="69B89CD0" w14:textId="77777777" w:rsidR="00AA7636" w:rsidRDefault="0010065A">
            <w:pPr>
              <w:jc w:val="center"/>
              <w:rPr>
                <w:rFonts w:ascii="宋体" w:cs="宋体"/>
                <w:sz w:val="18"/>
              </w:rPr>
            </w:pPr>
            <w:r>
              <w:rPr>
                <w:rFonts w:ascii="宋体" w:cs="宋体"/>
                <w:sz w:val="18"/>
              </w:rPr>
              <w:t>银行发放流水</w:t>
            </w:r>
          </w:p>
        </w:tc>
      </w:tr>
      <w:tr w:rsidR="00AA7636" w14:paraId="15489168"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38B39784"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5CC86F9A" w14:textId="77777777" w:rsidR="00AA7636" w:rsidRDefault="0010065A">
            <w:pPr>
              <w:jc w:val="center"/>
              <w:rPr>
                <w:rFonts w:ascii="宋体" w:cs="宋体"/>
                <w:sz w:val="18"/>
              </w:rPr>
            </w:pPr>
            <w:r>
              <w:rPr>
                <w:rFonts w:ascii="宋体" w:cs="宋体"/>
                <w:sz w:val="18"/>
              </w:rPr>
              <w:t>时效指标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106E602F" w14:textId="77777777" w:rsidR="00AA7636" w:rsidRDefault="0010065A">
            <w:pPr>
              <w:rPr>
                <w:rFonts w:ascii="宋体" w:cs="宋体"/>
                <w:sz w:val="18"/>
              </w:rPr>
            </w:pPr>
            <w:r>
              <w:rPr>
                <w:rFonts w:ascii="宋体" w:cs="宋体"/>
                <w:sz w:val="18"/>
              </w:rPr>
              <w:t>补助及时兑现</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56C9A80" w14:textId="77777777" w:rsidR="00AA7636" w:rsidRDefault="0010065A">
            <w:pPr>
              <w:jc w:val="center"/>
              <w:rPr>
                <w:rFonts w:ascii="宋体" w:cs="宋体"/>
                <w:sz w:val="18"/>
              </w:rPr>
            </w:pPr>
            <w:r>
              <w:rPr>
                <w:rFonts w:ascii="宋体" w:cs="宋体"/>
                <w:sz w:val="18"/>
              </w:rPr>
              <w:t>及时兑现时间</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62701FE0" w14:textId="77777777" w:rsidR="00AA7636" w:rsidRDefault="0010065A">
            <w:pPr>
              <w:jc w:val="center"/>
              <w:rPr>
                <w:rFonts w:ascii="宋体" w:cs="宋体"/>
                <w:sz w:val="18"/>
              </w:rPr>
            </w:pPr>
            <w:r>
              <w:rPr>
                <w:rFonts w:ascii="宋体" w:cs="宋体"/>
                <w:sz w:val="18"/>
              </w:rPr>
              <w:t>=1</w:t>
            </w:r>
            <w:r>
              <w:rPr>
                <w:rFonts w:ascii="宋体" w:cs="宋体"/>
                <w:sz w:val="18"/>
              </w:rPr>
              <w:t>年</w:t>
            </w:r>
          </w:p>
        </w:tc>
        <w:tc>
          <w:tcPr>
            <w:tcW w:w="5823" w:type="dxa"/>
            <w:tcBorders>
              <w:top w:val="nil"/>
              <w:left w:val="single" w:sz="6" w:space="0" w:color="auto"/>
              <w:bottom w:val="single" w:sz="6" w:space="0" w:color="auto"/>
              <w:right w:val="single" w:sz="6" w:space="0" w:color="auto"/>
              <w:tl2br w:val="nil"/>
              <w:tr2bl w:val="nil"/>
            </w:tcBorders>
            <w:noWrap/>
            <w:vAlign w:val="center"/>
          </w:tcPr>
          <w:p w14:paraId="0283CC7D" w14:textId="77777777" w:rsidR="00AA7636" w:rsidRDefault="0010065A">
            <w:pPr>
              <w:jc w:val="center"/>
              <w:rPr>
                <w:rFonts w:ascii="宋体" w:cs="宋体"/>
                <w:sz w:val="18"/>
              </w:rPr>
            </w:pPr>
            <w:r>
              <w:rPr>
                <w:rFonts w:ascii="宋体" w:cs="宋体"/>
                <w:sz w:val="18"/>
              </w:rPr>
              <w:t>银行发放流水</w:t>
            </w:r>
          </w:p>
        </w:tc>
      </w:tr>
      <w:tr w:rsidR="00AA7636" w14:paraId="1D359FB1" w14:textId="77777777">
        <w:trPr>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1BFF0CE4"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229E4399" w14:textId="77777777" w:rsidR="00AA7636" w:rsidRDefault="0010065A">
            <w:pPr>
              <w:jc w:val="center"/>
              <w:rPr>
                <w:rFonts w:ascii="宋体" w:cs="宋体"/>
                <w:sz w:val="18"/>
              </w:rPr>
            </w:pPr>
            <w:r>
              <w:rPr>
                <w:rFonts w:ascii="宋体" w:cs="宋体"/>
                <w:sz w:val="18"/>
              </w:rPr>
              <w:t>成本指标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2C9403F9" w14:textId="77777777" w:rsidR="00AA7636" w:rsidRDefault="0010065A">
            <w:pPr>
              <w:rPr>
                <w:rFonts w:ascii="宋体" w:cs="宋体"/>
                <w:sz w:val="18"/>
              </w:rPr>
            </w:pPr>
            <w:r>
              <w:rPr>
                <w:rFonts w:ascii="宋体" w:cs="宋体"/>
                <w:sz w:val="18"/>
              </w:rPr>
              <w:t>资金使用（万元）</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569348F" w14:textId="77777777" w:rsidR="00AA7636" w:rsidRDefault="0010065A">
            <w:pPr>
              <w:jc w:val="center"/>
              <w:rPr>
                <w:rFonts w:ascii="宋体" w:cs="宋体"/>
                <w:sz w:val="18"/>
              </w:rPr>
            </w:pPr>
            <w:r>
              <w:rPr>
                <w:rFonts w:ascii="宋体" w:cs="宋体"/>
                <w:sz w:val="18"/>
              </w:rPr>
              <w:t>实际发放金额率</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70122844" w14:textId="77777777" w:rsidR="00AA7636" w:rsidRDefault="0010065A">
            <w:pPr>
              <w:rPr>
                <w:rFonts w:ascii="宋体" w:cs="宋体"/>
                <w:sz w:val="18"/>
              </w:rPr>
            </w:pPr>
            <w:r>
              <w:rPr>
                <w:rFonts w:ascii="宋体" w:cs="宋体"/>
                <w:sz w:val="18"/>
              </w:rPr>
              <w:t>=100%</w:t>
            </w:r>
          </w:p>
        </w:tc>
        <w:tc>
          <w:tcPr>
            <w:tcW w:w="5823" w:type="dxa"/>
            <w:tcBorders>
              <w:top w:val="nil"/>
              <w:left w:val="single" w:sz="6" w:space="0" w:color="auto"/>
              <w:bottom w:val="single" w:sz="6" w:space="0" w:color="auto"/>
              <w:right w:val="single" w:sz="6" w:space="0" w:color="auto"/>
              <w:tl2br w:val="nil"/>
              <w:tr2bl w:val="nil"/>
            </w:tcBorders>
            <w:noWrap/>
            <w:vAlign w:val="center"/>
          </w:tcPr>
          <w:p w14:paraId="039F9C23" w14:textId="77777777" w:rsidR="00AA7636" w:rsidRDefault="0010065A">
            <w:pPr>
              <w:jc w:val="center"/>
              <w:rPr>
                <w:rFonts w:ascii="宋体" w:cs="宋体"/>
                <w:sz w:val="18"/>
              </w:rPr>
            </w:pPr>
            <w:r>
              <w:rPr>
                <w:rFonts w:ascii="宋体" w:cs="宋体"/>
                <w:sz w:val="18"/>
              </w:rPr>
              <w:t>银行发放流水</w:t>
            </w:r>
          </w:p>
        </w:tc>
      </w:tr>
      <w:tr w:rsidR="00AA7636" w14:paraId="19E0C8E4" w14:textId="77777777">
        <w:trPr>
          <w:trHeight w:val="554"/>
        </w:trPr>
        <w:tc>
          <w:tcPr>
            <w:tcW w:w="1620" w:type="dxa"/>
            <w:vMerge w:val="restart"/>
            <w:tcBorders>
              <w:top w:val="single" w:sz="6" w:space="0" w:color="auto"/>
              <w:left w:val="single" w:sz="6" w:space="0" w:color="auto"/>
              <w:bottom w:val="nil"/>
              <w:right w:val="single" w:sz="6" w:space="0" w:color="auto"/>
              <w:tl2br w:val="nil"/>
              <w:tr2bl w:val="nil"/>
            </w:tcBorders>
            <w:noWrap/>
            <w:vAlign w:val="center"/>
          </w:tcPr>
          <w:p w14:paraId="2D3C0CE3" w14:textId="77777777" w:rsidR="00AA7636" w:rsidRDefault="0010065A">
            <w:pPr>
              <w:jc w:val="center"/>
              <w:rPr>
                <w:rFonts w:ascii="宋体" w:cs="宋体"/>
                <w:b/>
                <w:sz w:val="18"/>
              </w:rPr>
            </w:pPr>
            <w:r>
              <w:rPr>
                <w:rFonts w:ascii="宋体" w:cs="宋体"/>
                <w:b/>
                <w:sz w:val="18"/>
              </w:rPr>
              <w:t>效果指标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3C73428" w14:textId="77777777" w:rsidR="00AA7636" w:rsidRDefault="0010065A">
            <w:pPr>
              <w:jc w:val="center"/>
              <w:rPr>
                <w:rFonts w:ascii="宋体" w:cs="宋体"/>
                <w:sz w:val="18"/>
              </w:rPr>
            </w:pPr>
            <w:r>
              <w:rPr>
                <w:rFonts w:ascii="宋体" w:cs="宋体"/>
                <w:sz w:val="18"/>
              </w:rPr>
              <w:t>经济效益指标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3C28DE9D" w14:textId="77777777" w:rsidR="00AA7636" w:rsidRDefault="00AA7636">
            <w:pPr>
              <w:rPr>
                <w:rFonts w:ascii="宋体"/>
                <w:sz w:val="18"/>
              </w:rPr>
            </w:pP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6F0FF16" w14:textId="77777777" w:rsidR="00AA7636" w:rsidRDefault="00AA7636">
            <w:pPr>
              <w:jc w:val="center"/>
              <w:rPr>
                <w:rFonts w:ascii="宋体"/>
                <w:sz w:val="18"/>
              </w:rPr>
            </w:pP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66769E7F" w14:textId="77777777" w:rsidR="00AA7636" w:rsidRDefault="00AA7636">
            <w:pPr>
              <w:rPr>
                <w:rFonts w:ascii="宋体"/>
                <w:sz w:val="18"/>
              </w:rPr>
            </w:pP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6FAB4E1E" w14:textId="77777777" w:rsidR="00AA7636" w:rsidRDefault="00AA7636">
            <w:pPr>
              <w:rPr>
                <w:rFonts w:ascii="宋体"/>
                <w:sz w:val="18"/>
              </w:rPr>
            </w:pPr>
          </w:p>
        </w:tc>
      </w:tr>
      <w:tr w:rsidR="00AA7636" w14:paraId="4A75E446"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5F878D32"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6E40A41B" w14:textId="77777777" w:rsidR="00AA7636" w:rsidRDefault="0010065A">
            <w:pPr>
              <w:jc w:val="center"/>
              <w:rPr>
                <w:rFonts w:ascii="宋体" w:cs="宋体"/>
                <w:sz w:val="18"/>
              </w:rPr>
            </w:pPr>
            <w:r>
              <w:rPr>
                <w:rFonts w:ascii="宋体" w:cs="宋体"/>
                <w:sz w:val="18"/>
              </w:rPr>
              <w:t>社会效益指标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40E4A40F" w14:textId="77777777" w:rsidR="00AA7636" w:rsidRDefault="0010065A">
            <w:pPr>
              <w:rPr>
                <w:rFonts w:ascii="宋体" w:cs="宋体"/>
                <w:sz w:val="18"/>
              </w:rPr>
            </w:pPr>
            <w:r>
              <w:rPr>
                <w:rFonts w:ascii="宋体" w:cs="宋体"/>
                <w:sz w:val="18"/>
              </w:rPr>
              <w:t>维护社会稳定</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E769DDB" w14:textId="77777777" w:rsidR="00AA7636" w:rsidRDefault="0010065A">
            <w:pPr>
              <w:jc w:val="center"/>
              <w:rPr>
                <w:rFonts w:ascii="宋体" w:cs="宋体"/>
                <w:sz w:val="18"/>
              </w:rPr>
            </w:pPr>
            <w:r>
              <w:rPr>
                <w:rFonts w:ascii="宋体" w:cs="宋体"/>
                <w:sz w:val="18"/>
              </w:rPr>
              <w:t>保障不低于当地生活水平</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47929C32" w14:textId="77777777" w:rsidR="00AA7636" w:rsidRDefault="0010065A">
            <w:pPr>
              <w:jc w:val="center"/>
              <w:rPr>
                <w:rFonts w:ascii="宋体" w:cs="宋体"/>
                <w:sz w:val="18"/>
              </w:rPr>
            </w:pPr>
            <w:r>
              <w:rPr>
                <w:rFonts w:ascii="宋体" w:cs="宋体"/>
                <w:sz w:val="18"/>
              </w:rPr>
              <w:t>≥</w:t>
            </w:r>
            <w:r>
              <w:rPr>
                <w:rFonts w:ascii="宋体" w:cs="宋体"/>
                <w:sz w:val="18"/>
              </w:rPr>
              <w:t>100</w:t>
            </w:r>
            <w:r>
              <w:rPr>
                <w:rFonts w:ascii="宋体" w:cs="宋体"/>
                <w:sz w:val="18"/>
              </w:rPr>
              <w:t>人</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5E7F087F" w14:textId="77777777" w:rsidR="00AA7636" w:rsidRDefault="0010065A">
            <w:pPr>
              <w:jc w:val="center"/>
              <w:rPr>
                <w:rFonts w:ascii="宋体" w:cs="宋体"/>
                <w:sz w:val="18"/>
              </w:rPr>
            </w:pPr>
            <w:r>
              <w:rPr>
                <w:rFonts w:ascii="宋体" w:cs="宋体"/>
                <w:sz w:val="18"/>
              </w:rPr>
              <w:t>走访调查</w:t>
            </w:r>
          </w:p>
        </w:tc>
      </w:tr>
      <w:tr w:rsidR="00AA7636" w14:paraId="406BFCEC" w14:textId="77777777">
        <w:trPr>
          <w:trHeight w:val="554"/>
        </w:trPr>
        <w:tc>
          <w:tcPr>
            <w:tcW w:w="0" w:type="auto"/>
            <w:vMerge/>
            <w:tcBorders>
              <w:top w:val="nil"/>
              <w:left w:val="single" w:sz="6" w:space="0" w:color="auto"/>
              <w:bottom w:val="nil"/>
              <w:right w:val="single" w:sz="6" w:space="0" w:color="auto"/>
              <w:tl2br w:val="nil"/>
              <w:tr2bl w:val="nil"/>
            </w:tcBorders>
            <w:noWrap/>
            <w:vAlign w:val="center"/>
          </w:tcPr>
          <w:p w14:paraId="27C3401A"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087EE3CA" w14:textId="77777777" w:rsidR="00AA7636" w:rsidRDefault="0010065A">
            <w:pPr>
              <w:jc w:val="center"/>
              <w:rPr>
                <w:rFonts w:ascii="宋体" w:cs="宋体"/>
                <w:sz w:val="18"/>
              </w:rPr>
            </w:pPr>
            <w:r>
              <w:rPr>
                <w:rFonts w:ascii="宋体" w:cs="宋体"/>
                <w:sz w:val="18"/>
              </w:rPr>
              <w:t>生态效益指标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06F574A8" w14:textId="77777777" w:rsidR="00AA7636" w:rsidRDefault="00AA7636">
            <w:pPr>
              <w:rPr>
                <w:rFonts w:ascii="宋体"/>
                <w:sz w:val="18"/>
              </w:rPr>
            </w:pP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1891452" w14:textId="77777777" w:rsidR="00AA7636" w:rsidRDefault="00AA7636">
            <w:pPr>
              <w:jc w:val="center"/>
              <w:rPr>
                <w:rFonts w:ascii="宋体"/>
                <w:sz w:val="18"/>
              </w:rPr>
            </w:pP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52DD459C" w14:textId="77777777" w:rsidR="00AA7636" w:rsidRDefault="00AA7636">
            <w:pPr>
              <w:rPr>
                <w:rFonts w:ascii="宋体"/>
                <w:sz w:val="18"/>
              </w:rPr>
            </w:pP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0DC457E1" w14:textId="77777777" w:rsidR="00AA7636" w:rsidRDefault="00AA7636">
            <w:pPr>
              <w:jc w:val="center"/>
              <w:rPr>
                <w:rFonts w:ascii="宋体"/>
                <w:sz w:val="18"/>
              </w:rPr>
            </w:pPr>
          </w:p>
        </w:tc>
      </w:tr>
      <w:tr w:rsidR="00AA7636" w14:paraId="079FE688" w14:textId="77777777">
        <w:trPr>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09D2CDB1" w14:textId="77777777" w:rsidR="00AA7636" w:rsidRDefault="00AA7636"/>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7729BE9D" w14:textId="77777777" w:rsidR="00AA7636" w:rsidRDefault="0010065A">
            <w:pPr>
              <w:jc w:val="center"/>
              <w:rPr>
                <w:rFonts w:ascii="宋体" w:cs="宋体"/>
                <w:sz w:val="18"/>
              </w:rPr>
            </w:pPr>
            <w:r>
              <w:rPr>
                <w:rFonts w:ascii="宋体" w:cs="宋体"/>
                <w:sz w:val="18"/>
              </w:rPr>
              <w:t>可持续性影响</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17827989" w14:textId="77777777" w:rsidR="00AA7636" w:rsidRDefault="0010065A">
            <w:pPr>
              <w:rPr>
                <w:rFonts w:ascii="宋体" w:cs="宋体"/>
                <w:sz w:val="18"/>
              </w:rPr>
            </w:pPr>
            <w:r>
              <w:rPr>
                <w:rFonts w:ascii="宋体" w:cs="宋体"/>
                <w:sz w:val="18"/>
              </w:rPr>
              <w:t>综合利用率</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37D30D9" w14:textId="77777777" w:rsidR="00AA7636" w:rsidRDefault="0010065A">
            <w:pPr>
              <w:jc w:val="center"/>
              <w:rPr>
                <w:rFonts w:ascii="宋体" w:cs="宋体"/>
                <w:sz w:val="18"/>
              </w:rPr>
            </w:pPr>
            <w:r>
              <w:rPr>
                <w:rFonts w:ascii="宋体" w:cs="宋体"/>
                <w:sz w:val="18"/>
              </w:rPr>
              <w:t>专款专用比例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74C7B185" w14:textId="77777777" w:rsidR="00AA7636" w:rsidRDefault="0010065A">
            <w:pPr>
              <w:rPr>
                <w:rFonts w:ascii="宋体" w:cs="宋体"/>
                <w:sz w:val="18"/>
              </w:rPr>
            </w:pPr>
            <w:r>
              <w:rPr>
                <w:rFonts w:ascii="宋体" w:cs="宋体"/>
                <w:sz w:val="18"/>
              </w:rPr>
              <w:t>=100%</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2BF24077" w14:textId="77777777" w:rsidR="00AA7636" w:rsidRDefault="0010065A">
            <w:pPr>
              <w:jc w:val="center"/>
              <w:rPr>
                <w:rFonts w:ascii="宋体" w:cs="宋体"/>
                <w:sz w:val="18"/>
              </w:rPr>
            </w:pPr>
            <w:r>
              <w:rPr>
                <w:rFonts w:ascii="宋体" w:cs="宋体"/>
                <w:sz w:val="18"/>
              </w:rPr>
              <w:t>现场调查</w:t>
            </w:r>
          </w:p>
        </w:tc>
      </w:tr>
      <w:tr w:rsidR="00AA7636" w14:paraId="114B5316" w14:textId="77777777">
        <w:trPr>
          <w:trHeight w:val="554"/>
        </w:trPr>
        <w:tc>
          <w:tcPr>
            <w:tcW w:w="1620" w:type="dxa"/>
            <w:tcBorders>
              <w:top w:val="single" w:sz="6" w:space="0" w:color="auto"/>
              <w:left w:val="single" w:sz="6" w:space="0" w:color="auto"/>
              <w:bottom w:val="single" w:sz="6" w:space="0" w:color="auto"/>
              <w:right w:val="single" w:sz="6" w:space="0" w:color="auto"/>
              <w:tl2br w:val="nil"/>
              <w:tr2bl w:val="nil"/>
            </w:tcBorders>
            <w:noWrap/>
            <w:vAlign w:val="center"/>
          </w:tcPr>
          <w:p w14:paraId="1C5BA5F5" w14:textId="77777777" w:rsidR="00AA7636" w:rsidRDefault="0010065A">
            <w:pPr>
              <w:jc w:val="center"/>
              <w:rPr>
                <w:rFonts w:ascii="宋体" w:cs="宋体"/>
                <w:b/>
                <w:sz w:val="18"/>
              </w:rPr>
            </w:pPr>
            <w:r>
              <w:rPr>
                <w:rFonts w:ascii="宋体" w:cs="宋体"/>
                <w:b/>
                <w:sz w:val="18"/>
              </w:rPr>
              <w:t>满意度指标</w:t>
            </w:r>
          </w:p>
        </w:tc>
        <w:tc>
          <w:tcPr>
            <w:tcW w:w="1395" w:type="dxa"/>
            <w:tcBorders>
              <w:top w:val="single" w:sz="6" w:space="0" w:color="auto"/>
              <w:left w:val="single" w:sz="6" w:space="0" w:color="auto"/>
              <w:bottom w:val="single" w:sz="6" w:space="0" w:color="auto"/>
              <w:right w:val="single" w:sz="6" w:space="0" w:color="auto"/>
              <w:tl2br w:val="nil"/>
              <w:tr2bl w:val="nil"/>
            </w:tcBorders>
            <w:noWrap/>
            <w:vAlign w:val="center"/>
          </w:tcPr>
          <w:p w14:paraId="02FA647A" w14:textId="77777777" w:rsidR="00AA7636" w:rsidRDefault="0010065A">
            <w:pPr>
              <w:jc w:val="center"/>
              <w:rPr>
                <w:rFonts w:ascii="宋体" w:cs="宋体"/>
                <w:sz w:val="18"/>
              </w:rPr>
            </w:pPr>
            <w:r>
              <w:rPr>
                <w:rFonts w:ascii="宋体" w:cs="宋体"/>
                <w:sz w:val="18"/>
              </w:rPr>
              <w:t>服务对象满意度指标</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14:paraId="5AED3FD6" w14:textId="77777777" w:rsidR="00AA7636" w:rsidRDefault="0010065A">
            <w:pPr>
              <w:rPr>
                <w:rFonts w:ascii="宋体" w:cs="宋体"/>
                <w:sz w:val="18"/>
              </w:rPr>
            </w:pPr>
            <w:r>
              <w:rPr>
                <w:rFonts w:ascii="宋体" w:cs="宋体"/>
                <w:sz w:val="18"/>
              </w:rPr>
              <w:t>退役士兵满意度</w:t>
            </w:r>
          </w:p>
        </w:tc>
        <w:tc>
          <w:tcPr>
            <w:tcW w:w="3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AB6D254" w14:textId="77777777" w:rsidR="00AA7636" w:rsidRDefault="0010065A">
            <w:pPr>
              <w:jc w:val="center"/>
              <w:rPr>
                <w:rFonts w:ascii="宋体" w:cs="宋体"/>
                <w:sz w:val="18"/>
              </w:rPr>
            </w:pPr>
            <w:r>
              <w:rPr>
                <w:rFonts w:ascii="宋体" w:cs="宋体"/>
                <w:sz w:val="18"/>
              </w:rPr>
              <w:t>满意人数与调查人数比例</w:t>
            </w:r>
          </w:p>
        </w:tc>
        <w:tc>
          <w:tcPr>
            <w:tcW w:w="1485" w:type="dxa"/>
            <w:tcBorders>
              <w:top w:val="single" w:sz="6" w:space="0" w:color="auto"/>
              <w:left w:val="single" w:sz="6" w:space="0" w:color="auto"/>
              <w:bottom w:val="single" w:sz="6" w:space="0" w:color="auto"/>
              <w:right w:val="single" w:sz="6" w:space="0" w:color="auto"/>
              <w:tl2br w:val="nil"/>
              <w:tr2bl w:val="nil"/>
            </w:tcBorders>
            <w:noWrap/>
            <w:vAlign w:val="center"/>
          </w:tcPr>
          <w:p w14:paraId="32AFCC57" w14:textId="77777777" w:rsidR="00AA7636" w:rsidRDefault="0010065A">
            <w:pPr>
              <w:rPr>
                <w:rFonts w:ascii="宋体" w:cs="宋体"/>
                <w:sz w:val="18"/>
              </w:rPr>
            </w:pPr>
            <w:r>
              <w:rPr>
                <w:rFonts w:ascii="宋体" w:cs="宋体"/>
                <w:sz w:val="18"/>
              </w:rPr>
              <w:t>=90%</w:t>
            </w:r>
          </w:p>
        </w:tc>
        <w:tc>
          <w:tcPr>
            <w:tcW w:w="5823" w:type="dxa"/>
            <w:tcBorders>
              <w:top w:val="single" w:sz="6" w:space="0" w:color="auto"/>
              <w:left w:val="single" w:sz="6" w:space="0" w:color="auto"/>
              <w:bottom w:val="single" w:sz="6" w:space="0" w:color="auto"/>
              <w:right w:val="single" w:sz="6" w:space="0" w:color="auto"/>
              <w:tl2br w:val="nil"/>
              <w:tr2bl w:val="nil"/>
            </w:tcBorders>
            <w:noWrap/>
            <w:vAlign w:val="center"/>
          </w:tcPr>
          <w:p w14:paraId="1D3EE7B2" w14:textId="77777777" w:rsidR="00AA7636" w:rsidRDefault="0010065A">
            <w:pPr>
              <w:jc w:val="center"/>
              <w:rPr>
                <w:rFonts w:ascii="宋体" w:cs="宋体"/>
                <w:sz w:val="18"/>
              </w:rPr>
            </w:pPr>
            <w:r>
              <w:rPr>
                <w:rFonts w:ascii="宋体" w:cs="宋体"/>
                <w:sz w:val="18"/>
              </w:rPr>
              <w:t>调查走访</w:t>
            </w:r>
          </w:p>
        </w:tc>
      </w:tr>
    </w:tbl>
    <w:p w14:paraId="11BF280B" w14:textId="77777777" w:rsidR="00AA7636" w:rsidRDefault="00AA7636">
      <w:pPr>
        <w:ind w:firstLineChars="200" w:firstLine="560"/>
        <w:jc w:val="left"/>
        <w:outlineLvl w:val="1"/>
        <w:rPr>
          <w:rFonts w:ascii="Times New Roman" w:eastAsia="仿宋_GB2312" w:hAnsi="Times New Roman" w:cs="Times New Roman"/>
          <w:sz w:val="28"/>
        </w:rPr>
      </w:pPr>
    </w:p>
    <w:p w14:paraId="6D6FF88C" w14:textId="77777777" w:rsidR="00AA7636" w:rsidRDefault="00AA7636">
      <w:pPr>
        <w:jc w:val="left"/>
        <w:outlineLvl w:val="1"/>
        <w:rPr>
          <w:rFonts w:ascii="Times New Roman" w:eastAsia="仿宋_GB2312" w:hAnsi="Times New Roman" w:cs="Times New Roman"/>
          <w:sz w:val="28"/>
        </w:rPr>
      </w:pPr>
    </w:p>
    <w:p w14:paraId="7B9F08CB" w14:textId="77777777" w:rsidR="00AA7636" w:rsidRDefault="00AA7636">
      <w:pPr>
        <w:jc w:val="left"/>
        <w:outlineLvl w:val="1"/>
        <w:rPr>
          <w:rFonts w:ascii="Times New Roman" w:eastAsia="仿宋_GB2312" w:hAnsi="Times New Roman" w:cs="Times New Roman"/>
          <w:sz w:val="28"/>
        </w:rPr>
      </w:pPr>
    </w:p>
    <w:tbl>
      <w:tblPr>
        <w:tblW w:w="14747" w:type="dxa"/>
        <w:tblInd w:w="108" w:type="dxa"/>
        <w:tblLook w:val="04A0" w:firstRow="1" w:lastRow="0" w:firstColumn="1" w:lastColumn="0" w:noHBand="0" w:noVBand="1"/>
      </w:tblPr>
      <w:tblGrid>
        <w:gridCol w:w="1155"/>
        <w:gridCol w:w="255"/>
        <w:gridCol w:w="900"/>
        <w:gridCol w:w="360"/>
        <w:gridCol w:w="1095"/>
        <w:gridCol w:w="810"/>
        <w:gridCol w:w="705"/>
        <w:gridCol w:w="915"/>
        <w:gridCol w:w="240"/>
        <w:gridCol w:w="915"/>
        <w:gridCol w:w="240"/>
        <w:gridCol w:w="915"/>
        <w:gridCol w:w="6138"/>
        <w:gridCol w:w="105"/>
      </w:tblGrid>
      <w:tr w:rsidR="00AA7636" w14:paraId="5C14693B" w14:textId="77777777">
        <w:trPr>
          <w:trHeight w:val="794"/>
        </w:trPr>
        <w:tc>
          <w:tcPr>
            <w:tcW w:w="14747" w:type="dxa"/>
            <w:gridSpan w:val="14"/>
            <w:tcBorders>
              <w:top w:val="nil"/>
              <w:left w:val="nil"/>
              <w:bottom w:val="single" w:sz="6" w:space="0" w:color="auto"/>
              <w:right w:val="nil"/>
              <w:tl2br w:val="nil"/>
              <w:tr2bl w:val="nil"/>
            </w:tcBorders>
            <w:noWrap/>
            <w:vAlign w:val="center"/>
          </w:tcPr>
          <w:p w14:paraId="1F21505B" w14:textId="77777777" w:rsidR="00AA7636" w:rsidRDefault="0010065A">
            <w:pPr>
              <w:jc w:val="center"/>
              <w:rPr>
                <w:rFonts w:ascii="方正黑体_GBK" w:eastAsia="方正黑体_GBK"/>
                <w:b/>
                <w:sz w:val="24"/>
              </w:rPr>
            </w:pPr>
            <w:r>
              <w:rPr>
                <w:rFonts w:ascii="方正黑体_GBK" w:eastAsia="方正黑体_GBK"/>
                <w:b/>
                <w:sz w:val="24"/>
                <w:szCs w:val="32"/>
              </w:rPr>
              <w:t>永清县退役军人事务局军转干部</w:t>
            </w:r>
            <w:r>
              <w:rPr>
                <w:rFonts w:ascii="方正黑体_GBK" w:eastAsia="方正黑体_GBK"/>
                <w:b/>
                <w:sz w:val="24"/>
              </w:rPr>
              <w:t>“</w:t>
            </w:r>
            <w:r>
              <w:rPr>
                <w:rFonts w:ascii="方正黑体_GBK" w:eastAsia="方正黑体_GBK"/>
                <w:b/>
                <w:sz w:val="24"/>
              </w:rPr>
              <w:t>八一</w:t>
            </w:r>
            <w:r>
              <w:rPr>
                <w:rFonts w:ascii="方正黑体_GBK" w:eastAsia="方正黑体_GBK"/>
                <w:b/>
                <w:sz w:val="24"/>
              </w:rPr>
              <w:t>”“</w:t>
            </w:r>
            <w:r>
              <w:rPr>
                <w:rFonts w:ascii="方正黑体_GBK" w:eastAsia="方正黑体_GBK"/>
                <w:b/>
                <w:sz w:val="24"/>
              </w:rPr>
              <w:t>春节</w:t>
            </w:r>
            <w:r>
              <w:rPr>
                <w:rFonts w:ascii="方正黑体_GBK" w:eastAsia="方正黑体_GBK"/>
                <w:b/>
                <w:sz w:val="24"/>
              </w:rPr>
              <w:t>”</w:t>
            </w:r>
            <w:r>
              <w:rPr>
                <w:rFonts w:ascii="方正黑体_GBK" w:eastAsia="方正黑体_GBK"/>
                <w:b/>
                <w:sz w:val="24"/>
              </w:rPr>
              <w:t>慰问（离退休军转干部及特困军转干部家庭）项目绩效目标表</w:t>
            </w:r>
          </w:p>
        </w:tc>
      </w:tr>
      <w:tr w:rsidR="00AA7636" w14:paraId="400AE68B" w14:textId="77777777">
        <w:trPr>
          <w:trHeight w:val="518"/>
        </w:trPr>
        <w:tc>
          <w:tcPr>
            <w:tcW w:w="14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615E2CA" w14:textId="77777777" w:rsidR="00AA7636" w:rsidRDefault="0010065A">
            <w:pPr>
              <w:jc w:val="center"/>
              <w:rPr>
                <w:rFonts w:ascii="宋体" w:cs="宋体"/>
                <w:b/>
                <w:sz w:val="18"/>
              </w:rPr>
            </w:pPr>
            <w:r>
              <w:rPr>
                <w:rFonts w:ascii="宋体" w:cs="宋体"/>
                <w:b/>
                <w:sz w:val="18"/>
              </w:rPr>
              <w:t>项目编码</w:t>
            </w:r>
          </w:p>
        </w:tc>
        <w:tc>
          <w:tcPr>
            <w:tcW w:w="31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0AA1781" w14:textId="77777777" w:rsidR="00AA7636" w:rsidRDefault="0010065A">
            <w:pPr>
              <w:jc w:val="center"/>
              <w:rPr>
                <w:rFonts w:ascii="宋体" w:cs="宋体"/>
                <w:sz w:val="18"/>
              </w:rPr>
            </w:pPr>
            <w:r>
              <w:rPr>
                <w:rFonts w:ascii="宋体" w:cs="宋体"/>
                <w:sz w:val="18"/>
              </w:rPr>
              <w:t>505-0301-JXN-C82P</w:t>
            </w:r>
          </w:p>
        </w:tc>
        <w:tc>
          <w:tcPr>
            <w:tcW w:w="16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8548B93" w14:textId="77777777" w:rsidR="00AA7636" w:rsidRDefault="0010065A">
            <w:pPr>
              <w:jc w:val="center"/>
              <w:rPr>
                <w:rFonts w:ascii="宋体" w:cs="宋体"/>
                <w:b/>
                <w:sz w:val="18"/>
              </w:rPr>
            </w:pPr>
            <w:r>
              <w:rPr>
                <w:rFonts w:ascii="宋体" w:cs="宋体"/>
                <w:b/>
                <w:sz w:val="18"/>
              </w:rPr>
              <w:t>项目名称</w:t>
            </w:r>
          </w:p>
        </w:tc>
        <w:tc>
          <w:tcPr>
            <w:tcW w:w="855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5E7B6CD4" w14:textId="77777777" w:rsidR="00AA7636" w:rsidRDefault="0010065A">
            <w:pPr>
              <w:rPr>
                <w:rFonts w:ascii="宋体" w:cs="宋体"/>
                <w:sz w:val="18"/>
              </w:rPr>
            </w:pPr>
            <w:r>
              <w:rPr>
                <w:rFonts w:ascii="宋体" w:cs="宋体"/>
                <w:sz w:val="18"/>
              </w:rPr>
              <w:t>永清县退役军人事务局军转干部</w:t>
            </w:r>
            <w:r>
              <w:rPr>
                <w:rFonts w:ascii="宋体" w:cs="宋体"/>
                <w:sz w:val="18"/>
              </w:rPr>
              <w:t>“</w:t>
            </w:r>
            <w:r>
              <w:rPr>
                <w:rFonts w:ascii="宋体" w:cs="宋体"/>
                <w:sz w:val="18"/>
              </w:rPr>
              <w:t>八一</w:t>
            </w:r>
            <w:r>
              <w:rPr>
                <w:rFonts w:ascii="宋体" w:cs="宋体"/>
                <w:sz w:val="18"/>
              </w:rPr>
              <w:t>”“</w:t>
            </w:r>
            <w:r>
              <w:rPr>
                <w:rFonts w:ascii="宋体" w:cs="宋体"/>
                <w:sz w:val="18"/>
              </w:rPr>
              <w:t>春节</w:t>
            </w:r>
            <w:r>
              <w:rPr>
                <w:rFonts w:ascii="宋体" w:cs="宋体"/>
                <w:sz w:val="18"/>
              </w:rPr>
              <w:t>”</w:t>
            </w:r>
            <w:r>
              <w:rPr>
                <w:rFonts w:ascii="宋体" w:cs="宋体"/>
                <w:sz w:val="18"/>
              </w:rPr>
              <w:t>慰问（离退休军转干部及特困军转干部家庭）</w:t>
            </w:r>
          </w:p>
        </w:tc>
      </w:tr>
      <w:tr w:rsidR="00AA7636" w14:paraId="19AC7B9A" w14:textId="77777777">
        <w:trPr>
          <w:trHeight w:val="453"/>
        </w:trPr>
        <w:tc>
          <w:tcPr>
            <w:tcW w:w="1410" w:type="dxa"/>
            <w:gridSpan w:val="2"/>
            <w:vMerge w:val="restart"/>
            <w:tcBorders>
              <w:top w:val="single" w:sz="6" w:space="0" w:color="auto"/>
              <w:left w:val="single" w:sz="6" w:space="0" w:color="auto"/>
              <w:bottom w:val="nil"/>
              <w:right w:val="single" w:sz="6" w:space="0" w:color="auto"/>
              <w:tl2br w:val="nil"/>
              <w:tr2bl w:val="nil"/>
            </w:tcBorders>
            <w:noWrap/>
            <w:vAlign w:val="center"/>
          </w:tcPr>
          <w:p w14:paraId="7D3B410D" w14:textId="77777777" w:rsidR="00AA7636" w:rsidRDefault="0010065A">
            <w:pPr>
              <w:jc w:val="center"/>
              <w:rPr>
                <w:rFonts w:ascii="宋体" w:cs="宋体"/>
                <w:b/>
                <w:sz w:val="18"/>
              </w:rPr>
            </w:pPr>
            <w:r>
              <w:rPr>
                <w:rFonts w:ascii="宋体" w:cs="宋体"/>
                <w:b/>
                <w:sz w:val="18"/>
              </w:rPr>
              <w:t>预算规模及资金用途</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53B98C4" w14:textId="77777777" w:rsidR="00AA7636" w:rsidRDefault="0010065A">
            <w:pPr>
              <w:jc w:val="center"/>
              <w:rPr>
                <w:rFonts w:ascii="宋体" w:cs="宋体"/>
                <w:b/>
                <w:sz w:val="18"/>
              </w:rPr>
            </w:pPr>
            <w:r>
              <w:rPr>
                <w:rFonts w:ascii="宋体" w:cs="宋体"/>
                <w:b/>
                <w:sz w:val="18"/>
              </w:rPr>
              <w:t>预算数</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A607996" w14:textId="77777777" w:rsidR="00AA7636" w:rsidRDefault="0010065A">
            <w:pPr>
              <w:jc w:val="center"/>
              <w:rPr>
                <w:rFonts w:ascii="宋体" w:cs="宋体"/>
                <w:sz w:val="18"/>
              </w:rPr>
            </w:pPr>
            <w:r>
              <w:rPr>
                <w:rFonts w:ascii="宋体" w:cs="宋体"/>
                <w:sz w:val="18"/>
              </w:rPr>
              <w:t>8</w:t>
            </w:r>
            <w:r>
              <w:rPr>
                <w:rFonts w:ascii="宋体" w:cs="宋体"/>
                <w:sz w:val="18"/>
              </w:rPr>
              <w:t>万</w:t>
            </w:r>
          </w:p>
        </w:tc>
        <w:tc>
          <w:tcPr>
            <w:tcW w:w="16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22535ED" w14:textId="77777777" w:rsidR="00AA7636" w:rsidRDefault="0010065A">
            <w:pPr>
              <w:jc w:val="center"/>
              <w:rPr>
                <w:rFonts w:ascii="宋体" w:cs="宋体"/>
                <w:b/>
                <w:sz w:val="18"/>
              </w:rPr>
            </w:pPr>
            <w:r>
              <w:rPr>
                <w:rFonts w:ascii="宋体" w:cs="宋体"/>
                <w:b/>
                <w:sz w:val="18"/>
              </w:rPr>
              <w:t>其中：财政资金</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892950D"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6CBFED" w14:textId="77777777" w:rsidR="00AA7636" w:rsidRDefault="0010065A">
            <w:pPr>
              <w:jc w:val="center"/>
              <w:rPr>
                <w:rFonts w:ascii="宋体" w:cs="宋体"/>
                <w:b/>
                <w:sz w:val="18"/>
              </w:rPr>
            </w:pPr>
            <w:r>
              <w:rPr>
                <w:rFonts w:ascii="宋体" w:cs="宋体"/>
                <w:b/>
                <w:sz w:val="18"/>
              </w:rPr>
              <w:t>其他资金</w:t>
            </w:r>
          </w:p>
        </w:tc>
        <w:tc>
          <w:tcPr>
            <w:tcW w:w="624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90BEDBF" w14:textId="77777777" w:rsidR="00AA7636" w:rsidRDefault="00AA7636">
            <w:pPr>
              <w:rPr>
                <w:rFonts w:ascii="宋体"/>
                <w:sz w:val="18"/>
              </w:rPr>
            </w:pPr>
          </w:p>
        </w:tc>
      </w:tr>
      <w:tr w:rsidR="00AA7636" w14:paraId="0290C980" w14:textId="77777777">
        <w:trPr>
          <w:trHeight w:val="809"/>
        </w:trPr>
        <w:tc>
          <w:tcPr>
            <w:tcW w:w="0" w:type="auto"/>
            <w:gridSpan w:val="2"/>
            <w:vMerge/>
            <w:tcBorders>
              <w:top w:val="nil"/>
              <w:left w:val="single" w:sz="6" w:space="0" w:color="auto"/>
              <w:bottom w:val="single" w:sz="6" w:space="0" w:color="auto"/>
              <w:right w:val="single" w:sz="6" w:space="0" w:color="auto"/>
              <w:tl2br w:val="nil"/>
              <w:tr2bl w:val="nil"/>
            </w:tcBorders>
            <w:noWrap/>
            <w:vAlign w:val="center"/>
          </w:tcPr>
          <w:p w14:paraId="090E73CD" w14:textId="77777777" w:rsidR="00AA7636" w:rsidRDefault="00AA7636"/>
        </w:tc>
        <w:tc>
          <w:tcPr>
            <w:tcW w:w="13337" w:type="dxa"/>
            <w:gridSpan w:val="12"/>
            <w:tcBorders>
              <w:top w:val="single" w:sz="6" w:space="0" w:color="auto"/>
              <w:left w:val="single" w:sz="6" w:space="0" w:color="auto"/>
              <w:bottom w:val="single" w:sz="6" w:space="0" w:color="auto"/>
              <w:right w:val="single" w:sz="6" w:space="0" w:color="auto"/>
              <w:tl2br w:val="nil"/>
              <w:tr2bl w:val="nil"/>
            </w:tcBorders>
            <w:noWrap/>
            <w:vAlign w:val="center"/>
          </w:tcPr>
          <w:p w14:paraId="0A7D4370" w14:textId="77777777" w:rsidR="00AA7636" w:rsidRDefault="0010065A">
            <w:pPr>
              <w:jc w:val="center"/>
              <w:rPr>
                <w:rFonts w:ascii="宋体" w:cs="宋体"/>
                <w:sz w:val="18"/>
              </w:rPr>
            </w:pPr>
            <w:r>
              <w:rPr>
                <w:rFonts w:ascii="宋体" w:cs="宋体"/>
                <w:sz w:val="18"/>
              </w:rPr>
              <w:t>按照上级通知要求，第一阶段：对所属企业军转干部的基本情况进行调查摸底，筛选出生活有特殊困难的、具有代表性的企业军转干部，作为重点走访慰问对象。第二阶段：组织实施企业军转干部走访慰问活动，发放慰问金。第三阶段：走访慰问活动结束。</w:t>
            </w:r>
          </w:p>
        </w:tc>
      </w:tr>
      <w:tr w:rsidR="00AA7636" w14:paraId="70C8F4F2" w14:textId="77777777">
        <w:trPr>
          <w:trHeight w:val="409"/>
        </w:trPr>
        <w:tc>
          <w:tcPr>
            <w:tcW w:w="1410" w:type="dxa"/>
            <w:gridSpan w:val="2"/>
            <w:vMerge w:val="restart"/>
            <w:tcBorders>
              <w:top w:val="single" w:sz="6" w:space="0" w:color="auto"/>
              <w:left w:val="single" w:sz="6" w:space="0" w:color="auto"/>
              <w:bottom w:val="nil"/>
              <w:right w:val="single" w:sz="6" w:space="0" w:color="auto"/>
              <w:tl2br w:val="nil"/>
              <w:tr2bl w:val="nil"/>
            </w:tcBorders>
            <w:noWrap/>
            <w:vAlign w:val="center"/>
          </w:tcPr>
          <w:p w14:paraId="078EF49E"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31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24AFEF6"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6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223D841"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42C2FB6"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624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E2F1F19"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17D61029" w14:textId="77777777">
        <w:trPr>
          <w:trHeight w:val="452"/>
        </w:trPr>
        <w:tc>
          <w:tcPr>
            <w:tcW w:w="0" w:type="auto"/>
            <w:gridSpan w:val="2"/>
            <w:vMerge/>
            <w:tcBorders>
              <w:top w:val="nil"/>
              <w:left w:val="single" w:sz="6" w:space="0" w:color="auto"/>
              <w:bottom w:val="single" w:sz="6" w:space="0" w:color="auto"/>
              <w:right w:val="single" w:sz="6" w:space="0" w:color="auto"/>
              <w:tl2br w:val="nil"/>
              <w:tr2bl w:val="nil"/>
            </w:tcBorders>
            <w:noWrap/>
            <w:vAlign w:val="center"/>
          </w:tcPr>
          <w:p w14:paraId="6869D349" w14:textId="77777777" w:rsidR="00AA7636" w:rsidRDefault="00AA7636"/>
        </w:tc>
        <w:tc>
          <w:tcPr>
            <w:tcW w:w="316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EDB7C99" w14:textId="77777777" w:rsidR="00AA7636" w:rsidRDefault="0010065A">
            <w:pPr>
              <w:jc w:val="center"/>
              <w:rPr>
                <w:rFonts w:ascii="宋体" w:cs="宋体"/>
                <w:sz w:val="18"/>
              </w:rPr>
            </w:pPr>
            <w:r>
              <w:rPr>
                <w:rFonts w:ascii="宋体" w:cs="宋体"/>
                <w:sz w:val="18"/>
              </w:rPr>
              <w:t>50%</w:t>
            </w:r>
          </w:p>
        </w:tc>
        <w:tc>
          <w:tcPr>
            <w:tcW w:w="16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547D4B3" w14:textId="77777777" w:rsidR="00AA7636" w:rsidRDefault="0010065A">
            <w:pPr>
              <w:rPr>
                <w:rFonts w:ascii="宋体" w:cs="宋体"/>
                <w:sz w:val="18"/>
              </w:rPr>
            </w:pPr>
            <w:r>
              <w:rPr>
                <w:rFonts w:ascii="宋体" w:cs="宋体"/>
                <w:sz w:val="18"/>
              </w:rPr>
              <w:t>75%</w:t>
            </w:r>
          </w:p>
        </w:tc>
        <w:tc>
          <w:tcPr>
            <w:tcW w:w="23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FB785B6" w14:textId="77777777" w:rsidR="00AA7636" w:rsidRDefault="0010065A">
            <w:pPr>
              <w:jc w:val="center"/>
              <w:rPr>
                <w:rFonts w:ascii="宋体" w:cs="宋体"/>
                <w:sz w:val="18"/>
              </w:rPr>
            </w:pPr>
            <w:r>
              <w:rPr>
                <w:rFonts w:ascii="宋体" w:cs="宋体"/>
                <w:sz w:val="18"/>
              </w:rPr>
              <w:t>100%</w:t>
            </w:r>
          </w:p>
        </w:tc>
        <w:tc>
          <w:tcPr>
            <w:tcW w:w="624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E9150D0" w14:textId="77777777" w:rsidR="00AA7636" w:rsidRDefault="00AA7636">
            <w:pPr>
              <w:jc w:val="center"/>
              <w:rPr>
                <w:rFonts w:ascii="宋体"/>
                <w:sz w:val="18"/>
              </w:rPr>
            </w:pPr>
          </w:p>
        </w:tc>
      </w:tr>
      <w:tr w:rsidR="00AA7636" w14:paraId="711D551B" w14:textId="77777777">
        <w:trPr>
          <w:trHeight w:val="554"/>
        </w:trPr>
        <w:tc>
          <w:tcPr>
            <w:tcW w:w="1410" w:type="dxa"/>
            <w:gridSpan w:val="2"/>
            <w:tcBorders>
              <w:top w:val="single" w:sz="6" w:space="0" w:color="auto"/>
              <w:left w:val="single" w:sz="6" w:space="0" w:color="auto"/>
              <w:bottom w:val="nil"/>
              <w:right w:val="single" w:sz="6" w:space="0" w:color="auto"/>
              <w:tl2br w:val="nil"/>
              <w:tr2bl w:val="nil"/>
            </w:tcBorders>
            <w:noWrap/>
            <w:vAlign w:val="center"/>
          </w:tcPr>
          <w:p w14:paraId="0A36AB25" w14:textId="77777777" w:rsidR="00AA7636" w:rsidRDefault="0010065A">
            <w:pPr>
              <w:jc w:val="center"/>
              <w:rPr>
                <w:rFonts w:ascii="宋体" w:cs="宋体"/>
                <w:b/>
                <w:sz w:val="18"/>
              </w:rPr>
            </w:pPr>
            <w:r>
              <w:rPr>
                <w:rFonts w:ascii="宋体" w:cs="宋体"/>
                <w:b/>
                <w:sz w:val="18"/>
              </w:rPr>
              <w:t>绩效目标</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507165"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2078" w:type="dxa"/>
            <w:gridSpan w:val="10"/>
            <w:tcBorders>
              <w:top w:val="single" w:sz="6" w:space="0" w:color="auto"/>
              <w:left w:val="single" w:sz="6" w:space="0" w:color="auto"/>
              <w:bottom w:val="single" w:sz="6" w:space="0" w:color="auto"/>
              <w:right w:val="single" w:sz="6" w:space="0" w:color="auto"/>
              <w:tl2br w:val="nil"/>
              <w:tr2bl w:val="nil"/>
            </w:tcBorders>
            <w:noWrap/>
          </w:tcPr>
          <w:p w14:paraId="1F1B306C" w14:textId="77777777" w:rsidR="00AA7636" w:rsidRDefault="0010065A">
            <w:pPr>
              <w:jc w:val="center"/>
              <w:rPr>
                <w:rFonts w:ascii="宋体" w:cs="宋体"/>
                <w:sz w:val="18"/>
              </w:rPr>
            </w:pPr>
            <w:r>
              <w:rPr>
                <w:rFonts w:ascii="宋体" w:cs="宋体"/>
                <w:sz w:val="18"/>
              </w:rPr>
              <w:t>开展本项目的主要目的是在</w:t>
            </w:r>
            <w:r>
              <w:rPr>
                <w:rFonts w:ascii="宋体" w:cs="宋体"/>
                <w:sz w:val="18"/>
              </w:rPr>
              <w:t>“</w:t>
            </w:r>
            <w:r>
              <w:rPr>
                <w:rFonts w:ascii="宋体" w:cs="宋体"/>
                <w:sz w:val="18"/>
              </w:rPr>
              <w:t>八一</w:t>
            </w:r>
            <w:r>
              <w:rPr>
                <w:rFonts w:ascii="宋体" w:cs="宋体"/>
                <w:sz w:val="18"/>
              </w:rPr>
              <w:t>”“</w:t>
            </w:r>
            <w:r>
              <w:rPr>
                <w:rFonts w:ascii="宋体" w:cs="宋体"/>
                <w:sz w:val="18"/>
              </w:rPr>
              <w:t>春节</w:t>
            </w:r>
            <w:r>
              <w:rPr>
                <w:rFonts w:ascii="宋体" w:cs="宋体"/>
                <w:sz w:val="18"/>
              </w:rPr>
              <w:t>”</w:t>
            </w:r>
            <w:r>
              <w:rPr>
                <w:rFonts w:ascii="宋体" w:cs="宋体"/>
                <w:sz w:val="18"/>
              </w:rPr>
              <w:t>为企业军转干部及特困军转干部送温暖，让企业军转干部感受到县政府与相关部门的关心。为特困家庭给予帮扶解困。</w:t>
            </w:r>
          </w:p>
        </w:tc>
      </w:tr>
      <w:tr w:rsidR="00AA7636" w14:paraId="21A043B1" w14:textId="77777777">
        <w:trPr>
          <w:trHeight w:val="438"/>
        </w:trPr>
        <w:tc>
          <w:tcPr>
            <w:tcW w:w="1410" w:type="dxa"/>
            <w:gridSpan w:val="2"/>
            <w:tcBorders>
              <w:top w:val="single" w:sz="6" w:space="0" w:color="auto"/>
              <w:left w:val="single" w:sz="6" w:space="0" w:color="auto"/>
              <w:bottom w:val="nil"/>
              <w:right w:val="single" w:sz="6" w:space="0" w:color="auto"/>
              <w:tl2br w:val="nil"/>
              <w:tr2bl w:val="nil"/>
            </w:tcBorders>
            <w:noWrap/>
            <w:vAlign w:val="center"/>
          </w:tcPr>
          <w:p w14:paraId="0D56DDA7" w14:textId="77777777" w:rsidR="00AA7636" w:rsidRDefault="0010065A">
            <w:pPr>
              <w:jc w:val="center"/>
              <w:rPr>
                <w:rFonts w:ascii="宋体" w:cs="宋体"/>
                <w:b/>
                <w:sz w:val="18"/>
              </w:rPr>
            </w:pPr>
            <w:r>
              <w:rPr>
                <w:rFonts w:ascii="宋体" w:cs="宋体"/>
                <w:b/>
                <w:sz w:val="18"/>
              </w:rPr>
              <w:t>一级指标</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882186C" w14:textId="77777777" w:rsidR="00AA7636" w:rsidRDefault="0010065A">
            <w:pPr>
              <w:jc w:val="center"/>
              <w:rPr>
                <w:rFonts w:ascii="宋体" w:cs="宋体"/>
                <w:b/>
                <w:sz w:val="18"/>
              </w:rPr>
            </w:pPr>
            <w:r>
              <w:rPr>
                <w:rFonts w:ascii="宋体" w:cs="宋体"/>
                <w:b/>
                <w:sz w:val="18"/>
              </w:rPr>
              <w:t>二级指标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1EFCF63" w14:textId="77777777" w:rsidR="00AA7636" w:rsidRDefault="0010065A">
            <w:pPr>
              <w:jc w:val="center"/>
              <w:rPr>
                <w:rFonts w:ascii="宋体" w:cs="宋体"/>
                <w:b/>
                <w:sz w:val="18"/>
              </w:rPr>
            </w:pPr>
            <w:r>
              <w:rPr>
                <w:rFonts w:ascii="宋体" w:cs="宋体"/>
                <w:b/>
                <w:sz w:val="18"/>
              </w:rPr>
              <w:t>三级指标</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7F3CEE0" w14:textId="77777777" w:rsidR="00AA7636" w:rsidRDefault="0010065A">
            <w:pPr>
              <w:jc w:val="center"/>
              <w:rPr>
                <w:rFonts w:ascii="宋体" w:cs="宋体"/>
                <w:b/>
                <w:sz w:val="18"/>
              </w:rPr>
            </w:pPr>
            <w:r>
              <w:rPr>
                <w:rFonts w:ascii="宋体" w:cs="宋体"/>
                <w:b/>
                <w:sz w:val="18"/>
              </w:rPr>
              <w:t>绩效指标描述</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F542CE9" w14:textId="77777777" w:rsidR="00AA7636" w:rsidRDefault="0010065A">
            <w:pPr>
              <w:jc w:val="center"/>
              <w:rPr>
                <w:rFonts w:ascii="宋体" w:cs="宋体"/>
                <w:b/>
                <w:sz w:val="18"/>
              </w:rPr>
            </w:pPr>
            <w:r>
              <w:rPr>
                <w:rFonts w:ascii="宋体" w:cs="宋体"/>
                <w:b/>
                <w:sz w:val="18"/>
              </w:rPr>
              <w:t>指标值</w:t>
            </w:r>
          </w:p>
        </w:tc>
        <w:tc>
          <w:tcPr>
            <w:tcW w:w="624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B4BAFB2" w14:textId="77777777" w:rsidR="00AA7636" w:rsidRDefault="0010065A">
            <w:pPr>
              <w:jc w:val="center"/>
              <w:rPr>
                <w:rFonts w:ascii="宋体" w:cs="宋体"/>
                <w:b/>
                <w:sz w:val="18"/>
              </w:rPr>
            </w:pPr>
            <w:r>
              <w:rPr>
                <w:rFonts w:ascii="宋体" w:cs="宋体"/>
                <w:b/>
                <w:sz w:val="18"/>
              </w:rPr>
              <w:t>指标值确定依据</w:t>
            </w:r>
          </w:p>
        </w:tc>
      </w:tr>
      <w:tr w:rsidR="00AA7636" w14:paraId="5F292959" w14:textId="77777777">
        <w:trPr>
          <w:trHeight w:val="554"/>
        </w:trPr>
        <w:tc>
          <w:tcPr>
            <w:tcW w:w="1410" w:type="dxa"/>
            <w:gridSpan w:val="2"/>
            <w:vMerge w:val="restart"/>
            <w:tcBorders>
              <w:top w:val="single" w:sz="6" w:space="0" w:color="auto"/>
              <w:left w:val="single" w:sz="6" w:space="0" w:color="auto"/>
              <w:bottom w:val="nil"/>
              <w:right w:val="single" w:sz="6" w:space="0" w:color="auto"/>
              <w:tl2br w:val="nil"/>
              <w:tr2bl w:val="nil"/>
            </w:tcBorders>
            <w:noWrap/>
            <w:vAlign w:val="center"/>
          </w:tcPr>
          <w:p w14:paraId="1C5192E1" w14:textId="77777777" w:rsidR="00AA7636" w:rsidRDefault="0010065A">
            <w:pPr>
              <w:jc w:val="center"/>
              <w:rPr>
                <w:rFonts w:ascii="宋体" w:cs="宋体"/>
                <w:b/>
                <w:sz w:val="18"/>
              </w:rPr>
            </w:pPr>
            <w:r>
              <w:rPr>
                <w:rFonts w:ascii="宋体" w:cs="宋体"/>
                <w:b/>
                <w:sz w:val="18"/>
              </w:rPr>
              <w:t>产出指标</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07C7059" w14:textId="77777777" w:rsidR="00AA7636" w:rsidRDefault="0010065A">
            <w:pPr>
              <w:jc w:val="center"/>
              <w:rPr>
                <w:rFonts w:ascii="宋体" w:cs="宋体"/>
                <w:sz w:val="18"/>
              </w:rPr>
            </w:pPr>
            <w:r>
              <w:rPr>
                <w:rFonts w:ascii="宋体" w:cs="宋体"/>
                <w:sz w:val="18"/>
              </w:rPr>
              <w:t>数量指标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0EEB90F" w14:textId="77777777" w:rsidR="00AA7636" w:rsidRDefault="0010065A">
            <w:pPr>
              <w:rPr>
                <w:rFonts w:ascii="宋体" w:cs="宋体"/>
                <w:sz w:val="18"/>
              </w:rPr>
            </w:pPr>
            <w:r>
              <w:rPr>
                <w:rFonts w:ascii="宋体" w:cs="宋体"/>
                <w:sz w:val="18"/>
              </w:rPr>
              <w:t>实际慰问人数和应慰问人数</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13E4D2B" w14:textId="77777777" w:rsidR="00AA7636" w:rsidRDefault="0010065A">
            <w:pPr>
              <w:jc w:val="center"/>
              <w:rPr>
                <w:rFonts w:ascii="宋体" w:cs="宋体"/>
                <w:sz w:val="18"/>
              </w:rPr>
            </w:pPr>
            <w:r>
              <w:rPr>
                <w:rFonts w:ascii="宋体" w:cs="宋体"/>
                <w:sz w:val="18"/>
              </w:rPr>
              <w:t>实际慰问人数和应慰问人数</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232BF5" w14:textId="77777777" w:rsidR="00AA7636" w:rsidRDefault="0010065A">
            <w:pPr>
              <w:jc w:val="center"/>
              <w:rPr>
                <w:rFonts w:ascii="宋体" w:cs="宋体"/>
                <w:sz w:val="18"/>
              </w:rPr>
            </w:pPr>
            <w:r>
              <w:rPr>
                <w:rFonts w:ascii="宋体" w:cs="宋体"/>
                <w:sz w:val="18"/>
              </w:rPr>
              <w:t>≥</w:t>
            </w:r>
            <w:r>
              <w:rPr>
                <w:rFonts w:ascii="宋体" w:cs="宋体"/>
                <w:sz w:val="18"/>
              </w:rPr>
              <w:t>66</w:t>
            </w:r>
            <w:r>
              <w:rPr>
                <w:rFonts w:ascii="宋体" w:cs="宋体"/>
                <w:sz w:val="18"/>
              </w:rPr>
              <w:t>个</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565A3ED4" w14:textId="77777777" w:rsidR="00AA7636" w:rsidRDefault="0010065A">
            <w:pPr>
              <w:jc w:val="center"/>
              <w:rPr>
                <w:rFonts w:ascii="宋体" w:cs="宋体"/>
                <w:sz w:val="18"/>
              </w:rPr>
            </w:pPr>
            <w:r>
              <w:rPr>
                <w:rFonts w:ascii="宋体" w:cs="宋体"/>
                <w:sz w:val="18"/>
              </w:rPr>
              <w:t>调查核实</w:t>
            </w:r>
          </w:p>
        </w:tc>
      </w:tr>
      <w:tr w:rsidR="00AA7636" w14:paraId="72E20F7F" w14:textId="77777777">
        <w:trPr>
          <w:trHeight w:val="554"/>
        </w:trPr>
        <w:tc>
          <w:tcPr>
            <w:tcW w:w="0" w:type="auto"/>
            <w:gridSpan w:val="2"/>
            <w:vMerge/>
            <w:tcBorders>
              <w:top w:val="nil"/>
              <w:left w:val="single" w:sz="6" w:space="0" w:color="auto"/>
              <w:bottom w:val="nil"/>
              <w:right w:val="single" w:sz="6" w:space="0" w:color="auto"/>
              <w:tl2br w:val="nil"/>
              <w:tr2bl w:val="nil"/>
            </w:tcBorders>
            <w:noWrap/>
            <w:vAlign w:val="center"/>
          </w:tcPr>
          <w:p w14:paraId="49242F78" w14:textId="77777777" w:rsidR="00AA7636" w:rsidRDefault="00AA7636"/>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C3DFD44" w14:textId="77777777" w:rsidR="00AA7636" w:rsidRDefault="0010065A">
            <w:pPr>
              <w:jc w:val="center"/>
              <w:rPr>
                <w:rFonts w:ascii="宋体" w:cs="宋体"/>
                <w:sz w:val="18"/>
              </w:rPr>
            </w:pPr>
            <w:r>
              <w:rPr>
                <w:rFonts w:ascii="宋体" w:cs="宋体"/>
                <w:sz w:val="18"/>
              </w:rPr>
              <w:t>质量指标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29D80B" w14:textId="77777777" w:rsidR="00AA7636" w:rsidRDefault="0010065A">
            <w:pPr>
              <w:rPr>
                <w:rFonts w:ascii="宋体" w:cs="宋体"/>
                <w:sz w:val="18"/>
              </w:rPr>
            </w:pPr>
            <w:r>
              <w:rPr>
                <w:rFonts w:ascii="宋体" w:cs="宋体"/>
                <w:sz w:val="18"/>
              </w:rPr>
              <w:t>企业军转干部慰问金发放率</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D51FCA1" w14:textId="77777777" w:rsidR="00AA7636" w:rsidRDefault="0010065A">
            <w:pPr>
              <w:jc w:val="center"/>
              <w:rPr>
                <w:rFonts w:ascii="宋体" w:cs="宋体"/>
                <w:sz w:val="18"/>
              </w:rPr>
            </w:pPr>
            <w:r>
              <w:rPr>
                <w:rFonts w:ascii="宋体" w:cs="宋体"/>
                <w:sz w:val="18"/>
              </w:rPr>
              <w:t>企业军转干部慰问金发放率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D559623" w14:textId="77777777" w:rsidR="00AA7636" w:rsidRDefault="0010065A">
            <w:pPr>
              <w:jc w:val="center"/>
              <w:rPr>
                <w:rFonts w:ascii="宋体" w:cs="宋体"/>
                <w:sz w:val="18"/>
              </w:rPr>
            </w:pPr>
            <w:r>
              <w:rPr>
                <w:rFonts w:ascii="宋体" w:cs="宋体"/>
                <w:sz w:val="18"/>
              </w:rPr>
              <w:t>=100%</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676D9B0C" w14:textId="77777777" w:rsidR="00AA7636" w:rsidRDefault="0010065A">
            <w:pPr>
              <w:jc w:val="center"/>
              <w:rPr>
                <w:rFonts w:ascii="宋体" w:cs="宋体"/>
                <w:sz w:val="18"/>
              </w:rPr>
            </w:pPr>
            <w:r>
              <w:rPr>
                <w:rFonts w:ascii="宋体" w:cs="宋体"/>
                <w:sz w:val="18"/>
              </w:rPr>
              <w:t>银行发放流水</w:t>
            </w:r>
          </w:p>
        </w:tc>
      </w:tr>
      <w:tr w:rsidR="00AA7636" w14:paraId="78886281" w14:textId="77777777">
        <w:trPr>
          <w:trHeight w:val="554"/>
        </w:trPr>
        <w:tc>
          <w:tcPr>
            <w:tcW w:w="0" w:type="auto"/>
            <w:gridSpan w:val="2"/>
            <w:vMerge/>
            <w:tcBorders>
              <w:top w:val="nil"/>
              <w:left w:val="single" w:sz="6" w:space="0" w:color="auto"/>
              <w:bottom w:val="nil"/>
              <w:right w:val="single" w:sz="6" w:space="0" w:color="auto"/>
              <w:tl2br w:val="nil"/>
              <w:tr2bl w:val="nil"/>
            </w:tcBorders>
            <w:noWrap/>
            <w:vAlign w:val="center"/>
          </w:tcPr>
          <w:p w14:paraId="657969CE" w14:textId="77777777" w:rsidR="00AA7636" w:rsidRDefault="00AA7636"/>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DDCE89C" w14:textId="77777777" w:rsidR="00AA7636" w:rsidRDefault="0010065A">
            <w:pPr>
              <w:jc w:val="center"/>
              <w:rPr>
                <w:rFonts w:ascii="宋体" w:cs="宋体"/>
                <w:sz w:val="18"/>
              </w:rPr>
            </w:pPr>
            <w:r>
              <w:rPr>
                <w:rFonts w:ascii="宋体" w:cs="宋体"/>
                <w:sz w:val="18"/>
              </w:rPr>
              <w:t>时效指标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ED4B4A4" w14:textId="77777777" w:rsidR="00AA7636" w:rsidRDefault="0010065A">
            <w:pPr>
              <w:rPr>
                <w:rFonts w:ascii="宋体" w:cs="宋体"/>
                <w:sz w:val="18"/>
              </w:rPr>
            </w:pPr>
            <w:r>
              <w:rPr>
                <w:rFonts w:ascii="宋体" w:cs="宋体"/>
                <w:sz w:val="18"/>
              </w:rPr>
              <w:t>慰问军转干部家庭资金发放完成时间</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122B6BE" w14:textId="77777777" w:rsidR="00AA7636" w:rsidRDefault="0010065A">
            <w:pPr>
              <w:jc w:val="center"/>
              <w:rPr>
                <w:rFonts w:ascii="宋体" w:cs="宋体"/>
                <w:sz w:val="18"/>
              </w:rPr>
            </w:pPr>
            <w:r>
              <w:rPr>
                <w:rFonts w:ascii="宋体" w:cs="宋体"/>
                <w:sz w:val="18"/>
              </w:rPr>
              <w:t>慰问军转干部家庭资金发放完成时间</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BC97596" w14:textId="77777777" w:rsidR="00AA7636" w:rsidRDefault="0010065A">
            <w:pPr>
              <w:jc w:val="center"/>
              <w:rPr>
                <w:rFonts w:ascii="宋体" w:cs="宋体"/>
                <w:sz w:val="18"/>
              </w:rPr>
            </w:pPr>
            <w:r>
              <w:rPr>
                <w:rFonts w:ascii="宋体" w:cs="宋体"/>
                <w:sz w:val="18"/>
              </w:rPr>
              <w:t>=1</w:t>
            </w:r>
            <w:r>
              <w:rPr>
                <w:rFonts w:ascii="宋体" w:cs="宋体"/>
                <w:sz w:val="18"/>
              </w:rPr>
              <w:t>年</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4AB0B7CF" w14:textId="77777777" w:rsidR="00AA7636" w:rsidRDefault="0010065A">
            <w:pPr>
              <w:jc w:val="center"/>
              <w:rPr>
                <w:rFonts w:ascii="宋体" w:cs="宋体"/>
                <w:sz w:val="18"/>
              </w:rPr>
            </w:pPr>
            <w:r>
              <w:rPr>
                <w:rFonts w:ascii="宋体" w:cs="宋体"/>
                <w:sz w:val="18"/>
              </w:rPr>
              <w:t>文件规定</w:t>
            </w:r>
          </w:p>
        </w:tc>
      </w:tr>
      <w:tr w:rsidR="00AA7636" w14:paraId="5A3A3D71" w14:textId="77777777">
        <w:trPr>
          <w:trHeight w:val="554"/>
        </w:trPr>
        <w:tc>
          <w:tcPr>
            <w:tcW w:w="0" w:type="auto"/>
            <w:gridSpan w:val="2"/>
            <w:vMerge/>
            <w:tcBorders>
              <w:top w:val="nil"/>
              <w:left w:val="single" w:sz="6" w:space="0" w:color="auto"/>
              <w:bottom w:val="single" w:sz="6" w:space="0" w:color="auto"/>
              <w:right w:val="single" w:sz="6" w:space="0" w:color="auto"/>
              <w:tl2br w:val="nil"/>
              <w:tr2bl w:val="nil"/>
            </w:tcBorders>
            <w:noWrap/>
            <w:vAlign w:val="center"/>
          </w:tcPr>
          <w:p w14:paraId="2337D4B1" w14:textId="77777777" w:rsidR="00AA7636" w:rsidRDefault="00AA7636"/>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FE75E72" w14:textId="77777777" w:rsidR="00AA7636" w:rsidRDefault="0010065A">
            <w:pPr>
              <w:jc w:val="center"/>
              <w:rPr>
                <w:rFonts w:ascii="宋体" w:cs="宋体"/>
                <w:sz w:val="18"/>
              </w:rPr>
            </w:pPr>
            <w:r>
              <w:rPr>
                <w:rFonts w:ascii="宋体" w:cs="宋体"/>
                <w:sz w:val="18"/>
              </w:rPr>
              <w:t>成本指标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A1F1494" w14:textId="77777777" w:rsidR="00AA7636" w:rsidRDefault="0010065A">
            <w:pPr>
              <w:rPr>
                <w:rFonts w:ascii="宋体" w:cs="宋体"/>
                <w:sz w:val="18"/>
              </w:rPr>
            </w:pPr>
            <w:r>
              <w:rPr>
                <w:rFonts w:ascii="宋体" w:cs="宋体"/>
                <w:sz w:val="18"/>
              </w:rPr>
              <w:t>实际发放金额率</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5655172" w14:textId="77777777" w:rsidR="00AA7636" w:rsidRDefault="0010065A">
            <w:pPr>
              <w:jc w:val="center"/>
              <w:rPr>
                <w:rFonts w:ascii="宋体" w:cs="宋体"/>
                <w:sz w:val="18"/>
              </w:rPr>
            </w:pPr>
            <w:r>
              <w:rPr>
                <w:rFonts w:ascii="宋体" w:cs="宋体"/>
                <w:sz w:val="18"/>
              </w:rPr>
              <w:t>实际发放金额率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AF280E5" w14:textId="77777777" w:rsidR="00AA7636" w:rsidRDefault="0010065A">
            <w:pPr>
              <w:jc w:val="center"/>
              <w:rPr>
                <w:rFonts w:ascii="宋体" w:cs="宋体"/>
                <w:sz w:val="18"/>
              </w:rPr>
            </w:pPr>
            <w:r>
              <w:rPr>
                <w:rFonts w:ascii="宋体" w:cs="宋体"/>
                <w:sz w:val="18"/>
              </w:rPr>
              <w:t>=100%</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54479C0B" w14:textId="77777777" w:rsidR="00AA7636" w:rsidRDefault="0010065A">
            <w:pPr>
              <w:jc w:val="center"/>
              <w:rPr>
                <w:rFonts w:ascii="宋体" w:cs="宋体"/>
                <w:sz w:val="18"/>
              </w:rPr>
            </w:pPr>
            <w:r>
              <w:rPr>
                <w:rFonts w:ascii="宋体" w:cs="宋体"/>
                <w:sz w:val="18"/>
              </w:rPr>
              <w:t>银行发放流水</w:t>
            </w:r>
          </w:p>
        </w:tc>
      </w:tr>
      <w:tr w:rsidR="00AA7636" w14:paraId="4CA08CE4" w14:textId="77777777">
        <w:trPr>
          <w:trHeight w:val="554"/>
        </w:trPr>
        <w:tc>
          <w:tcPr>
            <w:tcW w:w="1410" w:type="dxa"/>
            <w:gridSpan w:val="2"/>
            <w:vMerge w:val="restart"/>
            <w:tcBorders>
              <w:top w:val="single" w:sz="6" w:space="0" w:color="auto"/>
              <w:left w:val="single" w:sz="6" w:space="0" w:color="auto"/>
              <w:bottom w:val="nil"/>
              <w:right w:val="single" w:sz="6" w:space="0" w:color="auto"/>
              <w:tl2br w:val="nil"/>
              <w:tr2bl w:val="nil"/>
            </w:tcBorders>
            <w:noWrap/>
            <w:vAlign w:val="center"/>
          </w:tcPr>
          <w:p w14:paraId="07540407" w14:textId="77777777" w:rsidR="00AA7636" w:rsidRDefault="0010065A">
            <w:pPr>
              <w:jc w:val="center"/>
              <w:rPr>
                <w:rFonts w:ascii="宋体" w:cs="宋体"/>
                <w:b/>
                <w:sz w:val="18"/>
              </w:rPr>
            </w:pPr>
            <w:r>
              <w:rPr>
                <w:rFonts w:ascii="宋体" w:cs="宋体"/>
                <w:b/>
                <w:sz w:val="18"/>
              </w:rPr>
              <w:t>效果指标</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D2B2A34" w14:textId="77777777" w:rsidR="00AA7636" w:rsidRDefault="0010065A">
            <w:pPr>
              <w:jc w:val="center"/>
              <w:rPr>
                <w:rFonts w:ascii="宋体" w:cs="宋体"/>
                <w:sz w:val="18"/>
              </w:rPr>
            </w:pPr>
            <w:r>
              <w:rPr>
                <w:rFonts w:ascii="宋体" w:cs="宋体"/>
                <w:sz w:val="18"/>
              </w:rPr>
              <w:t>经济效益指标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BFEE66E" w14:textId="77777777" w:rsidR="00AA7636" w:rsidRDefault="00AA7636">
            <w:pPr>
              <w:rPr>
                <w:rFonts w:ascii="宋体"/>
                <w:sz w:val="18"/>
              </w:rPr>
            </w:pP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CDAE620" w14:textId="77777777" w:rsidR="00AA7636" w:rsidRDefault="00AA7636">
            <w:pPr>
              <w:jc w:val="cente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4BB1D23" w14:textId="77777777" w:rsidR="00AA7636" w:rsidRDefault="00AA7636">
            <w:pPr>
              <w:rPr>
                <w:rFonts w:ascii="宋体"/>
                <w:sz w:val="18"/>
              </w:rPr>
            </w:pPr>
          </w:p>
        </w:tc>
        <w:tc>
          <w:tcPr>
            <w:tcW w:w="624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9599472" w14:textId="77777777" w:rsidR="00AA7636" w:rsidRDefault="00AA7636">
            <w:pPr>
              <w:rPr>
                <w:rFonts w:ascii="宋体"/>
                <w:sz w:val="18"/>
              </w:rPr>
            </w:pPr>
          </w:p>
        </w:tc>
      </w:tr>
      <w:tr w:rsidR="00AA7636" w14:paraId="2496181C" w14:textId="77777777">
        <w:trPr>
          <w:trHeight w:val="554"/>
        </w:trPr>
        <w:tc>
          <w:tcPr>
            <w:tcW w:w="0" w:type="auto"/>
            <w:gridSpan w:val="2"/>
            <w:vMerge/>
            <w:tcBorders>
              <w:top w:val="nil"/>
              <w:left w:val="single" w:sz="6" w:space="0" w:color="auto"/>
              <w:bottom w:val="nil"/>
              <w:right w:val="single" w:sz="6" w:space="0" w:color="auto"/>
              <w:tl2br w:val="nil"/>
              <w:tr2bl w:val="nil"/>
            </w:tcBorders>
            <w:noWrap/>
            <w:vAlign w:val="center"/>
          </w:tcPr>
          <w:p w14:paraId="4649D880" w14:textId="77777777" w:rsidR="00AA7636" w:rsidRDefault="00AA7636"/>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A037FE4" w14:textId="77777777" w:rsidR="00AA7636" w:rsidRDefault="0010065A">
            <w:pPr>
              <w:jc w:val="center"/>
              <w:rPr>
                <w:rFonts w:ascii="宋体" w:cs="宋体"/>
                <w:sz w:val="18"/>
              </w:rPr>
            </w:pPr>
            <w:r>
              <w:rPr>
                <w:rFonts w:ascii="宋体" w:cs="宋体"/>
                <w:sz w:val="18"/>
              </w:rPr>
              <w:t>社会效益指标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34E1C0E" w14:textId="77777777" w:rsidR="00AA7636" w:rsidRDefault="0010065A">
            <w:pPr>
              <w:rPr>
                <w:rFonts w:ascii="宋体" w:cs="宋体"/>
                <w:sz w:val="18"/>
              </w:rPr>
            </w:pPr>
            <w:r>
              <w:rPr>
                <w:rFonts w:ascii="宋体" w:cs="宋体"/>
                <w:sz w:val="18"/>
              </w:rPr>
              <w:t>帮助解困困难军转干部家庭提高生活水平</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69710D7" w14:textId="77777777" w:rsidR="00AA7636" w:rsidRDefault="0010065A">
            <w:pPr>
              <w:jc w:val="center"/>
              <w:rPr>
                <w:rFonts w:ascii="宋体" w:cs="宋体"/>
                <w:sz w:val="18"/>
              </w:rPr>
            </w:pPr>
            <w:r>
              <w:rPr>
                <w:rFonts w:ascii="宋体" w:cs="宋体"/>
                <w:sz w:val="18"/>
              </w:rPr>
              <w:t>保障企业军转干部的生活及健康待遇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6DD415" w14:textId="77777777" w:rsidR="00AA7636" w:rsidRDefault="0010065A">
            <w:pPr>
              <w:rPr>
                <w:rFonts w:ascii="宋体" w:cs="宋体"/>
                <w:sz w:val="18"/>
              </w:rPr>
            </w:pPr>
            <w:r>
              <w:rPr>
                <w:rFonts w:ascii="宋体" w:cs="宋体"/>
                <w:sz w:val="18"/>
              </w:rPr>
              <w:t>≥</w:t>
            </w:r>
            <w:r>
              <w:rPr>
                <w:rFonts w:ascii="宋体" w:cs="宋体"/>
                <w:sz w:val="18"/>
              </w:rPr>
              <w:t>66</w:t>
            </w:r>
            <w:r>
              <w:rPr>
                <w:rFonts w:ascii="宋体" w:cs="宋体"/>
                <w:sz w:val="18"/>
              </w:rPr>
              <w:t>人</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7C6E0A82" w14:textId="77777777" w:rsidR="00AA7636" w:rsidRDefault="0010065A">
            <w:pPr>
              <w:jc w:val="center"/>
              <w:rPr>
                <w:rFonts w:ascii="宋体" w:cs="宋体"/>
                <w:sz w:val="18"/>
              </w:rPr>
            </w:pPr>
            <w:r>
              <w:rPr>
                <w:rFonts w:ascii="宋体" w:cs="宋体"/>
                <w:sz w:val="18"/>
              </w:rPr>
              <w:t>现场调查</w:t>
            </w:r>
          </w:p>
        </w:tc>
      </w:tr>
      <w:tr w:rsidR="00AA7636" w14:paraId="30FC93E4" w14:textId="77777777">
        <w:trPr>
          <w:trHeight w:val="554"/>
        </w:trPr>
        <w:tc>
          <w:tcPr>
            <w:tcW w:w="0" w:type="auto"/>
            <w:gridSpan w:val="2"/>
            <w:vMerge/>
            <w:tcBorders>
              <w:top w:val="nil"/>
              <w:left w:val="single" w:sz="6" w:space="0" w:color="auto"/>
              <w:bottom w:val="nil"/>
              <w:right w:val="single" w:sz="6" w:space="0" w:color="auto"/>
              <w:tl2br w:val="nil"/>
              <w:tr2bl w:val="nil"/>
            </w:tcBorders>
            <w:noWrap/>
            <w:vAlign w:val="center"/>
          </w:tcPr>
          <w:p w14:paraId="2D27BFD1" w14:textId="77777777" w:rsidR="00AA7636" w:rsidRDefault="00AA7636"/>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F68000" w14:textId="77777777" w:rsidR="00AA7636" w:rsidRDefault="0010065A">
            <w:pPr>
              <w:jc w:val="center"/>
              <w:rPr>
                <w:rFonts w:ascii="宋体" w:cs="宋体"/>
                <w:sz w:val="18"/>
              </w:rPr>
            </w:pPr>
            <w:r>
              <w:rPr>
                <w:rFonts w:ascii="宋体" w:cs="宋体"/>
                <w:sz w:val="18"/>
              </w:rPr>
              <w:t>生态效益指标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399805A" w14:textId="77777777" w:rsidR="00AA7636" w:rsidRDefault="00AA7636">
            <w:pPr>
              <w:jc w:val="center"/>
              <w:rPr>
                <w:rFonts w:ascii="宋体"/>
                <w:sz w:val="18"/>
              </w:rPr>
            </w:pP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2DDDC4E" w14:textId="77777777" w:rsidR="00AA7636" w:rsidRDefault="00AA7636">
            <w:pPr>
              <w:jc w:val="cente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4596D7B" w14:textId="77777777" w:rsidR="00AA7636" w:rsidRDefault="00AA7636">
            <w:pPr>
              <w:rPr>
                <w:rFonts w:ascii="宋体"/>
                <w:sz w:val="18"/>
              </w:rPr>
            </w:pP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05C9FD06" w14:textId="77777777" w:rsidR="00AA7636" w:rsidRDefault="00AA7636">
            <w:pPr>
              <w:jc w:val="center"/>
              <w:rPr>
                <w:rFonts w:ascii="宋体"/>
                <w:sz w:val="18"/>
              </w:rPr>
            </w:pPr>
          </w:p>
        </w:tc>
      </w:tr>
      <w:tr w:rsidR="00AA7636" w14:paraId="770E197F" w14:textId="77777777">
        <w:trPr>
          <w:trHeight w:val="554"/>
        </w:trPr>
        <w:tc>
          <w:tcPr>
            <w:tcW w:w="0" w:type="auto"/>
            <w:gridSpan w:val="2"/>
            <w:vMerge/>
            <w:tcBorders>
              <w:top w:val="nil"/>
              <w:left w:val="single" w:sz="6" w:space="0" w:color="auto"/>
              <w:bottom w:val="single" w:sz="6" w:space="0" w:color="auto"/>
              <w:right w:val="single" w:sz="6" w:space="0" w:color="auto"/>
              <w:tl2br w:val="nil"/>
              <w:tr2bl w:val="nil"/>
            </w:tcBorders>
            <w:noWrap/>
            <w:vAlign w:val="center"/>
          </w:tcPr>
          <w:p w14:paraId="64C25AF5" w14:textId="77777777" w:rsidR="00AA7636" w:rsidRDefault="00AA7636"/>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F284DA3" w14:textId="77777777" w:rsidR="00AA7636" w:rsidRDefault="0010065A">
            <w:pPr>
              <w:jc w:val="center"/>
              <w:rPr>
                <w:rFonts w:ascii="宋体" w:cs="宋体"/>
                <w:sz w:val="18"/>
              </w:rPr>
            </w:pPr>
            <w:r>
              <w:rPr>
                <w:rFonts w:ascii="宋体" w:cs="宋体"/>
                <w:sz w:val="18"/>
              </w:rPr>
              <w:t>可持续性影响</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8371785" w14:textId="77777777" w:rsidR="00AA7636" w:rsidRDefault="0010065A">
            <w:pPr>
              <w:jc w:val="center"/>
              <w:rPr>
                <w:rFonts w:ascii="宋体" w:cs="宋体"/>
                <w:sz w:val="18"/>
              </w:rPr>
            </w:pPr>
            <w:r>
              <w:rPr>
                <w:rFonts w:ascii="宋体" w:cs="宋体"/>
                <w:sz w:val="18"/>
              </w:rPr>
              <w:t>综合利用率</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48E10BA" w14:textId="77777777" w:rsidR="00AA7636" w:rsidRDefault="0010065A">
            <w:pPr>
              <w:jc w:val="center"/>
              <w:rPr>
                <w:rFonts w:ascii="宋体" w:cs="宋体"/>
                <w:sz w:val="18"/>
              </w:rPr>
            </w:pPr>
            <w:r>
              <w:rPr>
                <w:rFonts w:ascii="宋体" w:cs="宋体"/>
                <w:sz w:val="18"/>
              </w:rPr>
              <w:t>专款专用</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9246705" w14:textId="77777777" w:rsidR="00AA7636" w:rsidRDefault="0010065A">
            <w:pPr>
              <w:rPr>
                <w:rFonts w:ascii="宋体" w:cs="宋体"/>
                <w:sz w:val="18"/>
              </w:rPr>
            </w:pPr>
            <w:r>
              <w:rPr>
                <w:rFonts w:ascii="宋体" w:cs="宋体"/>
                <w:sz w:val="18"/>
              </w:rPr>
              <w:t>≥</w:t>
            </w:r>
            <w:r>
              <w:rPr>
                <w:rFonts w:ascii="宋体" w:cs="宋体"/>
                <w:sz w:val="18"/>
              </w:rPr>
              <w:t>66</w:t>
            </w:r>
            <w:r>
              <w:rPr>
                <w:rFonts w:ascii="宋体" w:cs="宋体"/>
                <w:sz w:val="18"/>
              </w:rPr>
              <w:t>人</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7490EE2D" w14:textId="77777777" w:rsidR="00AA7636" w:rsidRDefault="0010065A">
            <w:pPr>
              <w:jc w:val="center"/>
              <w:rPr>
                <w:rFonts w:ascii="宋体" w:cs="宋体"/>
                <w:sz w:val="18"/>
              </w:rPr>
            </w:pPr>
            <w:r>
              <w:rPr>
                <w:rFonts w:ascii="宋体" w:cs="宋体"/>
                <w:sz w:val="18"/>
              </w:rPr>
              <w:t>走访调查</w:t>
            </w:r>
          </w:p>
        </w:tc>
      </w:tr>
      <w:tr w:rsidR="00AA7636" w14:paraId="47E7C151" w14:textId="77777777">
        <w:trPr>
          <w:trHeight w:val="554"/>
        </w:trPr>
        <w:tc>
          <w:tcPr>
            <w:tcW w:w="14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2F525BA" w14:textId="77777777" w:rsidR="00AA7636" w:rsidRDefault="0010065A">
            <w:pPr>
              <w:jc w:val="center"/>
              <w:rPr>
                <w:rFonts w:ascii="宋体" w:cs="宋体"/>
                <w:b/>
                <w:sz w:val="18"/>
              </w:rPr>
            </w:pPr>
            <w:r>
              <w:rPr>
                <w:rFonts w:ascii="宋体" w:cs="宋体"/>
                <w:b/>
                <w:sz w:val="18"/>
              </w:rPr>
              <w:t>满意度指标</w:t>
            </w:r>
          </w:p>
        </w:tc>
        <w:tc>
          <w:tcPr>
            <w:tcW w:w="126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B555DE" w14:textId="77777777" w:rsidR="00AA7636" w:rsidRDefault="0010065A">
            <w:pPr>
              <w:jc w:val="center"/>
              <w:rPr>
                <w:rFonts w:ascii="宋体" w:cs="宋体"/>
                <w:sz w:val="18"/>
              </w:rPr>
            </w:pPr>
            <w:r>
              <w:rPr>
                <w:rFonts w:ascii="宋体" w:cs="宋体"/>
                <w:sz w:val="18"/>
              </w:rPr>
              <w:t>服务对象满意度指标</w:t>
            </w:r>
          </w:p>
        </w:tc>
        <w:tc>
          <w:tcPr>
            <w:tcW w:w="1905" w:type="dxa"/>
            <w:gridSpan w:val="2"/>
            <w:tcBorders>
              <w:top w:val="single" w:sz="6" w:space="0" w:color="auto"/>
              <w:left w:val="single" w:sz="6" w:space="0" w:color="auto"/>
              <w:bottom w:val="single" w:sz="6" w:space="0" w:color="auto"/>
              <w:right w:val="single" w:sz="6" w:space="0" w:color="auto"/>
              <w:tl2br w:val="nil"/>
              <w:tr2bl w:val="nil"/>
            </w:tcBorders>
            <w:noWrap/>
          </w:tcPr>
          <w:p w14:paraId="64AC04E1" w14:textId="77777777" w:rsidR="00AA7636" w:rsidRDefault="0010065A">
            <w:pPr>
              <w:rPr>
                <w:rFonts w:ascii="宋体" w:cs="宋体"/>
                <w:sz w:val="18"/>
              </w:rPr>
            </w:pPr>
            <w:r>
              <w:rPr>
                <w:rFonts w:ascii="宋体" w:cs="宋体"/>
                <w:sz w:val="18"/>
              </w:rPr>
              <w:t>军转干部人员满意度</w:t>
            </w:r>
          </w:p>
        </w:tc>
        <w:tc>
          <w:tcPr>
            <w:tcW w:w="2775"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364426C5" w14:textId="77777777" w:rsidR="00AA7636" w:rsidRDefault="0010065A">
            <w:pPr>
              <w:jc w:val="center"/>
              <w:rPr>
                <w:rFonts w:ascii="宋体" w:cs="宋体"/>
                <w:sz w:val="18"/>
              </w:rPr>
            </w:pPr>
            <w:r>
              <w:rPr>
                <w:rFonts w:ascii="宋体" w:cs="宋体"/>
                <w:sz w:val="18"/>
              </w:rPr>
              <w:t>军转干部人员满意率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F903725" w14:textId="77777777" w:rsidR="00AA7636" w:rsidRDefault="0010065A">
            <w:pPr>
              <w:jc w:val="center"/>
              <w:rPr>
                <w:rFonts w:ascii="宋体" w:cs="宋体"/>
                <w:sz w:val="18"/>
              </w:rPr>
            </w:pPr>
            <w:r>
              <w:rPr>
                <w:rFonts w:ascii="宋体" w:cs="宋体"/>
                <w:sz w:val="18"/>
              </w:rPr>
              <w:t>≥</w:t>
            </w:r>
            <w:r>
              <w:rPr>
                <w:rFonts w:ascii="宋体" w:cs="宋体"/>
                <w:sz w:val="18"/>
              </w:rPr>
              <w:t>95%</w:t>
            </w:r>
          </w:p>
        </w:tc>
        <w:tc>
          <w:tcPr>
            <w:tcW w:w="6243" w:type="dxa"/>
            <w:gridSpan w:val="2"/>
            <w:tcBorders>
              <w:top w:val="nil"/>
              <w:left w:val="single" w:sz="6" w:space="0" w:color="auto"/>
              <w:bottom w:val="single" w:sz="6" w:space="0" w:color="auto"/>
              <w:right w:val="single" w:sz="6" w:space="0" w:color="auto"/>
              <w:tl2br w:val="nil"/>
              <w:tr2bl w:val="nil"/>
            </w:tcBorders>
            <w:noWrap/>
            <w:vAlign w:val="center"/>
          </w:tcPr>
          <w:p w14:paraId="0AA06FA5" w14:textId="77777777" w:rsidR="00AA7636" w:rsidRDefault="0010065A">
            <w:pPr>
              <w:jc w:val="center"/>
              <w:rPr>
                <w:rFonts w:ascii="宋体" w:cs="宋体"/>
                <w:sz w:val="18"/>
              </w:rPr>
            </w:pPr>
            <w:r>
              <w:rPr>
                <w:rFonts w:ascii="宋体" w:cs="宋体"/>
                <w:sz w:val="18"/>
              </w:rPr>
              <w:t>现场调查</w:t>
            </w:r>
          </w:p>
        </w:tc>
      </w:tr>
      <w:tr w:rsidR="00AA7636" w14:paraId="2D5D8B7C" w14:textId="77777777">
        <w:trPr>
          <w:gridAfter w:val="1"/>
          <w:wAfter w:w="105" w:type="dxa"/>
          <w:trHeight w:val="554"/>
        </w:trPr>
        <w:tc>
          <w:tcPr>
            <w:tcW w:w="14643" w:type="dxa"/>
            <w:gridSpan w:val="13"/>
            <w:tcBorders>
              <w:top w:val="nil"/>
              <w:left w:val="nil"/>
              <w:bottom w:val="single" w:sz="6" w:space="0" w:color="auto"/>
              <w:right w:val="nil"/>
              <w:tl2br w:val="nil"/>
              <w:tr2bl w:val="nil"/>
            </w:tcBorders>
            <w:noWrap/>
            <w:vAlign w:val="center"/>
          </w:tcPr>
          <w:p w14:paraId="20F018FE" w14:textId="77777777" w:rsidR="00AA7636" w:rsidRDefault="00AA7636">
            <w:pPr>
              <w:jc w:val="center"/>
              <w:rPr>
                <w:rFonts w:ascii="方正黑体_GBK" w:hAnsi="方正黑体_GBK" w:cs="宋体" w:hint="eastAsia"/>
                <w:b/>
                <w:sz w:val="32"/>
              </w:rPr>
            </w:pPr>
          </w:p>
          <w:p w14:paraId="35FB9693" w14:textId="77777777" w:rsidR="00AA7636" w:rsidRDefault="00AA7636">
            <w:pPr>
              <w:jc w:val="center"/>
              <w:rPr>
                <w:rFonts w:ascii="方正黑体_GBK" w:hAnsi="方正黑体_GBK" w:cs="宋体" w:hint="eastAsia"/>
                <w:b/>
                <w:sz w:val="32"/>
              </w:rPr>
            </w:pPr>
          </w:p>
          <w:p w14:paraId="0FCC5820" w14:textId="77777777" w:rsidR="00AA7636" w:rsidRDefault="0010065A">
            <w:pPr>
              <w:jc w:val="center"/>
              <w:rPr>
                <w:rFonts w:ascii="方正黑体_GBK" w:hAnsi="方正黑体_GBK" w:cs="宋体" w:hint="eastAsia"/>
                <w:b/>
                <w:sz w:val="32"/>
              </w:rPr>
            </w:pPr>
            <w:r>
              <w:rPr>
                <w:rFonts w:ascii="方正黑体_GBK" w:hAnsi="方正黑体_GBK" w:cs="宋体"/>
                <w:b/>
                <w:sz w:val="32"/>
              </w:rPr>
              <w:t>永清县退役军人事务局军转干部体检项目绩效目标表</w:t>
            </w:r>
          </w:p>
        </w:tc>
      </w:tr>
      <w:tr w:rsidR="00AA7636" w14:paraId="68F6B063" w14:textId="77777777">
        <w:trPr>
          <w:gridAfter w:val="1"/>
          <w:wAfter w:w="105" w:type="dxa"/>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8BCCEF0" w14:textId="77777777" w:rsidR="00AA7636" w:rsidRDefault="0010065A">
            <w:pPr>
              <w:jc w:val="center"/>
              <w:rPr>
                <w:rFonts w:ascii="宋体" w:cs="宋体"/>
                <w:b/>
                <w:sz w:val="18"/>
              </w:rPr>
            </w:pPr>
            <w:r>
              <w:rPr>
                <w:rFonts w:ascii="宋体" w:cs="宋体"/>
                <w:b/>
                <w:sz w:val="18"/>
              </w:rPr>
              <w:t>项目编码</w:t>
            </w:r>
          </w:p>
        </w:tc>
        <w:tc>
          <w:tcPr>
            <w:tcW w:w="26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E5BC48B" w14:textId="77777777" w:rsidR="00AA7636" w:rsidRDefault="0010065A">
            <w:pPr>
              <w:jc w:val="center"/>
              <w:rPr>
                <w:rFonts w:ascii="宋体" w:cs="宋体"/>
                <w:sz w:val="18"/>
              </w:rPr>
            </w:pPr>
            <w:r>
              <w:rPr>
                <w:rFonts w:ascii="宋体" w:cs="宋体"/>
                <w:sz w:val="18"/>
              </w:rPr>
              <w:t>505-0301-JXN-A990</w:t>
            </w:r>
          </w:p>
        </w:tc>
        <w:tc>
          <w:tcPr>
            <w:tcW w:w="15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1901656" w14:textId="77777777" w:rsidR="00AA7636" w:rsidRDefault="0010065A">
            <w:pPr>
              <w:jc w:val="center"/>
              <w:rPr>
                <w:rFonts w:ascii="宋体" w:cs="宋体"/>
                <w:b/>
                <w:sz w:val="18"/>
              </w:rPr>
            </w:pPr>
            <w:r>
              <w:rPr>
                <w:rFonts w:ascii="宋体" w:cs="宋体"/>
                <w:b/>
                <w:sz w:val="18"/>
              </w:rPr>
              <w:t>项目名称</w:t>
            </w:r>
          </w:p>
        </w:tc>
        <w:tc>
          <w:tcPr>
            <w:tcW w:w="936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2FB5B53D" w14:textId="77777777" w:rsidR="00AA7636" w:rsidRDefault="0010065A">
            <w:pPr>
              <w:rPr>
                <w:rFonts w:ascii="宋体" w:cs="宋体"/>
                <w:sz w:val="18"/>
              </w:rPr>
            </w:pPr>
            <w:r>
              <w:rPr>
                <w:rFonts w:ascii="宋体" w:cs="宋体"/>
                <w:sz w:val="18"/>
              </w:rPr>
              <w:t>永清县退役军人事务局军转干部体检</w:t>
            </w:r>
          </w:p>
        </w:tc>
      </w:tr>
      <w:tr w:rsidR="00AA7636" w14:paraId="013EB039" w14:textId="77777777">
        <w:trPr>
          <w:gridAfter w:val="1"/>
          <w:wAfter w:w="105" w:type="dxa"/>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5AD9ADE4" w14:textId="77777777" w:rsidR="00AA7636" w:rsidRDefault="0010065A">
            <w:pPr>
              <w:jc w:val="center"/>
              <w:rPr>
                <w:rFonts w:ascii="宋体" w:cs="宋体"/>
                <w:b/>
                <w:sz w:val="18"/>
              </w:rPr>
            </w:pPr>
            <w:r>
              <w:rPr>
                <w:rFonts w:ascii="宋体" w:cs="宋体"/>
                <w:b/>
                <w:sz w:val="18"/>
              </w:rPr>
              <w:t>预算规模及资金用途</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BF0DB31" w14:textId="77777777" w:rsidR="00AA7636" w:rsidRDefault="0010065A">
            <w:pPr>
              <w:jc w:val="center"/>
              <w:rPr>
                <w:rFonts w:ascii="宋体" w:cs="宋体"/>
                <w:b/>
                <w:sz w:val="18"/>
              </w:rPr>
            </w:pPr>
            <w:r>
              <w:rPr>
                <w:rFonts w:ascii="宋体" w:cs="宋体"/>
                <w:b/>
                <w:sz w:val="18"/>
              </w:rPr>
              <w:t>预算数</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215DF10" w14:textId="77777777" w:rsidR="00AA7636" w:rsidRDefault="0010065A">
            <w:pPr>
              <w:jc w:val="center"/>
              <w:rPr>
                <w:rFonts w:ascii="宋体" w:cs="宋体"/>
                <w:sz w:val="18"/>
              </w:rPr>
            </w:pPr>
            <w:r>
              <w:rPr>
                <w:rFonts w:ascii="宋体" w:cs="宋体"/>
                <w:sz w:val="18"/>
              </w:rPr>
              <w:t>3</w:t>
            </w:r>
            <w:r>
              <w:rPr>
                <w:rFonts w:ascii="宋体" w:cs="宋体"/>
                <w:sz w:val="18"/>
              </w:rPr>
              <w:t>万</w:t>
            </w:r>
          </w:p>
        </w:tc>
        <w:tc>
          <w:tcPr>
            <w:tcW w:w="15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C1B30D1" w14:textId="77777777" w:rsidR="00AA7636" w:rsidRDefault="0010065A">
            <w:pPr>
              <w:jc w:val="center"/>
              <w:rPr>
                <w:rFonts w:ascii="宋体" w:cs="宋体"/>
                <w:b/>
                <w:sz w:val="18"/>
              </w:rPr>
            </w:pPr>
            <w:r>
              <w:rPr>
                <w:rFonts w:ascii="宋体" w:cs="宋体"/>
                <w:b/>
                <w:sz w:val="18"/>
              </w:rPr>
              <w:t>其中：财政资金</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A2CB11E" w14:textId="77777777" w:rsidR="00AA7636" w:rsidRDefault="00AA7636">
            <w:pP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F93BB04" w14:textId="77777777" w:rsidR="00AA7636" w:rsidRDefault="0010065A">
            <w:pPr>
              <w:jc w:val="center"/>
              <w:rPr>
                <w:rFonts w:ascii="宋体" w:cs="宋体"/>
                <w:b/>
                <w:sz w:val="18"/>
              </w:rPr>
            </w:pPr>
            <w:r>
              <w:rPr>
                <w:rFonts w:ascii="宋体" w:cs="宋体"/>
                <w:b/>
                <w:sz w:val="18"/>
              </w:rPr>
              <w:t>其他资金</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17A709A" w14:textId="77777777" w:rsidR="00AA7636" w:rsidRDefault="00AA7636">
            <w:pPr>
              <w:rPr>
                <w:rFonts w:ascii="宋体"/>
                <w:sz w:val="18"/>
              </w:rPr>
            </w:pPr>
          </w:p>
        </w:tc>
      </w:tr>
      <w:tr w:rsidR="00AA7636" w14:paraId="59F1DFC3" w14:textId="77777777">
        <w:trPr>
          <w:gridAfter w:val="1"/>
          <w:wAfter w:w="105" w:type="dxa"/>
          <w:trHeight w:val="88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5CFB19F3" w14:textId="77777777" w:rsidR="00AA7636" w:rsidRDefault="00AA7636"/>
        </w:tc>
        <w:tc>
          <w:tcPr>
            <w:tcW w:w="13488" w:type="dxa"/>
            <w:gridSpan w:val="12"/>
            <w:tcBorders>
              <w:top w:val="single" w:sz="6" w:space="0" w:color="auto"/>
              <w:left w:val="single" w:sz="6" w:space="0" w:color="auto"/>
              <w:bottom w:val="single" w:sz="6" w:space="0" w:color="auto"/>
              <w:right w:val="single" w:sz="6" w:space="0" w:color="auto"/>
              <w:tl2br w:val="nil"/>
              <w:tr2bl w:val="nil"/>
            </w:tcBorders>
            <w:noWrap/>
            <w:vAlign w:val="center"/>
          </w:tcPr>
          <w:p w14:paraId="281F75AB" w14:textId="77777777" w:rsidR="00AA7636" w:rsidRDefault="0010065A">
            <w:pPr>
              <w:jc w:val="center"/>
              <w:rPr>
                <w:rFonts w:ascii="宋体" w:cs="宋体"/>
                <w:sz w:val="18"/>
              </w:rPr>
            </w:pPr>
            <w:r>
              <w:rPr>
                <w:rFonts w:ascii="宋体" w:cs="宋体"/>
                <w:sz w:val="18"/>
              </w:rPr>
              <w:t>按照上级通知要求，第一阶段：确定人员范围。凡列入</w:t>
            </w:r>
            <w:r>
              <w:rPr>
                <w:rFonts w:ascii="宋体" w:cs="宋体"/>
                <w:sz w:val="18"/>
              </w:rPr>
              <w:t>“</w:t>
            </w:r>
            <w:r>
              <w:rPr>
                <w:rFonts w:ascii="宋体" w:cs="宋体"/>
                <w:sz w:val="18"/>
              </w:rPr>
              <w:t>解困</w:t>
            </w:r>
            <w:r>
              <w:rPr>
                <w:rFonts w:ascii="宋体" w:cs="宋体"/>
                <w:sz w:val="18"/>
              </w:rPr>
              <w:t>”</w:t>
            </w:r>
            <w:r>
              <w:rPr>
                <w:rFonts w:ascii="宋体" w:cs="宋体"/>
                <w:sz w:val="18"/>
              </w:rPr>
              <w:t>范围的退休军转干部、困难企业在岗、下岗、等退、</w:t>
            </w:r>
            <w:r>
              <w:rPr>
                <w:rFonts w:ascii="宋体" w:cs="宋体"/>
                <w:sz w:val="18"/>
              </w:rPr>
              <w:t>“</w:t>
            </w:r>
            <w:r>
              <w:rPr>
                <w:rFonts w:ascii="宋体" w:cs="宋体"/>
                <w:sz w:val="18"/>
              </w:rPr>
              <w:t>协解</w:t>
            </w:r>
            <w:r>
              <w:rPr>
                <w:rFonts w:ascii="宋体" w:cs="宋体"/>
                <w:sz w:val="18"/>
              </w:rPr>
              <w:t>”</w:t>
            </w:r>
            <w:r>
              <w:rPr>
                <w:rFonts w:ascii="宋体" w:cs="宋体"/>
                <w:sz w:val="18"/>
              </w:rPr>
              <w:t>等人员中荣立三等功以上的功臣模范、因战因公致残（残疾证）、有严重疾病的企业军转干部，每年进行一次常规身体健康检查。第二阶段：组织实施。确定体检医院，体检费用标准，每人不超过</w:t>
            </w:r>
            <w:r>
              <w:rPr>
                <w:rFonts w:ascii="宋体" w:cs="宋体"/>
                <w:sz w:val="18"/>
              </w:rPr>
              <w:t>450</w:t>
            </w:r>
            <w:r>
              <w:rPr>
                <w:rFonts w:ascii="宋体" w:cs="宋体"/>
                <w:sz w:val="18"/>
              </w:rPr>
              <w:t>元。第三阶段：体检结束。</w:t>
            </w:r>
          </w:p>
        </w:tc>
      </w:tr>
      <w:tr w:rsidR="00AA7636" w14:paraId="73BDF246" w14:textId="77777777">
        <w:trPr>
          <w:gridAfter w:val="1"/>
          <w:wAfter w:w="105" w:type="dxa"/>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2F220FFC"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26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8CC0FB6"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5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78398CD"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E89C896"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6E113B6"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13344A48" w14:textId="77777777">
        <w:trPr>
          <w:gridAfter w:val="1"/>
          <w:wAfter w:w="105" w:type="dxa"/>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59045A5E" w14:textId="77777777" w:rsidR="00AA7636" w:rsidRDefault="00AA7636"/>
        </w:tc>
        <w:tc>
          <w:tcPr>
            <w:tcW w:w="26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70BBA91" w14:textId="77777777" w:rsidR="00AA7636" w:rsidRDefault="0010065A">
            <w:pPr>
              <w:jc w:val="center"/>
              <w:rPr>
                <w:rFonts w:ascii="宋体" w:cs="宋体"/>
                <w:sz w:val="18"/>
              </w:rPr>
            </w:pPr>
            <w:r>
              <w:rPr>
                <w:rFonts w:ascii="宋体" w:cs="宋体"/>
                <w:sz w:val="18"/>
              </w:rPr>
              <w:t>0</w:t>
            </w:r>
          </w:p>
        </w:tc>
        <w:tc>
          <w:tcPr>
            <w:tcW w:w="151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8010E2A" w14:textId="77777777" w:rsidR="00AA7636" w:rsidRDefault="0010065A">
            <w:pPr>
              <w:rPr>
                <w:rFonts w:ascii="宋体" w:cs="宋体"/>
                <w:sz w:val="18"/>
              </w:rPr>
            </w:pPr>
            <w:r>
              <w:rPr>
                <w:rFonts w:ascii="宋体" w:cs="宋体"/>
                <w:sz w:val="18"/>
              </w:rPr>
              <w:t>0</w:t>
            </w:r>
          </w:p>
        </w:tc>
        <w:tc>
          <w:tcPr>
            <w:tcW w:w="231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1B8931A9" w14:textId="77777777" w:rsidR="00AA7636" w:rsidRDefault="0010065A">
            <w:pPr>
              <w:jc w:val="center"/>
              <w:rPr>
                <w:rFonts w:ascii="宋体" w:cs="宋体"/>
                <w:sz w:val="18"/>
              </w:rPr>
            </w:pPr>
            <w:r>
              <w:rPr>
                <w:rFonts w:ascii="宋体" w:cs="宋体"/>
                <w:sz w:val="18"/>
              </w:rPr>
              <w:t>100%</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942D00C" w14:textId="77777777" w:rsidR="00AA7636" w:rsidRDefault="0010065A">
            <w:pPr>
              <w:jc w:val="center"/>
              <w:rPr>
                <w:rFonts w:ascii="宋体" w:cs="宋体"/>
                <w:sz w:val="18"/>
              </w:rPr>
            </w:pPr>
            <w:r>
              <w:rPr>
                <w:rFonts w:ascii="宋体" w:cs="宋体"/>
                <w:sz w:val="18"/>
              </w:rPr>
              <w:t>0</w:t>
            </w:r>
          </w:p>
        </w:tc>
      </w:tr>
      <w:tr w:rsidR="00AA7636" w14:paraId="6B50DA6D" w14:textId="77777777">
        <w:trPr>
          <w:gridAfter w:val="1"/>
          <w:wAfter w:w="105" w:type="dxa"/>
          <w:trHeight w:val="554"/>
        </w:trPr>
        <w:tc>
          <w:tcPr>
            <w:tcW w:w="1155" w:type="dxa"/>
            <w:tcBorders>
              <w:top w:val="single" w:sz="6" w:space="0" w:color="auto"/>
              <w:left w:val="single" w:sz="6" w:space="0" w:color="auto"/>
              <w:bottom w:val="nil"/>
              <w:right w:val="single" w:sz="6" w:space="0" w:color="auto"/>
              <w:tl2br w:val="nil"/>
              <w:tr2bl w:val="nil"/>
            </w:tcBorders>
            <w:noWrap/>
            <w:vAlign w:val="center"/>
          </w:tcPr>
          <w:p w14:paraId="5812719D" w14:textId="77777777" w:rsidR="00AA7636" w:rsidRDefault="0010065A">
            <w:pPr>
              <w:jc w:val="center"/>
              <w:rPr>
                <w:rFonts w:ascii="宋体" w:cs="宋体"/>
                <w:b/>
                <w:sz w:val="18"/>
              </w:rPr>
            </w:pPr>
            <w:r>
              <w:rPr>
                <w:rFonts w:ascii="宋体" w:cs="宋体"/>
                <w:b/>
                <w:sz w:val="18"/>
              </w:rPr>
              <w:t>绩效目标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69D7C7C"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2333" w:type="dxa"/>
            <w:gridSpan w:val="10"/>
            <w:tcBorders>
              <w:top w:val="single" w:sz="6" w:space="0" w:color="auto"/>
              <w:left w:val="single" w:sz="6" w:space="0" w:color="auto"/>
              <w:bottom w:val="single" w:sz="6" w:space="0" w:color="auto"/>
              <w:right w:val="single" w:sz="6" w:space="0" w:color="auto"/>
              <w:tl2br w:val="nil"/>
              <w:tr2bl w:val="nil"/>
            </w:tcBorders>
            <w:noWrap/>
          </w:tcPr>
          <w:p w14:paraId="72BD82D3" w14:textId="77777777" w:rsidR="00AA7636" w:rsidRDefault="0010065A">
            <w:pPr>
              <w:jc w:val="center"/>
              <w:rPr>
                <w:rFonts w:ascii="宋体" w:cs="宋体"/>
                <w:sz w:val="18"/>
              </w:rPr>
            </w:pPr>
            <w:r>
              <w:rPr>
                <w:rFonts w:ascii="宋体" w:cs="宋体"/>
                <w:sz w:val="18"/>
              </w:rPr>
              <w:t>为落实好《企业军转干部问题工作小组办公室通知》的要求利用体检机会，正确引导体检正确认识党和政府为解决他们的实际困难所做的努力，自觉维护安定团结的政治局面</w:t>
            </w:r>
            <w:r>
              <w:rPr>
                <w:rFonts w:ascii="宋体" w:cs="宋体"/>
                <w:sz w:val="18"/>
              </w:rPr>
              <w:t xml:space="preserve"> </w:t>
            </w:r>
            <w:r>
              <w:rPr>
                <w:rFonts w:ascii="宋体" w:cs="宋体"/>
                <w:sz w:val="18"/>
              </w:rPr>
              <w:t>在开展过程中从组织人员</w:t>
            </w:r>
            <w:proofErr w:type="gramStart"/>
            <w:r>
              <w:rPr>
                <w:rFonts w:ascii="宋体" w:cs="宋体"/>
                <w:sz w:val="18"/>
              </w:rPr>
              <w:t>到支付</w:t>
            </w:r>
            <w:proofErr w:type="gramEnd"/>
            <w:r>
              <w:rPr>
                <w:rFonts w:ascii="宋体" w:cs="宋体"/>
                <w:sz w:val="18"/>
              </w:rPr>
              <w:t>体检费用对项目进行保障。</w:t>
            </w:r>
          </w:p>
        </w:tc>
      </w:tr>
      <w:tr w:rsidR="00AA7636" w14:paraId="0BACFEAA" w14:textId="77777777">
        <w:trPr>
          <w:gridAfter w:val="1"/>
          <w:wAfter w:w="105" w:type="dxa"/>
          <w:trHeight w:val="554"/>
        </w:trPr>
        <w:tc>
          <w:tcPr>
            <w:tcW w:w="1155" w:type="dxa"/>
            <w:tcBorders>
              <w:top w:val="single" w:sz="6" w:space="0" w:color="auto"/>
              <w:left w:val="single" w:sz="6" w:space="0" w:color="auto"/>
              <w:bottom w:val="nil"/>
              <w:right w:val="single" w:sz="6" w:space="0" w:color="auto"/>
              <w:tl2br w:val="nil"/>
              <w:tr2bl w:val="nil"/>
            </w:tcBorders>
            <w:noWrap/>
            <w:vAlign w:val="center"/>
          </w:tcPr>
          <w:p w14:paraId="17D87884" w14:textId="77777777" w:rsidR="00AA7636" w:rsidRDefault="0010065A">
            <w:pPr>
              <w:jc w:val="center"/>
              <w:rPr>
                <w:rFonts w:ascii="宋体" w:cs="宋体"/>
                <w:b/>
                <w:sz w:val="18"/>
              </w:rPr>
            </w:pPr>
            <w:r>
              <w:rPr>
                <w:rFonts w:ascii="宋体" w:cs="宋体"/>
                <w:b/>
                <w:sz w:val="18"/>
              </w:rPr>
              <w:t>一级指标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6942F9A" w14:textId="77777777" w:rsidR="00AA7636" w:rsidRDefault="0010065A">
            <w:pPr>
              <w:jc w:val="center"/>
              <w:rPr>
                <w:rFonts w:ascii="宋体" w:cs="宋体"/>
                <w:b/>
                <w:sz w:val="18"/>
              </w:rPr>
            </w:pPr>
            <w:r>
              <w:rPr>
                <w:rFonts w:ascii="宋体" w:cs="宋体"/>
                <w:b/>
                <w:sz w:val="18"/>
              </w:rPr>
              <w:t>二级指标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DF30401" w14:textId="77777777" w:rsidR="00AA7636" w:rsidRDefault="0010065A">
            <w:pPr>
              <w:jc w:val="center"/>
              <w:rPr>
                <w:rFonts w:ascii="宋体" w:cs="宋体"/>
                <w:b/>
                <w:sz w:val="18"/>
              </w:rPr>
            </w:pPr>
            <w:r>
              <w:rPr>
                <w:rFonts w:ascii="宋体" w:cs="宋体"/>
                <w:b/>
                <w:sz w:val="18"/>
              </w:rPr>
              <w:t>三级指标</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EED8B21" w14:textId="77777777" w:rsidR="00AA7636" w:rsidRDefault="0010065A">
            <w:pPr>
              <w:jc w:val="center"/>
              <w:rPr>
                <w:rFonts w:ascii="宋体" w:cs="宋体"/>
                <w:b/>
                <w:sz w:val="18"/>
              </w:rPr>
            </w:pPr>
            <w:r>
              <w:rPr>
                <w:rFonts w:ascii="宋体" w:cs="宋体"/>
                <w:b/>
                <w:sz w:val="18"/>
              </w:rPr>
              <w:t>绩效指标描述</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9FF58FE" w14:textId="77777777" w:rsidR="00AA7636" w:rsidRDefault="0010065A">
            <w:pPr>
              <w:jc w:val="center"/>
              <w:rPr>
                <w:rFonts w:ascii="宋体" w:cs="宋体"/>
                <w:b/>
                <w:sz w:val="18"/>
              </w:rPr>
            </w:pPr>
            <w:r>
              <w:rPr>
                <w:rFonts w:ascii="宋体" w:cs="宋体"/>
                <w:b/>
                <w:sz w:val="18"/>
              </w:rPr>
              <w:t>指标值</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405C03F" w14:textId="77777777" w:rsidR="00AA7636" w:rsidRDefault="0010065A">
            <w:pPr>
              <w:jc w:val="center"/>
              <w:rPr>
                <w:rFonts w:ascii="宋体" w:cs="宋体"/>
                <w:b/>
                <w:sz w:val="18"/>
              </w:rPr>
            </w:pPr>
            <w:r>
              <w:rPr>
                <w:rFonts w:ascii="宋体" w:cs="宋体"/>
                <w:b/>
                <w:sz w:val="18"/>
              </w:rPr>
              <w:t>指标值确定依据</w:t>
            </w:r>
          </w:p>
        </w:tc>
      </w:tr>
      <w:tr w:rsidR="00AA7636" w14:paraId="2795B40C" w14:textId="77777777">
        <w:trPr>
          <w:gridAfter w:val="1"/>
          <w:wAfter w:w="105" w:type="dxa"/>
          <w:trHeight w:val="554"/>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6B28811" w14:textId="77777777" w:rsidR="00AA7636" w:rsidRDefault="0010065A">
            <w:pPr>
              <w:jc w:val="center"/>
              <w:rPr>
                <w:rFonts w:ascii="宋体" w:cs="宋体"/>
                <w:b/>
                <w:sz w:val="18"/>
              </w:rPr>
            </w:pPr>
            <w:r>
              <w:rPr>
                <w:rFonts w:ascii="宋体" w:cs="宋体"/>
                <w:b/>
                <w:sz w:val="18"/>
              </w:rPr>
              <w:lastRenderedPageBreak/>
              <w:t>产出指标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A1AB285" w14:textId="77777777" w:rsidR="00AA7636" w:rsidRDefault="0010065A">
            <w:pPr>
              <w:jc w:val="center"/>
              <w:rPr>
                <w:rFonts w:ascii="宋体" w:cs="宋体"/>
                <w:sz w:val="18"/>
              </w:rPr>
            </w:pPr>
            <w:r>
              <w:rPr>
                <w:rFonts w:ascii="宋体" w:cs="宋体"/>
                <w:sz w:val="18"/>
              </w:rPr>
              <w:t>数量指标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D3F5097" w14:textId="77777777" w:rsidR="00AA7636" w:rsidRDefault="0010065A">
            <w:pPr>
              <w:rPr>
                <w:rFonts w:ascii="宋体" w:cs="宋体"/>
                <w:sz w:val="18"/>
              </w:rPr>
            </w:pPr>
            <w:r>
              <w:rPr>
                <w:rFonts w:ascii="宋体" w:cs="宋体"/>
                <w:sz w:val="18"/>
              </w:rPr>
              <w:t>参与体检的企业军转干部</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1037424" w14:textId="77777777" w:rsidR="00AA7636" w:rsidRDefault="0010065A">
            <w:pPr>
              <w:jc w:val="center"/>
              <w:rPr>
                <w:rFonts w:ascii="宋体" w:cs="宋体"/>
                <w:sz w:val="18"/>
              </w:rPr>
            </w:pPr>
            <w:r>
              <w:rPr>
                <w:rFonts w:ascii="宋体" w:cs="宋体"/>
                <w:sz w:val="18"/>
              </w:rPr>
              <w:t>实际参加体检人数和有意愿参加体检人数比例</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C8B6743" w14:textId="77777777" w:rsidR="00AA7636" w:rsidRDefault="0010065A">
            <w:pPr>
              <w:jc w:val="center"/>
              <w:rPr>
                <w:rFonts w:ascii="宋体" w:cs="宋体"/>
                <w:sz w:val="18"/>
              </w:rPr>
            </w:pPr>
            <w:r>
              <w:rPr>
                <w:rFonts w:ascii="宋体" w:cs="宋体"/>
                <w:sz w:val="18"/>
              </w:rPr>
              <w:t>≤</w:t>
            </w:r>
            <w:r>
              <w:rPr>
                <w:rFonts w:ascii="宋体" w:cs="宋体"/>
                <w:sz w:val="18"/>
              </w:rPr>
              <w:t>66</w:t>
            </w:r>
            <w:r>
              <w:rPr>
                <w:rFonts w:ascii="宋体" w:cs="宋体"/>
                <w:sz w:val="18"/>
              </w:rPr>
              <w:t>人</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B055B8B" w14:textId="77777777" w:rsidR="00AA7636" w:rsidRDefault="0010065A">
            <w:pPr>
              <w:jc w:val="center"/>
              <w:rPr>
                <w:rFonts w:ascii="宋体" w:cs="宋体"/>
                <w:sz w:val="18"/>
              </w:rPr>
            </w:pPr>
            <w:r>
              <w:rPr>
                <w:rFonts w:ascii="宋体" w:cs="宋体"/>
                <w:sz w:val="18"/>
              </w:rPr>
              <w:t>自愿参加人数</w:t>
            </w:r>
          </w:p>
        </w:tc>
      </w:tr>
      <w:tr w:rsidR="00AA7636" w14:paraId="640E7D12" w14:textId="77777777">
        <w:trPr>
          <w:gridAfter w:val="1"/>
          <w:wAfter w:w="105" w:type="dxa"/>
          <w:trHeight w:val="554"/>
        </w:trPr>
        <w:tc>
          <w:tcPr>
            <w:tcW w:w="0" w:type="auto"/>
            <w:vMerge/>
            <w:tcBorders>
              <w:top w:val="nil"/>
              <w:left w:val="single" w:sz="6" w:space="0" w:color="auto"/>
              <w:bottom w:val="nil"/>
              <w:right w:val="single" w:sz="6" w:space="0" w:color="auto"/>
              <w:tl2br w:val="nil"/>
              <w:tr2bl w:val="nil"/>
            </w:tcBorders>
            <w:noWrap/>
            <w:vAlign w:val="center"/>
          </w:tcPr>
          <w:p w14:paraId="3528EDF4" w14:textId="77777777" w:rsidR="00AA7636" w:rsidRDefault="00AA7636"/>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E3D68F4" w14:textId="77777777" w:rsidR="00AA7636" w:rsidRDefault="0010065A">
            <w:pPr>
              <w:jc w:val="center"/>
              <w:rPr>
                <w:rFonts w:ascii="宋体" w:cs="宋体"/>
                <w:sz w:val="18"/>
              </w:rPr>
            </w:pPr>
            <w:r>
              <w:rPr>
                <w:rFonts w:ascii="宋体" w:cs="宋体"/>
                <w:sz w:val="18"/>
              </w:rPr>
              <w:t>质量指标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4F04524" w14:textId="77777777" w:rsidR="00AA7636" w:rsidRDefault="0010065A">
            <w:pPr>
              <w:rPr>
                <w:rFonts w:ascii="宋体" w:cs="宋体"/>
                <w:sz w:val="18"/>
              </w:rPr>
            </w:pPr>
            <w:r>
              <w:rPr>
                <w:rFonts w:ascii="宋体" w:cs="宋体"/>
                <w:sz w:val="18"/>
              </w:rPr>
              <w:t>参加体检军转干部覆盖率</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0992A27" w14:textId="77777777" w:rsidR="00AA7636" w:rsidRDefault="0010065A">
            <w:pPr>
              <w:rPr>
                <w:rFonts w:ascii="宋体" w:cs="宋体"/>
                <w:sz w:val="18"/>
              </w:rPr>
            </w:pPr>
            <w:r>
              <w:rPr>
                <w:rFonts w:ascii="宋体" w:cs="宋体"/>
                <w:sz w:val="18"/>
              </w:rPr>
              <w:t>预计参加体检的军转干部覆盖率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EF2FD38" w14:textId="77777777" w:rsidR="00AA7636" w:rsidRDefault="0010065A">
            <w:pPr>
              <w:jc w:val="center"/>
              <w:rPr>
                <w:rFonts w:ascii="宋体" w:cs="宋体"/>
                <w:sz w:val="18"/>
              </w:rPr>
            </w:pPr>
            <w:r>
              <w:rPr>
                <w:rFonts w:ascii="宋体" w:cs="宋体"/>
                <w:sz w:val="18"/>
              </w:rPr>
              <w:t>≥</w:t>
            </w:r>
            <w:r>
              <w:rPr>
                <w:rFonts w:ascii="宋体" w:cs="宋体"/>
                <w:sz w:val="18"/>
              </w:rPr>
              <w:t>95%</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E9527D" w14:textId="77777777" w:rsidR="00AA7636" w:rsidRDefault="0010065A">
            <w:pPr>
              <w:jc w:val="center"/>
              <w:rPr>
                <w:rFonts w:ascii="宋体" w:cs="宋体"/>
                <w:sz w:val="18"/>
              </w:rPr>
            </w:pPr>
            <w:r>
              <w:rPr>
                <w:rFonts w:ascii="宋体" w:cs="宋体"/>
                <w:sz w:val="18"/>
              </w:rPr>
              <w:t>实际参加人员登记</w:t>
            </w:r>
          </w:p>
        </w:tc>
      </w:tr>
      <w:tr w:rsidR="00AA7636" w14:paraId="0BF93514" w14:textId="77777777">
        <w:trPr>
          <w:gridAfter w:val="1"/>
          <w:wAfter w:w="105" w:type="dxa"/>
          <w:trHeight w:val="554"/>
        </w:trPr>
        <w:tc>
          <w:tcPr>
            <w:tcW w:w="0" w:type="auto"/>
            <w:vMerge/>
            <w:tcBorders>
              <w:top w:val="nil"/>
              <w:left w:val="single" w:sz="6" w:space="0" w:color="auto"/>
              <w:bottom w:val="nil"/>
              <w:right w:val="single" w:sz="6" w:space="0" w:color="auto"/>
              <w:tl2br w:val="nil"/>
              <w:tr2bl w:val="nil"/>
            </w:tcBorders>
            <w:noWrap/>
            <w:vAlign w:val="center"/>
          </w:tcPr>
          <w:p w14:paraId="1AE0F887" w14:textId="77777777" w:rsidR="00AA7636" w:rsidRDefault="00AA7636"/>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AB167B" w14:textId="77777777" w:rsidR="00AA7636" w:rsidRDefault="0010065A">
            <w:pPr>
              <w:jc w:val="center"/>
              <w:rPr>
                <w:rFonts w:ascii="宋体" w:cs="宋体"/>
                <w:sz w:val="18"/>
              </w:rPr>
            </w:pPr>
            <w:r>
              <w:rPr>
                <w:rFonts w:ascii="宋体" w:cs="宋体"/>
                <w:sz w:val="18"/>
              </w:rPr>
              <w:t>时效指标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58A3272" w14:textId="77777777" w:rsidR="00AA7636" w:rsidRDefault="0010065A">
            <w:pPr>
              <w:rPr>
                <w:rFonts w:ascii="宋体" w:cs="宋体"/>
                <w:sz w:val="18"/>
              </w:rPr>
            </w:pPr>
            <w:r>
              <w:rPr>
                <w:rFonts w:ascii="宋体" w:cs="宋体"/>
                <w:sz w:val="18"/>
              </w:rPr>
              <w:t>军转干部体检时间</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1BDF702" w14:textId="77777777" w:rsidR="00AA7636" w:rsidRDefault="0010065A">
            <w:pPr>
              <w:jc w:val="center"/>
              <w:rPr>
                <w:rFonts w:ascii="宋体" w:cs="宋体"/>
                <w:sz w:val="18"/>
              </w:rPr>
            </w:pPr>
            <w:r>
              <w:rPr>
                <w:rFonts w:ascii="宋体" w:cs="宋体"/>
                <w:sz w:val="18"/>
              </w:rPr>
              <w:t>预计军转干部体检时间</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FB9FF64" w14:textId="77777777" w:rsidR="00AA7636" w:rsidRDefault="0010065A">
            <w:pPr>
              <w:jc w:val="center"/>
              <w:rPr>
                <w:rFonts w:ascii="宋体" w:cs="宋体"/>
                <w:sz w:val="18"/>
              </w:rPr>
            </w:pPr>
            <w:r>
              <w:rPr>
                <w:rFonts w:ascii="宋体" w:cs="宋体"/>
                <w:sz w:val="18"/>
              </w:rPr>
              <w:t>≥</w:t>
            </w:r>
            <w:r>
              <w:rPr>
                <w:rFonts w:ascii="宋体" w:cs="宋体"/>
                <w:sz w:val="18"/>
              </w:rPr>
              <w:t>1</w:t>
            </w:r>
            <w:r>
              <w:rPr>
                <w:rFonts w:ascii="宋体" w:cs="宋体"/>
                <w:sz w:val="18"/>
              </w:rPr>
              <w:t>年</w:t>
            </w:r>
          </w:p>
        </w:tc>
        <w:tc>
          <w:tcPr>
            <w:tcW w:w="7053" w:type="dxa"/>
            <w:gridSpan w:val="2"/>
            <w:tcBorders>
              <w:top w:val="nil"/>
              <w:left w:val="single" w:sz="6" w:space="0" w:color="auto"/>
              <w:bottom w:val="single" w:sz="6" w:space="0" w:color="auto"/>
              <w:right w:val="single" w:sz="6" w:space="0" w:color="auto"/>
              <w:tl2br w:val="nil"/>
              <w:tr2bl w:val="nil"/>
            </w:tcBorders>
            <w:noWrap/>
            <w:vAlign w:val="center"/>
          </w:tcPr>
          <w:p w14:paraId="3D8755F4" w14:textId="77777777" w:rsidR="00AA7636" w:rsidRDefault="0010065A">
            <w:pPr>
              <w:jc w:val="center"/>
              <w:rPr>
                <w:rFonts w:ascii="宋体" w:cs="宋体"/>
                <w:sz w:val="18"/>
              </w:rPr>
            </w:pPr>
            <w:r>
              <w:rPr>
                <w:rFonts w:ascii="宋体" w:cs="宋体"/>
                <w:sz w:val="18"/>
              </w:rPr>
              <w:t>文件规定</w:t>
            </w:r>
          </w:p>
        </w:tc>
      </w:tr>
      <w:tr w:rsidR="00AA7636" w14:paraId="72ADDE01" w14:textId="77777777">
        <w:trPr>
          <w:gridAfter w:val="1"/>
          <w:wAfter w:w="105" w:type="dxa"/>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72760605" w14:textId="77777777" w:rsidR="00AA7636" w:rsidRDefault="00AA7636"/>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4D1F224" w14:textId="77777777" w:rsidR="00AA7636" w:rsidRDefault="0010065A">
            <w:pPr>
              <w:jc w:val="center"/>
              <w:rPr>
                <w:rFonts w:ascii="宋体" w:cs="宋体"/>
                <w:sz w:val="18"/>
              </w:rPr>
            </w:pPr>
            <w:r>
              <w:rPr>
                <w:rFonts w:ascii="宋体" w:cs="宋体"/>
                <w:sz w:val="18"/>
              </w:rPr>
              <w:t>成本指标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5432086" w14:textId="77777777" w:rsidR="00AA7636" w:rsidRDefault="0010065A">
            <w:pPr>
              <w:rPr>
                <w:rFonts w:ascii="宋体" w:cs="宋体"/>
                <w:sz w:val="18"/>
              </w:rPr>
            </w:pPr>
            <w:r>
              <w:rPr>
                <w:rFonts w:ascii="宋体" w:cs="宋体"/>
                <w:sz w:val="18"/>
              </w:rPr>
              <w:t>资金使用（万元）</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2B439F87" w14:textId="77777777" w:rsidR="00AA7636" w:rsidRDefault="0010065A">
            <w:pPr>
              <w:jc w:val="center"/>
              <w:rPr>
                <w:rFonts w:ascii="宋体" w:cs="宋体"/>
                <w:sz w:val="18"/>
              </w:rPr>
            </w:pPr>
            <w:proofErr w:type="gramStart"/>
            <w:r>
              <w:rPr>
                <w:rFonts w:ascii="宋体" w:cs="宋体"/>
                <w:sz w:val="18"/>
              </w:rPr>
              <w:t>花费总</w:t>
            </w:r>
            <w:proofErr w:type="gramEnd"/>
            <w:r>
              <w:rPr>
                <w:rFonts w:ascii="宋体" w:cs="宋体"/>
                <w:sz w:val="18"/>
              </w:rPr>
              <w:t>费用</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4BD8C8" w14:textId="77777777" w:rsidR="00AA7636" w:rsidRDefault="0010065A">
            <w:pPr>
              <w:rPr>
                <w:rFonts w:ascii="宋体" w:cs="宋体"/>
                <w:sz w:val="18"/>
              </w:rPr>
            </w:pPr>
            <w:r>
              <w:rPr>
                <w:rFonts w:ascii="宋体" w:cs="宋体"/>
                <w:sz w:val="18"/>
              </w:rPr>
              <w:t>≥</w:t>
            </w:r>
            <w:r>
              <w:rPr>
                <w:rFonts w:ascii="宋体" w:cs="宋体"/>
                <w:sz w:val="18"/>
              </w:rPr>
              <w:t>3</w:t>
            </w:r>
            <w:r>
              <w:rPr>
                <w:rFonts w:ascii="宋体" w:cs="宋体"/>
                <w:sz w:val="18"/>
              </w:rPr>
              <w:t>万</w:t>
            </w:r>
          </w:p>
        </w:tc>
        <w:tc>
          <w:tcPr>
            <w:tcW w:w="7053" w:type="dxa"/>
            <w:gridSpan w:val="2"/>
            <w:tcBorders>
              <w:top w:val="nil"/>
              <w:left w:val="single" w:sz="6" w:space="0" w:color="auto"/>
              <w:bottom w:val="single" w:sz="6" w:space="0" w:color="auto"/>
              <w:right w:val="single" w:sz="6" w:space="0" w:color="auto"/>
              <w:tl2br w:val="nil"/>
              <w:tr2bl w:val="nil"/>
            </w:tcBorders>
            <w:noWrap/>
            <w:vAlign w:val="center"/>
          </w:tcPr>
          <w:p w14:paraId="64C84938" w14:textId="77777777" w:rsidR="00AA7636" w:rsidRDefault="0010065A">
            <w:pPr>
              <w:jc w:val="center"/>
              <w:rPr>
                <w:rFonts w:ascii="宋体" w:cs="宋体"/>
                <w:sz w:val="18"/>
              </w:rPr>
            </w:pPr>
            <w:r>
              <w:rPr>
                <w:rFonts w:ascii="宋体" w:cs="宋体"/>
                <w:sz w:val="18"/>
              </w:rPr>
              <w:t>银行流水</w:t>
            </w:r>
          </w:p>
        </w:tc>
      </w:tr>
      <w:tr w:rsidR="00AA7636" w14:paraId="7E712436" w14:textId="77777777">
        <w:trPr>
          <w:gridAfter w:val="1"/>
          <w:wAfter w:w="105" w:type="dxa"/>
          <w:trHeight w:val="441"/>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132AC573" w14:textId="77777777" w:rsidR="00AA7636" w:rsidRDefault="0010065A">
            <w:pPr>
              <w:jc w:val="center"/>
              <w:rPr>
                <w:rFonts w:ascii="宋体" w:cs="宋体"/>
                <w:b/>
                <w:sz w:val="18"/>
              </w:rPr>
            </w:pPr>
            <w:r>
              <w:rPr>
                <w:rFonts w:ascii="宋体" w:cs="宋体"/>
                <w:b/>
                <w:sz w:val="18"/>
              </w:rPr>
              <w:t>效果指标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AE594A2" w14:textId="77777777" w:rsidR="00AA7636" w:rsidRDefault="0010065A">
            <w:pPr>
              <w:jc w:val="center"/>
              <w:rPr>
                <w:rFonts w:ascii="宋体" w:cs="宋体"/>
                <w:sz w:val="18"/>
              </w:rPr>
            </w:pPr>
            <w:r>
              <w:rPr>
                <w:rFonts w:ascii="宋体" w:cs="宋体"/>
                <w:sz w:val="18"/>
              </w:rPr>
              <w:t>经济效益指标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483EC1D" w14:textId="77777777" w:rsidR="00AA7636" w:rsidRDefault="00AA7636">
            <w:pPr>
              <w:rPr>
                <w:rFonts w:ascii="宋体"/>
                <w:sz w:val="18"/>
              </w:rPr>
            </w:pP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5405BF51" w14:textId="77777777" w:rsidR="00AA7636" w:rsidRDefault="00AA7636">
            <w:pPr>
              <w:jc w:val="cente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B897BC3" w14:textId="77777777" w:rsidR="00AA7636" w:rsidRDefault="00AA7636">
            <w:pPr>
              <w:rPr>
                <w:rFonts w:ascii="宋体"/>
                <w:sz w:val="18"/>
              </w:rPr>
            </w:pP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45DD2E9" w14:textId="77777777" w:rsidR="00AA7636" w:rsidRDefault="00AA7636">
            <w:pPr>
              <w:rPr>
                <w:rFonts w:ascii="宋体"/>
                <w:sz w:val="18"/>
              </w:rPr>
            </w:pPr>
          </w:p>
        </w:tc>
      </w:tr>
      <w:tr w:rsidR="00AA7636" w14:paraId="3E708547" w14:textId="77777777">
        <w:trPr>
          <w:gridAfter w:val="1"/>
          <w:wAfter w:w="105" w:type="dxa"/>
          <w:trHeight w:val="554"/>
        </w:trPr>
        <w:tc>
          <w:tcPr>
            <w:tcW w:w="0" w:type="auto"/>
            <w:vMerge/>
            <w:tcBorders>
              <w:top w:val="nil"/>
              <w:left w:val="single" w:sz="6" w:space="0" w:color="auto"/>
              <w:bottom w:val="nil"/>
              <w:right w:val="single" w:sz="6" w:space="0" w:color="auto"/>
              <w:tl2br w:val="nil"/>
              <w:tr2bl w:val="nil"/>
            </w:tcBorders>
            <w:noWrap/>
            <w:vAlign w:val="center"/>
          </w:tcPr>
          <w:p w14:paraId="55871737" w14:textId="77777777" w:rsidR="00AA7636" w:rsidRDefault="00AA7636"/>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A926C87" w14:textId="77777777" w:rsidR="00AA7636" w:rsidRDefault="0010065A">
            <w:pPr>
              <w:jc w:val="center"/>
              <w:rPr>
                <w:rFonts w:ascii="宋体" w:cs="宋体"/>
                <w:sz w:val="18"/>
              </w:rPr>
            </w:pPr>
            <w:r>
              <w:rPr>
                <w:rFonts w:ascii="宋体" w:cs="宋体"/>
                <w:sz w:val="18"/>
              </w:rPr>
              <w:t>社会效益指标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E5A3ED4" w14:textId="77777777" w:rsidR="00AA7636" w:rsidRDefault="0010065A">
            <w:pPr>
              <w:rPr>
                <w:rFonts w:ascii="宋体" w:cs="宋体"/>
                <w:sz w:val="18"/>
              </w:rPr>
            </w:pPr>
            <w:r>
              <w:rPr>
                <w:rFonts w:ascii="宋体" w:cs="宋体"/>
                <w:sz w:val="18"/>
              </w:rPr>
              <w:t>组织管理军转干部体检，保障他们的身体健康</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0728FEF2" w14:textId="77777777" w:rsidR="00AA7636" w:rsidRDefault="0010065A">
            <w:pPr>
              <w:jc w:val="center"/>
              <w:rPr>
                <w:rFonts w:ascii="宋体" w:cs="宋体"/>
                <w:sz w:val="18"/>
              </w:rPr>
            </w:pPr>
            <w:r>
              <w:rPr>
                <w:rFonts w:ascii="宋体" w:cs="宋体"/>
                <w:sz w:val="18"/>
              </w:rPr>
              <w:t>在开展过程中从组织人员</w:t>
            </w:r>
            <w:proofErr w:type="gramStart"/>
            <w:r>
              <w:rPr>
                <w:rFonts w:ascii="宋体" w:cs="宋体"/>
                <w:sz w:val="18"/>
              </w:rPr>
              <w:t>到支付</w:t>
            </w:r>
            <w:proofErr w:type="gramEnd"/>
            <w:r>
              <w:rPr>
                <w:rFonts w:ascii="宋体" w:cs="宋体"/>
                <w:sz w:val="18"/>
              </w:rPr>
              <w:t>体检费用对项目进行保障</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AC938AB" w14:textId="77777777" w:rsidR="00AA7636" w:rsidRDefault="0010065A">
            <w:pPr>
              <w:jc w:val="center"/>
              <w:rPr>
                <w:rFonts w:ascii="宋体" w:cs="宋体"/>
                <w:sz w:val="18"/>
              </w:rPr>
            </w:pPr>
            <w:r>
              <w:rPr>
                <w:rFonts w:ascii="宋体" w:cs="宋体"/>
                <w:sz w:val="18"/>
              </w:rPr>
              <w:t>≤</w:t>
            </w:r>
            <w:r>
              <w:rPr>
                <w:rFonts w:ascii="宋体" w:cs="宋体"/>
                <w:sz w:val="18"/>
              </w:rPr>
              <w:t>66</w:t>
            </w:r>
            <w:r>
              <w:rPr>
                <w:rFonts w:ascii="宋体" w:cs="宋体"/>
                <w:sz w:val="18"/>
              </w:rPr>
              <w:t>人</w:t>
            </w:r>
          </w:p>
        </w:tc>
        <w:tc>
          <w:tcPr>
            <w:tcW w:w="705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48FDF26" w14:textId="77777777" w:rsidR="00AA7636" w:rsidRDefault="0010065A">
            <w:pPr>
              <w:rPr>
                <w:rFonts w:ascii="宋体" w:cs="宋体"/>
                <w:sz w:val="18"/>
              </w:rPr>
            </w:pPr>
            <w:r>
              <w:rPr>
                <w:rFonts w:ascii="宋体" w:cs="宋体"/>
                <w:sz w:val="18"/>
              </w:rPr>
              <w:t>体检登记</w:t>
            </w:r>
          </w:p>
        </w:tc>
      </w:tr>
      <w:tr w:rsidR="00AA7636" w14:paraId="4E095C8D" w14:textId="77777777">
        <w:trPr>
          <w:gridAfter w:val="1"/>
          <w:wAfter w:w="105" w:type="dxa"/>
          <w:trHeight w:val="567"/>
        </w:trPr>
        <w:tc>
          <w:tcPr>
            <w:tcW w:w="0" w:type="auto"/>
            <w:vMerge/>
            <w:tcBorders>
              <w:top w:val="nil"/>
              <w:left w:val="single" w:sz="6" w:space="0" w:color="auto"/>
              <w:bottom w:val="nil"/>
              <w:right w:val="single" w:sz="6" w:space="0" w:color="auto"/>
              <w:tl2br w:val="nil"/>
              <w:tr2bl w:val="nil"/>
            </w:tcBorders>
            <w:noWrap/>
            <w:vAlign w:val="center"/>
          </w:tcPr>
          <w:p w14:paraId="7DB5D1C7" w14:textId="77777777" w:rsidR="00AA7636" w:rsidRDefault="00AA7636"/>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33DA918" w14:textId="77777777" w:rsidR="00AA7636" w:rsidRDefault="0010065A">
            <w:pPr>
              <w:jc w:val="center"/>
              <w:rPr>
                <w:rFonts w:ascii="宋体" w:cs="宋体"/>
                <w:sz w:val="18"/>
              </w:rPr>
            </w:pPr>
            <w:r>
              <w:rPr>
                <w:rFonts w:ascii="宋体" w:cs="宋体"/>
                <w:sz w:val="18"/>
              </w:rPr>
              <w:t>生态效益指标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F8CC37A" w14:textId="77777777" w:rsidR="00AA7636" w:rsidRDefault="00AA7636">
            <w:pPr>
              <w:rPr>
                <w:rFonts w:ascii="宋体"/>
                <w:sz w:val="18"/>
              </w:rPr>
            </w:pP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4633FD48" w14:textId="77777777" w:rsidR="00AA7636" w:rsidRDefault="00AA7636">
            <w:pPr>
              <w:jc w:val="center"/>
              <w:rPr>
                <w:rFonts w:ascii="宋体"/>
                <w:sz w:val="18"/>
              </w:rPr>
            </w:pP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3888474" w14:textId="77777777" w:rsidR="00AA7636" w:rsidRDefault="00AA7636">
            <w:pPr>
              <w:rPr>
                <w:rFonts w:ascii="宋体"/>
                <w:sz w:val="18"/>
              </w:rPr>
            </w:pPr>
          </w:p>
        </w:tc>
        <w:tc>
          <w:tcPr>
            <w:tcW w:w="7053" w:type="dxa"/>
            <w:gridSpan w:val="2"/>
            <w:tcBorders>
              <w:top w:val="nil"/>
              <w:left w:val="single" w:sz="6" w:space="0" w:color="auto"/>
              <w:bottom w:val="single" w:sz="6" w:space="0" w:color="auto"/>
              <w:right w:val="single" w:sz="6" w:space="0" w:color="auto"/>
              <w:tl2br w:val="nil"/>
              <w:tr2bl w:val="nil"/>
            </w:tcBorders>
            <w:noWrap/>
            <w:vAlign w:val="center"/>
          </w:tcPr>
          <w:p w14:paraId="374E330D" w14:textId="77777777" w:rsidR="00AA7636" w:rsidRDefault="00AA7636">
            <w:pPr>
              <w:jc w:val="center"/>
              <w:rPr>
                <w:rFonts w:ascii="宋体"/>
                <w:sz w:val="18"/>
              </w:rPr>
            </w:pPr>
          </w:p>
        </w:tc>
      </w:tr>
      <w:tr w:rsidR="00AA7636" w14:paraId="28DC46BC" w14:textId="77777777">
        <w:trPr>
          <w:gridAfter w:val="1"/>
          <w:wAfter w:w="105" w:type="dxa"/>
          <w:trHeight w:val="55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58307D77" w14:textId="77777777" w:rsidR="00AA7636" w:rsidRDefault="00AA7636"/>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74A1BD1" w14:textId="77777777" w:rsidR="00AA7636" w:rsidRDefault="0010065A">
            <w:pPr>
              <w:jc w:val="center"/>
              <w:rPr>
                <w:rFonts w:ascii="宋体" w:cs="宋体"/>
                <w:sz w:val="18"/>
              </w:rPr>
            </w:pPr>
            <w:r>
              <w:rPr>
                <w:rFonts w:ascii="宋体" w:cs="宋体"/>
                <w:sz w:val="18"/>
              </w:rPr>
              <w:t>可持续性影响</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119F5BE" w14:textId="77777777" w:rsidR="00AA7636" w:rsidRDefault="0010065A">
            <w:pPr>
              <w:rPr>
                <w:rFonts w:ascii="宋体" w:cs="宋体"/>
                <w:sz w:val="18"/>
              </w:rPr>
            </w:pPr>
            <w:r>
              <w:rPr>
                <w:rFonts w:ascii="宋体" w:cs="宋体"/>
                <w:sz w:val="18"/>
              </w:rPr>
              <w:t>综合利用率</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6BF56B8A" w14:textId="77777777" w:rsidR="00AA7636" w:rsidRDefault="0010065A">
            <w:pPr>
              <w:jc w:val="center"/>
              <w:rPr>
                <w:rFonts w:ascii="宋体" w:cs="宋体"/>
                <w:sz w:val="18"/>
              </w:rPr>
            </w:pPr>
            <w:r>
              <w:rPr>
                <w:rFonts w:ascii="宋体" w:cs="宋体"/>
                <w:sz w:val="18"/>
              </w:rPr>
              <w:t>专款专用</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12B6E17" w14:textId="77777777" w:rsidR="00AA7636" w:rsidRDefault="00AA7636">
            <w:pPr>
              <w:rPr>
                <w:rFonts w:ascii="宋体"/>
                <w:sz w:val="18"/>
              </w:rPr>
            </w:pPr>
          </w:p>
        </w:tc>
        <w:tc>
          <w:tcPr>
            <w:tcW w:w="7053" w:type="dxa"/>
            <w:gridSpan w:val="2"/>
            <w:tcBorders>
              <w:top w:val="nil"/>
              <w:left w:val="single" w:sz="6" w:space="0" w:color="auto"/>
              <w:bottom w:val="single" w:sz="6" w:space="0" w:color="auto"/>
              <w:right w:val="single" w:sz="6" w:space="0" w:color="auto"/>
              <w:tl2br w:val="nil"/>
              <w:tr2bl w:val="nil"/>
            </w:tcBorders>
            <w:noWrap/>
            <w:vAlign w:val="center"/>
          </w:tcPr>
          <w:p w14:paraId="3A2B43FE" w14:textId="77777777" w:rsidR="00AA7636" w:rsidRDefault="0010065A">
            <w:pPr>
              <w:jc w:val="center"/>
              <w:rPr>
                <w:rFonts w:ascii="宋体" w:cs="宋体"/>
                <w:sz w:val="18"/>
              </w:rPr>
            </w:pPr>
            <w:r>
              <w:rPr>
                <w:rFonts w:ascii="宋体" w:cs="宋体"/>
                <w:sz w:val="18"/>
              </w:rPr>
              <w:t>现场调查</w:t>
            </w:r>
          </w:p>
        </w:tc>
      </w:tr>
      <w:tr w:rsidR="00AA7636" w14:paraId="608330F6" w14:textId="77777777">
        <w:trPr>
          <w:gridAfter w:val="1"/>
          <w:wAfter w:w="105" w:type="dxa"/>
          <w:trHeight w:val="554"/>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5925D82" w14:textId="77777777" w:rsidR="00AA7636" w:rsidRDefault="0010065A">
            <w:pPr>
              <w:jc w:val="center"/>
              <w:rPr>
                <w:rFonts w:ascii="宋体" w:cs="宋体"/>
                <w:b/>
                <w:sz w:val="18"/>
              </w:rPr>
            </w:pPr>
            <w:r>
              <w:rPr>
                <w:rFonts w:ascii="宋体" w:cs="宋体"/>
                <w:b/>
                <w:sz w:val="18"/>
              </w:rPr>
              <w:t>满意度指标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B1A1B71" w14:textId="77777777" w:rsidR="00AA7636" w:rsidRDefault="0010065A">
            <w:pPr>
              <w:jc w:val="center"/>
              <w:rPr>
                <w:rFonts w:ascii="宋体" w:cs="宋体"/>
                <w:sz w:val="18"/>
              </w:rPr>
            </w:pPr>
            <w:r>
              <w:rPr>
                <w:rFonts w:ascii="宋体" w:cs="宋体"/>
                <w:sz w:val="18"/>
              </w:rPr>
              <w:t>服务对象满意度指标</w:t>
            </w:r>
          </w:p>
        </w:tc>
        <w:tc>
          <w:tcPr>
            <w:tcW w:w="1455" w:type="dxa"/>
            <w:gridSpan w:val="2"/>
            <w:tcBorders>
              <w:top w:val="single" w:sz="6" w:space="0" w:color="auto"/>
              <w:left w:val="single" w:sz="6" w:space="0" w:color="auto"/>
              <w:bottom w:val="single" w:sz="6" w:space="0" w:color="auto"/>
              <w:right w:val="single" w:sz="6" w:space="0" w:color="auto"/>
              <w:tl2br w:val="nil"/>
              <w:tr2bl w:val="nil"/>
            </w:tcBorders>
            <w:noWrap/>
          </w:tcPr>
          <w:p w14:paraId="339BA860" w14:textId="77777777" w:rsidR="00AA7636" w:rsidRDefault="0010065A">
            <w:pPr>
              <w:rPr>
                <w:rFonts w:ascii="宋体" w:cs="宋体"/>
                <w:sz w:val="18"/>
              </w:rPr>
            </w:pPr>
            <w:r>
              <w:rPr>
                <w:rFonts w:ascii="宋体" w:cs="宋体"/>
                <w:sz w:val="18"/>
              </w:rPr>
              <w:t>军转干部人员满意度</w:t>
            </w:r>
          </w:p>
        </w:tc>
        <w:tc>
          <w:tcPr>
            <w:tcW w:w="267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14:paraId="75973B1F" w14:textId="77777777" w:rsidR="00AA7636" w:rsidRDefault="0010065A">
            <w:pPr>
              <w:jc w:val="center"/>
              <w:rPr>
                <w:rFonts w:ascii="宋体" w:cs="宋体"/>
                <w:sz w:val="18"/>
              </w:rPr>
            </w:pPr>
            <w:r>
              <w:rPr>
                <w:rFonts w:ascii="宋体" w:cs="宋体"/>
                <w:sz w:val="18"/>
              </w:rPr>
              <w:t>军转干部人员满意率</w:t>
            </w:r>
          </w:p>
        </w:tc>
        <w:tc>
          <w:tcPr>
            <w:tcW w:w="11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5C402B5" w14:textId="77777777" w:rsidR="00AA7636" w:rsidRDefault="00AA7636">
            <w:pPr>
              <w:jc w:val="center"/>
              <w:rPr>
                <w:rFonts w:ascii="宋体"/>
                <w:sz w:val="18"/>
              </w:rPr>
            </w:pPr>
          </w:p>
        </w:tc>
        <w:tc>
          <w:tcPr>
            <w:tcW w:w="7053" w:type="dxa"/>
            <w:gridSpan w:val="2"/>
            <w:tcBorders>
              <w:top w:val="nil"/>
              <w:left w:val="single" w:sz="6" w:space="0" w:color="auto"/>
              <w:bottom w:val="single" w:sz="6" w:space="0" w:color="auto"/>
              <w:right w:val="single" w:sz="6" w:space="0" w:color="auto"/>
              <w:tl2br w:val="nil"/>
              <w:tr2bl w:val="nil"/>
            </w:tcBorders>
            <w:noWrap/>
            <w:vAlign w:val="center"/>
          </w:tcPr>
          <w:p w14:paraId="0BA8A9B5" w14:textId="77777777" w:rsidR="00AA7636" w:rsidRDefault="0010065A">
            <w:pPr>
              <w:jc w:val="center"/>
              <w:rPr>
                <w:rFonts w:ascii="宋体" w:cs="宋体"/>
                <w:sz w:val="18"/>
              </w:rPr>
            </w:pPr>
            <w:r>
              <w:rPr>
                <w:rFonts w:ascii="宋体" w:cs="宋体"/>
                <w:sz w:val="18"/>
              </w:rPr>
              <w:t>走访调查</w:t>
            </w:r>
          </w:p>
        </w:tc>
      </w:tr>
    </w:tbl>
    <w:p w14:paraId="23FA2DA7" w14:textId="77777777" w:rsidR="00AA7636" w:rsidRDefault="00AA7636">
      <w:pPr>
        <w:ind w:firstLineChars="200" w:firstLine="560"/>
        <w:jc w:val="left"/>
        <w:outlineLvl w:val="1"/>
        <w:rPr>
          <w:rFonts w:ascii="Times New Roman" w:eastAsia="仿宋_GB2312" w:hAnsi="Times New Roman" w:cs="Times New Roman"/>
          <w:sz w:val="28"/>
        </w:rPr>
      </w:pPr>
    </w:p>
    <w:p w14:paraId="4FB622CE" w14:textId="77777777" w:rsidR="00AA7636" w:rsidRDefault="00AA7636">
      <w:pPr>
        <w:ind w:firstLineChars="200" w:firstLine="560"/>
        <w:jc w:val="left"/>
        <w:outlineLvl w:val="1"/>
        <w:rPr>
          <w:rFonts w:ascii="Times New Roman" w:eastAsia="仿宋_GB2312" w:hAnsi="Times New Roman" w:cs="Times New Roman"/>
          <w:sz w:val="28"/>
        </w:rPr>
      </w:pPr>
    </w:p>
    <w:p w14:paraId="19620916" w14:textId="77777777" w:rsidR="00AA7636" w:rsidRDefault="00AA7636">
      <w:pPr>
        <w:ind w:firstLineChars="200" w:firstLine="560"/>
        <w:jc w:val="left"/>
        <w:outlineLvl w:val="1"/>
        <w:rPr>
          <w:rFonts w:ascii="Times New Roman" w:eastAsia="仿宋_GB2312" w:hAnsi="Times New Roman" w:cs="Times New Roman"/>
          <w:sz w:val="28"/>
        </w:rPr>
      </w:pPr>
    </w:p>
    <w:tbl>
      <w:tblPr>
        <w:tblW w:w="14748" w:type="dxa"/>
        <w:tblInd w:w="108" w:type="dxa"/>
        <w:tblLook w:val="04A0" w:firstRow="1" w:lastRow="0" w:firstColumn="1" w:lastColumn="0" w:noHBand="0" w:noVBand="1"/>
      </w:tblPr>
      <w:tblGrid>
        <w:gridCol w:w="1155"/>
        <w:gridCol w:w="1155"/>
        <w:gridCol w:w="1365"/>
        <w:gridCol w:w="1155"/>
        <w:gridCol w:w="1155"/>
        <w:gridCol w:w="1155"/>
        <w:gridCol w:w="7608"/>
      </w:tblGrid>
      <w:tr w:rsidR="00AA7636" w14:paraId="587CFDB3" w14:textId="77777777">
        <w:trPr>
          <w:trHeight w:val="884"/>
        </w:trPr>
        <w:tc>
          <w:tcPr>
            <w:tcW w:w="14748" w:type="dxa"/>
            <w:gridSpan w:val="7"/>
            <w:tcBorders>
              <w:top w:val="nil"/>
              <w:left w:val="nil"/>
              <w:bottom w:val="single" w:sz="6" w:space="0" w:color="auto"/>
              <w:right w:val="nil"/>
              <w:tl2br w:val="nil"/>
              <w:tr2bl w:val="nil"/>
            </w:tcBorders>
            <w:noWrap/>
            <w:vAlign w:val="center"/>
          </w:tcPr>
          <w:p w14:paraId="61035912" w14:textId="77777777" w:rsidR="00AA7636" w:rsidRDefault="0010065A">
            <w:pPr>
              <w:jc w:val="center"/>
              <w:rPr>
                <w:rFonts w:ascii="方正黑体_GBK" w:hAnsi="方正黑体_GBK" w:cs="宋体" w:hint="eastAsia"/>
                <w:b/>
                <w:sz w:val="32"/>
              </w:rPr>
            </w:pPr>
            <w:r>
              <w:rPr>
                <w:rFonts w:ascii="方正黑体_GBK" w:hAnsi="方正黑体_GBK" w:cs="宋体"/>
                <w:b/>
                <w:sz w:val="32"/>
              </w:rPr>
              <w:lastRenderedPageBreak/>
              <w:t>就业创业培训资金项目绩效目标表</w:t>
            </w:r>
          </w:p>
        </w:tc>
      </w:tr>
      <w:tr w:rsidR="00AA7636" w14:paraId="3668A271" w14:textId="77777777">
        <w:trPr>
          <w:trHeight w:val="427"/>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E1DA706" w14:textId="77777777" w:rsidR="00AA7636" w:rsidRDefault="0010065A">
            <w:pPr>
              <w:jc w:val="center"/>
              <w:rPr>
                <w:rFonts w:ascii="宋体" w:cs="宋体"/>
                <w:b/>
                <w:sz w:val="18"/>
              </w:rPr>
            </w:pPr>
            <w:r>
              <w:rPr>
                <w:rFonts w:ascii="宋体" w:cs="宋体"/>
                <w:b/>
                <w:sz w:val="18"/>
              </w:rPr>
              <w:t>项目编码</w:t>
            </w:r>
          </w:p>
        </w:tc>
        <w:tc>
          <w:tcPr>
            <w:tcW w:w="25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29D79B4" w14:textId="77777777" w:rsidR="00AA7636" w:rsidRDefault="0010065A">
            <w:pPr>
              <w:jc w:val="center"/>
              <w:rPr>
                <w:rFonts w:ascii="宋体" w:cs="宋体"/>
                <w:sz w:val="18"/>
              </w:rPr>
            </w:pPr>
            <w:r>
              <w:rPr>
                <w:rFonts w:ascii="宋体" w:cs="宋体"/>
                <w:sz w:val="18"/>
              </w:rPr>
              <w:t>505-0302-JXN-F7CV</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E52D724" w14:textId="77777777" w:rsidR="00AA7636" w:rsidRDefault="0010065A">
            <w:pPr>
              <w:jc w:val="center"/>
              <w:rPr>
                <w:rFonts w:ascii="宋体" w:cs="宋体"/>
                <w:b/>
                <w:sz w:val="18"/>
              </w:rPr>
            </w:pPr>
            <w:r>
              <w:rPr>
                <w:rFonts w:ascii="宋体" w:cs="宋体"/>
                <w:b/>
                <w:sz w:val="18"/>
              </w:rPr>
              <w:t>项目名称</w:t>
            </w:r>
          </w:p>
        </w:tc>
        <w:tc>
          <w:tcPr>
            <w:tcW w:w="991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B14575E" w14:textId="77777777" w:rsidR="00AA7636" w:rsidRDefault="0010065A">
            <w:pPr>
              <w:rPr>
                <w:rFonts w:ascii="宋体" w:cs="宋体"/>
                <w:sz w:val="18"/>
              </w:rPr>
            </w:pPr>
            <w:r>
              <w:rPr>
                <w:rFonts w:ascii="宋体" w:cs="宋体"/>
                <w:sz w:val="18"/>
              </w:rPr>
              <w:t>永清县退役军人事务局退役士兵就业创业培训资金</w:t>
            </w:r>
          </w:p>
        </w:tc>
      </w:tr>
      <w:tr w:rsidR="00AA7636" w14:paraId="19999C43" w14:textId="77777777">
        <w:trPr>
          <w:trHeight w:val="60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672C951A" w14:textId="77777777" w:rsidR="00AA7636" w:rsidRDefault="0010065A">
            <w:pPr>
              <w:jc w:val="center"/>
              <w:rPr>
                <w:rFonts w:ascii="宋体" w:cs="宋体"/>
                <w:b/>
                <w:sz w:val="18"/>
              </w:rPr>
            </w:pPr>
            <w:r>
              <w:rPr>
                <w:rFonts w:ascii="宋体" w:cs="宋体"/>
                <w:b/>
                <w:sz w:val="18"/>
              </w:rPr>
              <w:t>预算规模及资金用途</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460EE4C" w14:textId="77777777" w:rsidR="00AA7636" w:rsidRDefault="0010065A">
            <w:pPr>
              <w:jc w:val="center"/>
              <w:rPr>
                <w:rFonts w:ascii="宋体" w:cs="宋体"/>
                <w:b/>
                <w:sz w:val="18"/>
              </w:rPr>
            </w:pPr>
            <w:r>
              <w:rPr>
                <w:rFonts w:ascii="宋体" w:cs="宋体"/>
                <w:b/>
                <w:sz w:val="18"/>
              </w:rPr>
              <w:t>预算数</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05A2AA03" w14:textId="77777777" w:rsidR="00AA7636" w:rsidRDefault="0010065A">
            <w:pPr>
              <w:jc w:val="center"/>
              <w:rPr>
                <w:rFonts w:ascii="宋体" w:cs="宋体"/>
                <w:sz w:val="18"/>
              </w:rPr>
            </w:pPr>
            <w:r>
              <w:rPr>
                <w:rFonts w:ascii="宋体" w:cs="宋体"/>
                <w:sz w:val="18"/>
              </w:rPr>
              <w:t>20</w:t>
            </w:r>
            <w:r>
              <w:rPr>
                <w:rFonts w:ascii="宋体" w:cs="宋体"/>
                <w:sz w:val="18"/>
              </w:rPr>
              <w:t>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C60E4BE" w14:textId="77777777" w:rsidR="00AA7636" w:rsidRDefault="0010065A">
            <w:pPr>
              <w:jc w:val="center"/>
              <w:rPr>
                <w:rFonts w:ascii="宋体" w:cs="宋体"/>
                <w:b/>
                <w:sz w:val="18"/>
              </w:rPr>
            </w:pPr>
            <w:r>
              <w:rPr>
                <w:rFonts w:ascii="宋体" w:cs="宋体"/>
                <w:b/>
                <w:sz w:val="18"/>
              </w:rPr>
              <w:t>其中：财政资金</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C343AF2" w14:textId="77777777" w:rsidR="00AA7636" w:rsidRDefault="00AA7636">
            <w:pP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AC61B4C" w14:textId="77777777" w:rsidR="00AA7636" w:rsidRDefault="0010065A">
            <w:pPr>
              <w:jc w:val="center"/>
              <w:rPr>
                <w:rFonts w:ascii="宋体" w:cs="宋体"/>
                <w:b/>
                <w:sz w:val="18"/>
              </w:rPr>
            </w:pPr>
            <w:r>
              <w:rPr>
                <w:rFonts w:ascii="宋体" w:cs="宋体"/>
                <w:b/>
                <w:sz w:val="18"/>
              </w:rPr>
              <w:t>其他资金</w:t>
            </w:r>
          </w:p>
        </w:tc>
        <w:tc>
          <w:tcPr>
            <w:tcW w:w="7608" w:type="dxa"/>
            <w:tcBorders>
              <w:top w:val="single" w:sz="6" w:space="0" w:color="auto"/>
              <w:left w:val="single" w:sz="6" w:space="0" w:color="auto"/>
              <w:bottom w:val="single" w:sz="6" w:space="0" w:color="auto"/>
              <w:right w:val="single" w:sz="6" w:space="0" w:color="auto"/>
              <w:tl2br w:val="nil"/>
              <w:tr2bl w:val="nil"/>
            </w:tcBorders>
            <w:noWrap/>
            <w:vAlign w:val="center"/>
          </w:tcPr>
          <w:p w14:paraId="5D121417" w14:textId="77777777" w:rsidR="00AA7636" w:rsidRDefault="00AA7636">
            <w:pPr>
              <w:rPr>
                <w:rFonts w:ascii="宋体"/>
                <w:sz w:val="18"/>
              </w:rPr>
            </w:pPr>
          </w:p>
        </w:tc>
      </w:tr>
      <w:tr w:rsidR="00AA7636" w14:paraId="13088D3A" w14:textId="77777777">
        <w:trPr>
          <w:trHeight w:val="1686"/>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350C6B04" w14:textId="77777777" w:rsidR="00AA7636" w:rsidRDefault="00AA7636"/>
        </w:tc>
        <w:tc>
          <w:tcPr>
            <w:tcW w:w="1359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38724687" w14:textId="77777777" w:rsidR="00AA7636" w:rsidRDefault="0010065A">
            <w:pPr>
              <w:rPr>
                <w:rFonts w:ascii="宋体" w:cs="宋体"/>
                <w:sz w:val="18"/>
              </w:rPr>
            </w:pPr>
            <w:r>
              <w:rPr>
                <w:rFonts w:ascii="宋体" w:cs="宋体"/>
                <w:sz w:val="18"/>
              </w:rPr>
              <w:t>根据河北省退役军人事务厅印发《关于推进全省退役军人就业创业工作的知道意见》的通知（冀退役军人厅发</w:t>
            </w:r>
            <w:r>
              <w:rPr>
                <w:rFonts w:ascii="宋体" w:cs="宋体"/>
                <w:sz w:val="18"/>
              </w:rPr>
              <w:t>[2019]9</w:t>
            </w:r>
            <w:r>
              <w:rPr>
                <w:rFonts w:ascii="宋体" w:cs="宋体"/>
                <w:sz w:val="18"/>
              </w:rPr>
              <w:t>号）和按照河北省人民政府办公厅关于退役士兵职业教育和技能培训工作的实施意见（试行）（冀政办</w:t>
            </w:r>
            <w:r>
              <w:rPr>
                <w:rFonts w:ascii="宋体" w:cs="宋体"/>
                <w:sz w:val="18"/>
              </w:rPr>
              <w:t>[2011]14</w:t>
            </w:r>
            <w:r>
              <w:rPr>
                <w:rFonts w:ascii="宋体" w:cs="宋体"/>
                <w:sz w:val="18"/>
              </w:rPr>
              <w:t>号），突出五项教育培训：</w:t>
            </w:r>
            <w:r>
              <w:rPr>
                <w:rFonts w:ascii="宋体" w:cs="宋体"/>
                <w:sz w:val="18"/>
              </w:rPr>
              <w:t>1</w:t>
            </w:r>
            <w:r>
              <w:rPr>
                <w:rFonts w:ascii="宋体" w:cs="宋体"/>
                <w:sz w:val="18"/>
              </w:rPr>
              <w:t>、就业创业意识（适应性）培训，</w:t>
            </w:r>
            <w:r>
              <w:rPr>
                <w:rFonts w:ascii="宋体" w:cs="宋体"/>
                <w:sz w:val="18"/>
              </w:rPr>
              <w:t>2</w:t>
            </w:r>
            <w:r>
              <w:rPr>
                <w:rFonts w:ascii="宋体" w:cs="宋体"/>
                <w:sz w:val="18"/>
              </w:rPr>
              <w:t>、职业技能培训，</w:t>
            </w:r>
            <w:r>
              <w:rPr>
                <w:rFonts w:ascii="宋体" w:cs="宋体"/>
                <w:sz w:val="18"/>
              </w:rPr>
              <w:t>3</w:t>
            </w:r>
            <w:r>
              <w:rPr>
                <w:rFonts w:ascii="宋体" w:cs="宋体"/>
                <w:sz w:val="18"/>
              </w:rPr>
              <w:t>、创业培训，</w:t>
            </w:r>
            <w:r>
              <w:rPr>
                <w:rFonts w:ascii="宋体" w:cs="宋体"/>
                <w:sz w:val="18"/>
              </w:rPr>
              <w:t>4</w:t>
            </w:r>
            <w:r>
              <w:rPr>
                <w:rFonts w:ascii="宋体" w:cs="宋体"/>
                <w:sz w:val="18"/>
              </w:rPr>
              <w:t>、实习实训，</w:t>
            </w:r>
            <w:r>
              <w:rPr>
                <w:rFonts w:ascii="宋体" w:cs="宋体"/>
                <w:sz w:val="18"/>
              </w:rPr>
              <w:t>5</w:t>
            </w:r>
            <w:r>
              <w:rPr>
                <w:rFonts w:ascii="宋体" w:cs="宋体"/>
                <w:sz w:val="18"/>
              </w:rPr>
              <w:t>、学历教育。多</w:t>
            </w:r>
            <w:proofErr w:type="gramStart"/>
            <w:r>
              <w:rPr>
                <w:rFonts w:ascii="宋体" w:cs="宋体"/>
                <w:sz w:val="18"/>
              </w:rPr>
              <w:t>措</w:t>
            </w:r>
            <w:proofErr w:type="gramEnd"/>
            <w:r>
              <w:rPr>
                <w:rFonts w:ascii="宋体" w:cs="宋体"/>
                <w:sz w:val="18"/>
              </w:rPr>
              <w:t>并举，促进就业创业，适应性培训每人每天</w:t>
            </w:r>
            <w:r>
              <w:rPr>
                <w:rFonts w:ascii="宋体" w:cs="宋体"/>
                <w:sz w:val="18"/>
              </w:rPr>
              <w:t>450</w:t>
            </w:r>
            <w:r>
              <w:rPr>
                <w:rFonts w:ascii="宋体" w:cs="宋体"/>
                <w:sz w:val="18"/>
              </w:rPr>
              <w:t>元，师资费在综合定额标准外单独核算（高职每学时</w:t>
            </w:r>
            <w:r>
              <w:rPr>
                <w:rFonts w:ascii="宋体" w:cs="宋体"/>
                <w:sz w:val="18"/>
              </w:rPr>
              <w:t>1000</w:t>
            </w:r>
            <w:r>
              <w:rPr>
                <w:rFonts w:ascii="宋体" w:cs="宋体"/>
                <w:sz w:val="18"/>
              </w:rPr>
              <w:t>元、副高及以下每学时</w:t>
            </w:r>
            <w:r>
              <w:rPr>
                <w:rFonts w:ascii="宋体" w:cs="宋体"/>
                <w:sz w:val="18"/>
              </w:rPr>
              <w:t>500</w:t>
            </w:r>
            <w:r>
              <w:rPr>
                <w:rFonts w:ascii="宋体" w:cs="宋体"/>
                <w:sz w:val="18"/>
              </w:rPr>
              <w:t>元，讲课费按实际发生的学时计算、每半天最多按</w:t>
            </w:r>
            <w:r>
              <w:rPr>
                <w:rFonts w:ascii="宋体" w:cs="宋体"/>
                <w:sz w:val="18"/>
              </w:rPr>
              <w:t>4</w:t>
            </w:r>
            <w:r>
              <w:rPr>
                <w:rFonts w:ascii="宋体" w:cs="宋体"/>
                <w:sz w:val="18"/>
              </w:rPr>
              <w:t>学时计</w:t>
            </w:r>
            <w:r>
              <w:rPr>
                <w:rFonts w:ascii="宋体" w:cs="宋体"/>
                <w:sz w:val="18"/>
              </w:rPr>
              <w:t>算。其他人员讲课参照上述标准执行。）预计参训士兵</w:t>
            </w:r>
            <w:r>
              <w:rPr>
                <w:rFonts w:ascii="宋体" w:cs="宋体"/>
                <w:sz w:val="18"/>
              </w:rPr>
              <w:t>100</w:t>
            </w:r>
            <w:r>
              <w:rPr>
                <w:rFonts w:ascii="宋体" w:cs="宋体"/>
                <w:sz w:val="18"/>
              </w:rPr>
              <w:t>人。对退役士兵进行补助性技能培训。在中央财政按照参训人员人均</w:t>
            </w:r>
            <w:r>
              <w:rPr>
                <w:rFonts w:ascii="宋体" w:cs="宋体"/>
                <w:sz w:val="18"/>
              </w:rPr>
              <w:t>5300</w:t>
            </w:r>
            <w:r>
              <w:rPr>
                <w:rFonts w:ascii="宋体" w:cs="宋体"/>
                <w:sz w:val="18"/>
              </w:rPr>
              <w:t>元的基础上，按照河北省人民政府办公厅关于退役士兵职业教育和技能培训工作的实施意见（试行）（冀政办</w:t>
            </w:r>
            <w:r>
              <w:rPr>
                <w:rFonts w:ascii="宋体" w:cs="宋体"/>
                <w:sz w:val="18"/>
              </w:rPr>
              <w:t>[2011]14</w:t>
            </w:r>
            <w:r>
              <w:rPr>
                <w:rFonts w:ascii="宋体" w:cs="宋体"/>
                <w:sz w:val="18"/>
              </w:rPr>
              <w:t>号）有关规定</w:t>
            </w:r>
            <w:r>
              <w:rPr>
                <w:rFonts w:ascii="宋体" w:cs="宋体"/>
                <w:sz w:val="18"/>
              </w:rPr>
              <w:t>“</w:t>
            </w:r>
            <w:r>
              <w:rPr>
                <w:rFonts w:ascii="宋体" w:cs="宋体"/>
                <w:sz w:val="18"/>
              </w:rPr>
              <w:t>省负担</w:t>
            </w:r>
            <w:r>
              <w:rPr>
                <w:rFonts w:ascii="宋体" w:cs="宋体"/>
                <w:sz w:val="18"/>
              </w:rPr>
              <w:t>1800</w:t>
            </w:r>
            <w:r>
              <w:rPr>
                <w:rFonts w:ascii="宋体" w:cs="宋体"/>
                <w:sz w:val="18"/>
              </w:rPr>
              <w:t>元，及对省财政直管县（市）退役士兵按照每人</w:t>
            </w:r>
            <w:r>
              <w:rPr>
                <w:rFonts w:ascii="宋体" w:cs="宋体"/>
                <w:sz w:val="18"/>
              </w:rPr>
              <w:t>900</w:t>
            </w:r>
            <w:r>
              <w:rPr>
                <w:rFonts w:ascii="宋体" w:cs="宋体"/>
                <w:sz w:val="18"/>
              </w:rPr>
              <w:t>元（</w:t>
            </w:r>
            <w:r>
              <w:rPr>
                <w:rFonts w:ascii="宋体" w:cs="宋体"/>
                <w:sz w:val="18"/>
              </w:rPr>
              <w:t>5:5</w:t>
            </w:r>
            <w:r>
              <w:rPr>
                <w:rFonts w:ascii="宋体" w:cs="宋体"/>
                <w:sz w:val="18"/>
              </w:rPr>
              <w:t>分担），其他县（市、区）每人</w:t>
            </w:r>
            <w:r>
              <w:rPr>
                <w:rFonts w:ascii="宋体" w:cs="宋体"/>
                <w:sz w:val="18"/>
              </w:rPr>
              <w:t>600</w:t>
            </w:r>
            <w:r>
              <w:rPr>
                <w:rFonts w:ascii="宋体" w:cs="宋体"/>
                <w:sz w:val="18"/>
              </w:rPr>
              <w:t>元（省、市、县三级各负担</w:t>
            </w:r>
            <w:r>
              <w:rPr>
                <w:rFonts w:ascii="宋体" w:cs="宋体"/>
                <w:sz w:val="18"/>
              </w:rPr>
              <w:t>1/3</w:t>
            </w:r>
            <w:r>
              <w:rPr>
                <w:rFonts w:ascii="宋体" w:cs="宋体"/>
                <w:sz w:val="18"/>
              </w:rPr>
              <w:t>）的标准给予补贴。预计需资金</w:t>
            </w:r>
            <w:r>
              <w:rPr>
                <w:rFonts w:ascii="宋体" w:cs="宋体"/>
                <w:sz w:val="18"/>
              </w:rPr>
              <w:t>60</w:t>
            </w:r>
            <w:r>
              <w:rPr>
                <w:rFonts w:ascii="宋体" w:cs="宋体"/>
                <w:sz w:val="18"/>
              </w:rPr>
              <w:t>万元。</w:t>
            </w:r>
          </w:p>
        </w:tc>
      </w:tr>
      <w:tr w:rsidR="00AA7636" w14:paraId="629905A1" w14:textId="77777777">
        <w:trPr>
          <w:trHeight w:val="423"/>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4A1E97ED"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25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2B73F3C"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B019600"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6E43021"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7608" w:type="dxa"/>
            <w:tcBorders>
              <w:top w:val="single" w:sz="6" w:space="0" w:color="auto"/>
              <w:left w:val="single" w:sz="6" w:space="0" w:color="auto"/>
              <w:bottom w:val="single" w:sz="6" w:space="0" w:color="auto"/>
              <w:right w:val="single" w:sz="6" w:space="0" w:color="auto"/>
              <w:tl2br w:val="nil"/>
              <w:tr2bl w:val="nil"/>
            </w:tcBorders>
            <w:noWrap/>
            <w:vAlign w:val="center"/>
          </w:tcPr>
          <w:p w14:paraId="1B172953"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303189A9" w14:textId="77777777">
        <w:trPr>
          <w:trHeight w:val="452"/>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2379DF56" w14:textId="77777777" w:rsidR="00AA7636" w:rsidRDefault="00AA7636"/>
        </w:tc>
        <w:tc>
          <w:tcPr>
            <w:tcW w:w="252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579A4A9" w14:textId="77777777" w:rsidR="00AA7636" w:rsidRDefault="0010065A">
            <w:pPr>
              <w:jc w:val="center"/>
              <w:rPr>
                <w:rFonts w:ascii="宋体" w:cs="宋体"/>
                <w:sz w:val="18"/>
              </w:rPr>
            </w:pPr>
            <w:r>
              <w:rPr>
                <w:rFonts w:ascii="宋体" w:cs="宋体"/>
                <w:sz w:val="18"/>
              </w:rPr>
              <w:t>0</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6AEA6A2" w14:textId="77777777" w:rsidR="00AA7636" w:rsidRDefault="0010065A">
            <w:pPr>
              <w:jc w:val="center"/>
              <w:rPr>
                <w:rFonts w:ascii="宋体" w:cs="宋体"/>
                <w:sz w:val="18"/>
              </w:rPr>
            </w:pPr>
            <w:r>
              <w:rPr>
                <w:rFonts w:ascii="宋体" w:cs="宋体"/>
                <w:sz w:val="18"/>
              </w:rPr>
              <w:t>25%</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53B7A62" w14:textId="77777777" w:rsidR="00AA7636" w:rsidRDefault="0010065A">
            <w:pPr>
              <w:jc w:val="center"/>
              <w:rPr>
                <w:rFonts w:ascii="宋体" w:cs="宋体"/>
                <w:sz w:val="18"/>
              </w:rPr>
            </w:pPr>
            <w:r>
              <w:rPr>
                <w:rFonts w:ascii="宋体" w:cs="宋体"/>
                <w:sz w:val="18"/>
              </w:rPr>
              <w:t>50%</w:t>
            </w:r>
          </w:p>
        </w:tc>
        <w:tc>
          <w:tcPr>
            <w:tcW w:w="7608" w:type="dxa"/>
            <w:tcBorders>
              <w:top w:val="single" w:sz="6" w:space="0" w:color="auto"/>
              <w:left w:val="single" w:sz="6" w:space="0" w:color="auto"/>
              <w:bottom w:val="single" w:sz="6" w:space="0" w:color="auto"/>
              <w:right w:val="single" w:sz="6" w:space="0" w:color="auto"/>
              <w:tl2br w:val="nil"/>
              <w:tr2bl w:val="nil"/>
            </w:tcBorders>
            <w:noWrap/>
            <w:vAlign w:val="center"/>
          </w:tcPr>
          <w:p w14:paraId="75D2B9DF" w14:textId="77777777" w:rsidR="00AA7636" w:rsidRDefault="0010065A">
            <w:pPr>
              <w:jc w:val="center"/>
              <w:rPr>
                <w:rFonts w:ascii="宋体" w:cs="宋体"/>
                <w:sz w:val="18"/>
              </w:rPr>
            </w:pPr>
            <w:r>
              <w:rPr>
                <w:rFonts w:ascii="宋体" w:cs="宋体"/>
                <w:sz w:val="18"/>
              </w:rPr>
              <w:t>100%</w:t>
            </w:r>
          </w:p>
        </w:tc>
      </w:tr>
      <w:tr w:rsidR="00AA7636" w14:paraId="762F62AD" w14:textId="77777777">
        <w:trPr>
          <w:trHeight w:val="1545"/>
        </w:trPr>
        <w:tc>
          <w:tcPr>
            <w:tcW w:w="1155" w:type="dxa"/>
            <w:tcBorders>
              <w:top w:val="single" w:sz="6" w:space="0" w:color="auto"/>
              <w:left w:val="single" w:sz="6" w:space="0" w:color="auto"/>
              <w:bottom w:val="nil"/>
              <w:right w:val="single" w:sz="6" w:space="0" w:color="auto"/>
              <w:tl2br w:val="nil"/>
              <w:tr2bl w:val="nil"/>
            </w:tcBorders>
            <w:noWrap/>
            <w:vAlign w:val="center"/>
          </w:tcPr>
          <w:p w14:paraId="777AF6BA" w14:textId="77777777" w:rsidR="00AA7636" w:rsidRDefault="0010065A">
            <w:pPr>
              <w:jc w:val="center"/>
              <w:rPr>
                <w:rFonts w:ascii="宋体" w:cs="宋体"/>
                <w:b/>
                <w:sz w:val="18"/>
              </w:rPr>
            </w:pPr>
            <w:r>
              <w:rPr>
                <w:rFonts w:ascii="宋体" w:cs="宋体"/>
                <w:b/>
                <w:sz w:val="18"/>
              </w:rPr>
              <w:t>绩效目标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35831B6"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2438" w:type="dxa"/>
            <w:gridSpan w:val="5"/>
            <w:tcBorders>
              <w:top w:val="single" w:sz="6" w:space="0" w:color="auto"/>
              <w:left w:val="single" w:sz="6" w:space="0" w:color="auto"/>
              <w:bottom w:val="single" w:sz="6" w:space="0" w:color="auto"/>
              <w:right w:val="single" w:sz="6" w:space="0" w:color="auto"/>
              <w:tl2br w:val="nil"/>
              <w:tr2bl w:val="nil"/>
            </w:tcBorders>
            <w:noWrap/>
          </w:tcPr>
          <w:p w14:paraId="2977DB93" w14:textId="77777777" w:rsidR="00AA7636" w:rsidRDefault="0010065A">
            <w:pPr>
              <w:rPr>
                <w:rFonts w:ascii="宋体" w:cs="宋体"/>
                <w:sz w:val="18"/>
              </w:rPr>
            </w:pPr>
            <w:r>
              <w:rPr>
                <w:rFonts w:ascii="宋体" w:cs="宋体"/>
                <w:sz w:val="18"/>
              </w:rPr>
              <w:t>根据省厅统一制定的课程，自行组织实施，当年度退役军人全员参加，培训时间</w:t>
            </w:r>
            <w:r>
              <w:rPr>
                <w:rFonts w:ascii="宋体" w:cs="宋体"/>
                <w:sz w:val="18"/>
              </w:rPr>
              <w:t>3</w:t>
            </w:r>
            <w:r>
              <w:rPr>
                <w:rFonts w:ascii="宋体" w:cs="宋体"/>
                <w:sz w:val="18"/>
              </w:rPr>
              <w:t>天，培训内容包括习近平新时代中国特色社会主义思想、社会主义核心价值观、法律法规、军人本色、职业规划、经济社会发展和就业形势、就业创业基本常识等，帮助退役军人坚定理想信念、强化法制意识、了解就业形势、明确职业方向、实现角色转换、保持军人本色。根据河北省人民政府办公厅关于退役士兵职业教育和技能培训工作的实施意见（试行）（冀政</w:t>
            </w:r>
            <w:r>
              <w:rPr>
                <w:rFonts w:ascii="宋体" w:cs="宋体"/>
                <w:sz w:val="18"/>
              </w:rPr>
              <w:t>[2011]14</w:t>
            </w:r>
            <w:r>
              <w:rPr>
                <w:rFonts w:ascii="宋体" w:cs="宋体"/>
                <w:sz w:val="18"/>
              </w:rPr>
              <w:t>号），深化退役士兵安置改革，以市场需求为导向，以促进就业为目标，建立部队满意、退役士兵满意、用人单位满</w:t>
            </w:r>
            <w:r>
              <w:rPr>
                <w:rFonts w:ascii="宋体" w:cs="宋体"/>
                <w:sz w:val="18"/>
              </w:rPr>
              <w:t>意的退役士兵职业教育和技能培训制度，鼓励退役士兵学知识、学技能，提高就业能力，积极投身地方经济社会建设。让他们切实感受到党和政府的关怀与优待，体会到社会尊崇。</w:t>
            </w:r>
          </w:p>
        </w:tc>
      </w:tr>
      <w:tr w:rsidR="00AA7636" w14:paraId="72C88463" w14:textId="77777777">
        <w:trPr>
          <w:trHeight w:val="594"/>
        </w:trPr>
        <w:tc>
          <w:tcPr>
            <w:tcW w:w="1155" w:type="dxa"/>
            <w:tcBorders>
              <w:top w:val="single" w:sz="6" w:space="0" w:color="auto"/>
              <w:left w:val="single" w:sz="6" w:space="0" w:color="auto"/>
              <w:bottom w:val="nil"/>
              <w:right w:val="single" w:sz="6" w:space="0" w:color="auto"/>
              <w:tl2br w:val="nil"/>
              <w:tr2bl w:val="nil"/>
            </w:tcBorders>
            <w:noWrap/>
            <w:vAlign w:val="center"/>
          </w:tcPr>
          <w:p w14:paraId="12E9839B" w14:textId="77777777" w:rsidR="00AA7636" w:rsidRDefault="0010065A">
            <w:pPr>
              <w:jc w:val="center"/>
              <w:rPr>
                <w:rFonts w:ascii="宋体" w:cs="宋体"/>
                <w:b/>
                <w:sz w:val="18"/>
              </w:rPr>
            </w:pPr>
            <w:r>
              <w:rPr>
                <w:rFonts w:ascii="宋体" w:cs="宋体"/>
                <w:b/>
                <w:sz w:val="18"/>
              </w:rPr>
              <w:t>一级指标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36A956C" w14:textId="77777777" w:rsidR="00AA7636" w:rsidRDefault="0010065A">
            <w:pPr>
              <w:jc w:val="center"/>
              <w:rPr>
                <w:rFonts w:ascii="宋体" w:cs="宋体"/>
                <w:b/>
                <w:sz w:val="18"/>
              </w:rPr>
            </w:pPr>
            <w:r>
              <w:rPr>
                <w:rFonts w:ascii="宋体" w:cs="宋体"/>
                <w:b/>
                <w:sz w:val="18"/>
              </w:rPr>
              <w:t>二级指标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4AF307FB" w14:textId="77777777" w:rsidR="00AA7636" w:rsidRDefault="0010065A">
            <w:pPr>
              <w:jc w:val="center"/>
              <w:rPr>
                <w:rFonts w:ascii="宋体" w:cs="宋体"/>
                <w:b/>
                <w:sz w:val="18"/>
              </w:rPr>
            </w:pPr>
            <w:r>
              <w:rPr>
                <w:rFonts w:ascii="宋体" w:cs="宋体"/>
                <w:b/>
                <w:sz w:val="18"/>
              </w:rPr>
              <w:t>三级指标</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86076A" w14:textId="77777777" w:rsidR="00AA7636" w:rsidRDefault="0010065A">
            <w:pPr>
              <w:jc w:val="center"/>
              <w:rPr>
                <w:rFonts w:ascii="宋体" w:cs="宋体"/>
                <w:b/>
                <w:sz w:val="18"/>
              </w:rPr>
            </w:pPr>
            <w:r>
              <w:rPr>
                <w:rFonts w:ascii="宋体" w:cs="宋体"/>
                <w:b/>
                <w:sz w:val="18"/>
              </w:rPr>
              <w:t>绩效指标描述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8D76889" w14:textId="77777777" w:rsidR="00AA7636" w:rsidRDefault="0010065A">
            <w:pPr>
              <w:jc w:val="center"/>
              <w:rPr>
                <w:rFonts w:ascii="宋体" w:cs="宋体"/>
                <w:b/>
                <w:sz w:val="18"/>
              </w:rPr>
            </w:pPr>
            <w:r>
              <w:rPr>
                <w:rFonts w:ascii="宋体" w:cs="宋体"/>
                <w:b/>
                <w:sz w:val="18"/>
              </w:rPr>
              <w:t>指标值</w:t>
            </w:r>
          </w:p>
        </w:tc>
        <w:tc>
          <w:tcPr>
            <w:tcW w:w="7608" w:type="dxa"/>
            <w:tcBorders>
              <w:top w:val="single" w:sz="6" w:space="0" w:color="auto"/>
              <w:left w:val="single" w:sz="6" w:space="0" w:color="auto"/>
              <w:bottom w:val="single" w:sz="6" w:space="0" w:color="auto"/>
              <w:right w:val="single" w:sz="6" w:space="0" w:color="auto"/>
              <w:tl2br w:val="nil"/>
              <w:tr2bl w:val="nil"/>
            </w:tcBorders>
            <w:noWrap/>
            <w:vAlign w:val="center"/>
          </w:tcPr>
          <w:p w14:paraId="7AD259B6" w14:textId="77777777" w:rsidR="00AA7636" w:rsidRDefault="0010065A">
            <w:pPr>
              <w:jc w:val="center"/>
              <w:rPr>
                <w:rFonts w:ascii="宋体" w:cs="宋体"/>
                <w:b/>
                <w:sz w:val="18"/>
              </w:rPr>
            </w:pPr>
            <w:r>
              <w:rPr>
                <w:rFonts w:ascii="宋体" w:cs="宋体"/>
                <w:b/>
                <w:sz w:val="18"/>
              </w:rPr>
              <w:t>指标值确定依据</w:t>
            </w:r>
          </w:p>
        </w:tc>
      </w:tr>
      <w:tr w:rsidR="00AA7636" w14:paraId="021189BA" w14:textId="77777777">
        <w:trPr>
          <w:trHeight w:val="60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118BD21D" w14:textId="77777777" w:rsidR="00AA7636" w:rsidRDefault="0010065A">
            <w:pPr>
              <w:jc w:val="center"/>
              <w:rPr>
                <w:rFonts w:ascii="宋体" w:cs="宋体"/>
                <w:b/>
                <w:sz w:val="18"/>
              </w:rPr>
            </w:pPr>
            <w:r>
              <w:rPr>
                <w:rFonts w:ascii="宋体" w:cs="宋体"/>
                <w:b/>
                <w:sz w:val="18"/>
              </w:rPr>
              <w:t>产出指标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C0857A9" w14:textId="77777777" w:rsidR="00AA7636" w:rsidRDefault="0010065A">
            <w:pPr>
              <w:jc w:val="center"/>
              <w:rPr>
                <w:rFonts w:ascii="宋体" w:cs="宋体"/>
                <w:sz w:val="18"/>
              </w:rPr>
            </w:pPr>
            <w:r>
              <w:rPr>
                <w:rFonts w:ascii="宋体" w:cs="宋体"/>
                <w:sz w:val="18"/>
              </w:rPr>
              <w:t>数量指标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2717BFEB" w14:textId="77777777" w:rsidR="00AA7636" w:rsidRDefault="0010065A">
            <w:pPr>
              <w:rPr>
                <w:rFonts w:ascii="宋体" w:cs="宋体"/>
                <w:sz w:val="18"/>
              </w:rPr>
            </w:pPr>
            <w:r>
              <w:rPr>
                <w:rFonts w:ascii="宋体" w:cs="宋体"/>
                <w:sz w:val="18"/>
              </w:rPr>
              <w:t>安排参加培训退役士兵人数</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2A65D3" w14:textId="77777777" w:rsidR="00AA7636" w:rsidRDefault="0010065A">
            <w:pPr>
              <w:jc w:val="center"/>
              <w:rPr>
                <w:rFonts w:ascii="宋体" w:cs="宋体"/>
                <w:sz w:val="18"/>
              </w:rPr>
            </w:pPr>
            <w:r>
              <w:rPr>
                <w:rFonts w:ascii="宋体" w:cs="宋体"/>
                <w:sz w:val="18"/>
              </w:rPr>
              <w:t>实际参加培训人数与应参加培训人数比例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691261E" w14:textId="77777777" w:rsidR="00AA7636" w:rsidRDefault="0010065A">
            <w:pPr>
              <w:jc w:val="center"/>
              <w:rPr>
                <w:rFonts w:ascii="宋体" w:cs="宋体"/>
                <w:sz w:val="18"/>
              </w:rPr>
            </w:pPr>
            <w:r>
              <w:rPr>
                <w:rFonts w:ascii="宋体" w:cs="宋体"/>
                <w:sz w:val="18"/>
              </w:rPr>
              <w:t>≥</w:t>
            </w:r>
            <w:r>
              <w:rPr>
                <w:rFonts w:ascii="宋体" w:cs="宋体"/>
                <w:sz w:val="18"/>
              </w:rPr>
              <w:t>100</w:t>
            </w:r>
            <w:r>
              <w:rPr>
                <w:rFonts w:ascii="宋体" w:cs="宋体"/>
                <w:sz w:val="18"/>
              </w:rPr>
              <w:t>人</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19703E45" w14:textId="77777777" w:rsidR="00AA7636" w:rsidRDefault="0010065A">
            <w:pPr>
              <w:jc w:val="center"/>
              <w:rPr>
                <w:rFonts w:ascii="宋体" w:cs="宋体"/>
                <w:sz w:val="16"/>
              </w:rPr>
            </w:pPr>
            <w:r>
              <w:rPr>
                <w:rFonts w:ascii="宋体" w:cs="宋体"/>
                <w:sz w:val="16"/>
              </w:rPr>
              <w:t>全员参加</w:t>
            </w:r>
          </w:p>
        </w:tc>
      </w:tr>
      <w:tr w:rsidR="00AA7636" w14:paraId="446C9375" w14:textId="77777777">
        <w:trPr>
          <w:trHeight w:val="735"/>
        </w:trPr>
        <w:tc>
          <w:tcPr>
            <w:tcW w:w="0" w:type="auto"/>
            <w:vMerge/>
            <w:tcBorders>
              <w:top w:val="nil"/>
              <w:left w:val="single" w:sz="6" w:space="0" w:color="auto"/>
              <w:bottom w:val="nil"/>
              <w:right w:val="single" w:sz="6" w:space="0" w:color="auto"/>
              <w:tl2br w:val="nil"/>
              <w:tr2bl w:val="nil"/>
            </w:tcBorders>
            <w:noWrap/>
            <w:vAlign w:val="center"/>
          </w:tcPr>
          <w:p w14:paraId="75DD61EF"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90304F6" w14:textId="77777777" w:rsidR="00AA7636" w:rsidRDefault="0010065A">
            <w:pPr>
              <w:jc w:val="center"/>
              <w:rPr>
                <w:rFonts w:ascii="宋体" w:cs="宋体"/>
                <w:sz w:val="18"/>
              </w:rPr>
            </w:pPr>
            <w:r>
              <w:rPr>
                <w:rFonts w:ascii="宋体" w:cs="宋体"/>
                <w:sz w:val="18"/>
              </w:rPr>
              <w:t>质量指标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13E23AF2" w14:textId="77777777" w:rsidR="00AA7636" w:rsidRDefault="0010065A">
            <w:pPr>
              <w:rPr>
                <w:rFonts w:ascii="宋体" w:cs="宋体"/>
                <w:sz w:val="18"/>
              </w:rPr>
            </w:pPr>
            <w:r>
              <w:rPr>
                <w:rFonts w:ascii="宋体" w:cs="宋体"/>
                <w:sz w:val="18"/>
              </w:rPr>
              <w:t>培训参训率</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8FC06C4" w14:textId="77777777" w:rsidR="00AA7636" w:rsidRDefault="0010065A">
            <w:pPr>
              <w:jc w:val="center"/>
              <w:rPr>
                <w:rFonts w:ascii="宋体" w:cs="宋体"/>
                <w:sz w:val="18"/>
              </w:rPr>
            </w:pPr>
            <w:r>
              <w:rPr>
                <w:rFonts w:ascii="宋体" w:cs="宋体"/>
                <w:sz w:val="18"/>
              </w:rPr>
              <w:t>退役士兵参训率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79C7787" w14:textId="77777777" w:rsidR="00AA7636" w:rsidRDefault="0010065A">
            <w:pPr>
              <w:jc w:val="center"/>
              <w:rPr>
                <w:rFonts w:ascii="宋体" w:cs="宋体"/>
                <w:sz w:val="18"/>
              </w:rPr>
            </w:pPr>
            <w:r>
              <w:rPr>
                <w:rFonts w:ascii="宋体" w:cs="宋体"/>
                <w:sz w:val="18"/>
              </w:rPr>
              <w:t>=100%</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38A24638" w14:textId="77777777" w:rsidR="00AA7636" w:rsidRDefault="0010065A">
            <w:pPr>
              <w:jc w:val="center"/>
              <w:rPr>
                <w:rFonts w:ascii="宋体" w:cs="宋体"/>
                <w:sz w:val="16"/>
              </w:rPr>
            </w:pPr>
            <w:r>
              <w:rPr>
                <w:rFonts w:ascii="宋体" w:cs="宋体"/>
                <w:sz w:val="16"/>
              </w:rPr>
              <w:t>参训记录</w:t>
            </w:r>
          </w:p>
        </w:tc>
      </w:tr>
      <w:tr w:rsidR="00AA7636" w14:paraId="4A8E4F87" w14:textId="77777777">
        <w:trPr>
          <w:trHeight w:val="688"/>
        </w:trPr>
        <w:tc>
          <w:tcPr>
            <w:tcW w:w="0" w:type="auto"/>
            <w:vMerge/>
            <w:tcBorders>
              <w:top w:val="nil"/>
              <w:left w:val="single" w:sz="6" w:space="0" w:color="auto"/>
              <w:bottom w:val="nil"/>
              <w:right w:val="single" w:sz="6" w:space="0" w:color="auto"/>
              <w:tl2br w:val="nil"/>
              <w:tr2bl w:val="nil"/>
            </w:tcBorders>
            <w:noWrap/>
            <w:vAlign w:val="center"/>
          </w:tcPr>
          <w:p w14:paraId="1461C36D"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592F0DC" w14:textId="77777777" w:rsidR="00AA7636" w:rsidRDefault="0010065A">
            <w:pPr>
              <w:jc w:val="center"/>
              <w:rPr>
                <w:rFonts w:ascii="宋体" w:cs="宋体"/>
                <w:sz w:val="18"/>
              </w:rPr>
            </w:pPr>
            <w:r>
              <w:rPr>
                <w:rFonts w:ascii="宋体" w:cs="宋体"/>
                <w:sz w:val="18"/>
              </w:rPr>
              <w:t>时效指标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712EED9A" w14:textId="77777777" w:rsidR="00AA7636" w:rsidRDefault="0010065A">
            <w:pPr>
              <w:jc w:val="center"/>
              <w:rPr>
                <w:rFonts w:ascii="宋体" w:cs="宋体"/>
                <w:sz w:val="18"/>
              </w:rPr>
            </w:pPr>
            <w:r>
              <w:rPr>
                <w:rFonts w:ascii="宋体" w:cs="宋体"/>
                <w:sz w:val="18"/>
              </w:rPr>
              <w:t>培训完成时间</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05E2A4D" w14:textId="77777777" w:rsidR="00AA7636" w:rsidRDefault="0010065A">
            <w:pPr>
              <w:jc w:val="center"/>
              <w:rPr>
                <w:rFonts w:ascii="宋体" w:cs="宋体"/>
                <w:sz w:val="18"/>
              </w:rPr>
            </w:pPr>
            <w:r>
              <w:rPr>
                <w:rFonts w:ascii="宋体" w:cs="宋体"/>
                <w:sz w:val="18"/>
              </w:rPr>
              <w:t>退役士兵培训完成时间</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789A178" w14:textId="77777777" w:rsidR="00AA7636" w:rsidRDefault="0010065A">
            <w:pPr>
              <w:jc w:val="center"/>
              <w:rPr>
                <w:rFonts w:ascii="宋体" w:cs="宋体"/>
                <w:sz w:val="18"/>
              </w:rPr>
            </w:pPr>
            <w:r>
              <w:rPr>
                <w:rFonts w:ascii="宋体" w:cs="宋体"/>
                <w:sz w:val="18"/>
              </w:rPr>
              <w:t>=3</w:t>
            </w:r>
            <w:r>
              <w:rPr>
                <w:rFonts w:ascii="宋体" w:cs="宋体"/>
                <w:sz w:val="18"/>
              </w:rPr>
              <w:t>天</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660435BC" w14:textId="77777777" w:rsidR="00AA7636" w:rsidRDefault="0010065A">
            <w:pPr>
              <w:jc w:val="center"/>
              <w:rPr>
                <w:rFonts w:ascii="宋体" w:cs="宋体"/>
                <w:sz w:val="16"/>
              </w:rPr>
            </w:pPr>
            <w:r>
              <w:rPr>
                <w:rFonts w:ascii="宋体" w:cs="宋体"/>
                <w:sz w:val="16"/>
              </w:rPr>
              <w:t>文件政策规定</w:t>
            </w:r>
          </w:p>
        </w:tc>
      </w:tr>
      <w:tr w:rsidR="00AA7636" w14:paraId="62EB77AA" w14:textId="77777777">
        <w:trPr>
          <w:trHeight w:val="688"/>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508DCCE7"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AFA921B" w14:textId="77777777" w:rsidR="00AA7636" w:rsidRDefault="0010065A">
            <w:pPr>
              <w:jc w:val="center"/>
              <w:rPr>
                <w:rFonts w:ascii="宋体" w:cs="宋体"/>
                <w:sz w:val="18"/>
              </w:rPr>
            </w:pPr>
            <w:r>
              <w:rPr>
                <w:rFonts w:ascii="宋体" w:cs="宋体"/>
                <w:sz w:val="18"/>
              </w:rPr>
              <w:t>成本指标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29C40DFF" w14:textId="77777777" w:rsidR="00AA7636" w:rsidRDefault="0010065A">
            <w:pPr>
              <w:rPr>
                <w:rFonts w:ascii="宋体" w:cs="宋体"/>
                <w:sz w:val="18"/>
              </w:rPr>
            </w:pPr>
            <w:r>
              <w:rPr>
                <w:rFonts w:ascii="宋体" w:cs="宋体"/>
                <w:sz w:val="18"/>
              </w:rPr>
              <w:t xml:space="preserve"> </w:t>
            </w:r>
            <w:r>
              <w:rPr>
                <w:rFonts w:ascii="宋体" w:cs="宋体"/>
                <w:sz w:val="18"/>
              </w:rPr>
              <w:t>资金使用（万元）</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159B099" w14:textId="77777777" w:rsidR="00AA7636" w:rsidRDefault="0010065A">
            <w:pPr>
              <w:jc w:val="center"/>
              <w:rPr>
                <w:rFonts w:ascii="宋体" w:cs="宋体"/>
                <w:sz w:val="18"/>
              </w:rPr>
            </w:pPr>
            <w:proofErr w:type="gramStart"/>
            <w:r>
              <w:rPr>
                <w:rFonts w:ascii="宋体" w:cs="宋体"/>
                <w:sz w:val="18"/>
              </w:rPr>
              <w:t>花费总</w:t>
            </w:r>
            <w:proofErr w:type="gramEnd"/>
            <w:r>
              <w:rPr>
                <w:rFonts w:ascii="宋体" w:cs="宋体"/>
                <w:sz w:val="18"/>
              </w:rPr>
              <w:t>费用</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8D8C9EE" w14:textId="77777777" w:rsidR="00AA7636" w:rsidRDefault="0010065A">
            <w:pPr>
              <w:rPr>
                <w:rFonts w:ascii="宋体" w:cs="宋体"/>
                <w:sz w:val="18"/>
              </w:rPr>
            </w:pPr>
            <w:r>
              <w:rPr>
                <w:rFonts w:ascii="宋体" w:cs="宋体"/>
                <w:sz w:val="18"/>
              </w:rPr>
              <w:t>≥</w:t>
            </w:r>
            <w:r>
              <w:rPr>
                <w:rFonts w:ascii="宋体" w:cs="宋体"/>
                <w:sz w:val="18"/>
              </w:rPr>
              <w:t>60</w:t>
            </w:r>
            <w:r>
              <w:rPr>
                <w:rFonts w:ascii="宋体" w:cs="宋体"/>
                <w:sz w:val="18"/>
              </w:rPr>
              <w:t>万</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3FC77BF7" w14:textId="77777777" w:rsidR="00AA7636" w:rsidRDefault="0010065A">
            <w:pPr>
              <w:jc w:val="center"/>
              <w:rPr>
                <w:rFonts w:ascii="宋体" w:cs="宋体"/>
                <w:sz w:val="16"/>
              </w:rPr>
            </w:pPr>
            <w:r>
              <w:rPr>
                <w:rFonts w:ascii="宋体" w:cs="宋体"/>
                <w:sz w:val="16"/>
              </w:rPr>
              <w:t>银行发放流水</w:t>
            </w:r>
          </w:p>
        </w:tc>
      </w:tr>
      <w:tr w:rsidR="00AA7636" w14:paraId="15220C99" w14:textId="77777777">
        <w:trPr>
          <w:trHeight w:val="608"/>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7E5A92CA" w14:textId="77777777" w:rsidR="00AA7636" w:rsidRDefault="0010065A">
            <w:pPr>
              <w:jc w:val="center"/>
              <w:rPr>
                <w:rFonts w:ascii="宋体" w:cs="宋体"/>
                <w:b/>
                <w:sz w:val="18"/>
              </w:rPr>
            </w:pPr>
            <w:r>
              <w:rPr>
                <w:rFonts w:ascii="宋体" w:cs="宋体"/>
                <w:b/>
                <w:sz w:val="18"/>
              </w:rPr>
              <w:t>效果指标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3BE4E02" w14:textId="77777777" w:rsidR="00AA7636" w:rsidRDefault="0010065A">
            <w:pPr>
              <w:jc w:val="center"/>
              <w:rPr>
                <w:rFonts w:ascii="宋体" w:cs="宋体"/>
                <w:sz w:val="18"/>
              </w:rPr>
            </w:pPr>
            <w:r>
              <w:rPr>
                <w:rFonts w:ascii="宋体" w:cs="宋体"/>
                <w:sz w:val="18"/>
              </w:rPr>
              <w:t>经济效益指标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66C3A207" w14:textId="77777777" w:rsidR="00AA7636" w:rsidRDefault="00AA7636">
            <w:pPr>
              <w:rPr>
                <w:rFonts w:ascii="宋体"/>
                <w:sz w:val="18"/>
              </w:rPr>
            </w:pP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A2BD7C2"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F0118EC" w14:textId="77777777" w:rsidR="00AA7636" w:rsidRDefault="00AA7636">
            <w:pPr>
              <w:rPr>
                <w:rFonts w:ascii="宋体"/>
                <w:sz w:val="18"/>
              </w:rPr>
            </w:pPr>
          </w:p>
        </w:tc>
        <w:tc>
          <w:tcPr>
            <w:tcW w:w="7608" w:type="dxa"/>
            <w:tcBorders>
              <w:top w:val="single" w:sz="6" w:space="0" w:color="auto"/>
              <w:left w:val="single" w:sz="6" w:space="0" w:color="auto"/>
              <w:bottom w:val="single" w:sz="6" w:space="0" w:color="auto"/>
              <w:right w:val="single" w:sz="6" w:space="0" w:color="auto"/>
              <w:tl2br w:val="nil"/>
              <w:tr2bl w:val="nil"/>
            </w:tcBorders>
            <w:noWrap/>
            <w:vAlign w:val="center"/>
          </w:tcPr>
          <w:p w14:paraId="682601DB" w14:textId="77777777" w:rsidR="00AA7636" w:rsidRDefault="00AA7636">
            <w:pPr>
              <w:rPr>
                <w:rFonts w:ascii="宋体"/>
                <w:sz w:val="18"/>
              </w:rPr>
            </w:pPr>
          </w:p>
        </w:tc>
      </w:tr>
      <w:tr w:rsidR="00AA7636" w14:paraId="0AC02B78" w14:textId="77777777">
        <w:trPr>
          <w:trHeight w:val="593"/>
        </w:trPr>
        <w:tc>
          <w:tcPr>
            <w:tcW w:w="0" w:type="auto"/>
            <w:vMerge/>
            <w:tcBorders>
              <w:top w:val="nil"/>
              <w:left w:val="single" w:sz="6" w:space="0" w:color="auto"/>
              <w:bottom w:val="nil"/>
              <w:right w:val="single" w:sz="6" w:space="0" w:color="auto"/>
              <w:tl2br w:val="nil"/>
              <w:tr2bl w:val="nil"/>
            </w:tcBorders>
            <w:noWrap/>
            <w:vAlign w:val="center"/>
          </w:tcPr>
          <w:p w14:paraId="5649FB7C"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F419CD6" w14:textId="77777777" w:rsidR="00AA7636" w:rsidRDefault="0010065A">
            <w:pPr>
              <w:jc w:val="center"/>
              <w:rPr>
                <w:rFonts w:ascii="宋体" w:cs="宋体"/>
                <w:sz w:val="18"/>
              </w:rPr>
            </w:pPr>
            <w:r>
              <w:rPr>
                <w:rFonts w:ascii="宋体" w:cs="宋体"/>
                <w:sz w:val="18"/>
              </w:rPr>
              <w:t>社会效益指标</w:t>
            </w:r>
          </w:p>
        </w:tc>
        <w:tc>
          <w:tcPr>
            <w:tcW w:w="1365" w:type="dxa"/>
            <w:tcBorders>
              <w:top w:val="single" w:sz="6" w:space="0" w:color="auto"/>
              <w:left w:val="single" w:sz="6" w:space="0" w:color="auto"/>
              <w:bottom w:val="single" w:sz="6" w:space="0" w:color="auto"/>
              <w:right w:val="single" w:sz="6" w:space="0" w:color="auto"/>
              <w:tl2br w:val="nil"/>
              <w:tr2bl w:val="nil"/>
            </w:tcBorders>
            <w:noWrap/>
            <w:vAlign w:val="center"/>
          </w:tcPr>
          <w:p w14:paraId="432AA0F3" w14:textId="77777777" w:rsidR="00AA7636" w:rsidRDefault="0010065A">
            <w:pPr>
              <w:rPr>
                <w:rFonts w:ascii="宋体" w:cs="宋体"/>
                <w:sz w:val="18"/>
              </w:rPr>
            </w:pPr>
            <w:r>
              <w:rPr>
                <w:rFonts w:ascii="宋体" w:cs="宋体"/>
                <w:sz w:val="18"/>
              </w:rPr>
              <w:t>强化退役士兵教育管理</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6D50A2" w14:textId="77777777" w:rsidR="00AA7636" w:rsidRDefault="0010065A">
            <w:pPr>
              <w:jc w:val="center"/>
              <w:rPr>
                <w:rFonts w:ascii="宋体" w:cs="宋体"/>
                <w:sz w:val="18"/>
              </w:rPr>
            </w:pPr>
            <w:r>
              <w:rPr>
                <w:rFonts w:ascii="宋体" w:cs="宋体"/>
                <w:sz w:val="18"/>
              </w:rPr>
              <w:t>提高退役士兵思想意识转变</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DBB4632" w14:textId="77777777" w:rsidR="00AA7636" w:rsidRDefault="0010065A">
            <w:pPr>
              <w:rPr>
                <w:rFonts w:ascii="宋体" w:cs="宋体"/>
                <w:sz w:val="18"/>
              </w:rPr>
            </w:pPr>
            <w:r>
              <w:rPr>
                <w:rFonts w:ascii="宋体" w:cs="宋体"/>
                <w:sz w:val="18"/>
              </w:rPr>
              <w:t>≥</w:t>
            </w:r>
            <w:r>
              <w:rPr>
                <w:rFonts w:ascii="宋体" w:cs="宋体"/>
                <w:sz w:val="18"/>
              </w:rPr>
              <w:t>90%</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7480C2DA" w14:textId="77777777" w:rsidR="00AA7636" w:rsidRDefault="0010065A">
            <w:pPr>
              <w:jc w:val="center"/>
              <w:rPr>
                <w:rFonts w:ascii="宋体" w:cs="宋体"/>
                <w:sz w:val="16"/>
              </w:rPr>
            </w:pPr>
            <w:r>
              <w:rPr>
                <w:rFonts w:ascii="宋体" w:cs="宋体"/>
                <w:sz w:val="16"/>
              </w:rPr>
              <w:t>社会调查</w:t>
            </w:r>
          </w:p>
        </w:tc>
      </w:tr>
      <w:tr w:rsidR="00AA7636" w14:paraId="537FBFBF" w14:textId="77777777">
        <w:trPr>
          <w:trHeight w:val="578"/>
        </w:trPr>
        <w:tc>
          <w:tcPr>
            <w:tcW w:w="0" w:type="auto"/>
            <w:vMerge/>
            <w:tcBorders>
              <w:top w:val="nil"/>
              <w:left w:val="single" w:sz="6" w:space="0" w:color="auto"/>
              <w:bottom w:val="nil"/>
              <w:right w:val="single" w:sz="6" w:space="0" w:color="auto"/>
              <w:tl2br w:val="nil"/>
              <w:tr2bl w:val="nil"/>
            </w:tcBorders>
            <w:noWrap/>
            <w:vAlign w:val="center"/>
          </w:tcPr>
          <w:p w14:paraId="09506141"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BAFB91A" w14:textId="77777777" w:rsidR="00AA7636" w:rsidRDefault="0010065A">
            <w:pPr>
              <w:jc w:val="center"/>
              <w:rPr>
                <w:rFonts w:ascii="宋体" w:cs="宋体"/>
                <w:sz w:val="18"/>
              </w:rPr>
            </w:pPr>
            <w:r>
              <w:rPr>
                <w:rFonts w:ascii="宋体" w:cs="宋体"/>
                <w:sz w:val="18"/>
              </w:rPr>
              <w:t>生态效益指标</w:t>
            </w:r>
          </w:p>
        </w:tc>
        <w:tc>
          <w:tcPr>
            <w:tcW w:w="1365" w:type="dxa"/>
            <w:tcBorders>
              <w:top w:val="single" w:sz="6" w:space="0" w:color="auto"/>
              <w:left w:val="single" w:sz="6" w:space="0" w:color="auto"/>
              <w:bottom w:val="single" w:sz="6" w:space="0" w:color="auto"/>
              <w:right w:val="single" w:sz="6" w:space="0" w:color="auto"/>
              <w:tl2br w:val="nil"/>
              <w:tr2bl w:val="nil"/>
            </w:tcBorders>
            <w:noWrap/>
          </w:tcPr>
          <w:p w14:paraId="4F5D0704" w14:textId="77777777" w:rsidR="00AA7636" w:rsidRDefault="00AA7636">
            <w:pPr>
              <w:rPr>
                <w:rFonts w:ascii="宋体"/>
                <w:sz w:val="18"/>
              </w:rPr>
            </w:pP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EE305EF"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66787BB" w14:textId="77777777" w:rsidR="00AA7636" w:rsidRDefault="00AA7636">
            <w:pPr>
              <w:rPr>
                <w:rFonts w:ascii="宋体"/>
                <w:sz w:val="18"/>
              </w:rPr>
            </w:pPr>
          </w:p>
        </w:tc>
        <w:tc>
          <w:tcPr>
            <w:tcW w:w="7608" w:type="dxa"/>
            <w:tcBorders>
              <w:top w:val="nil"/>
              <w:left w:val="single" w:sz="6" w:space="0" w:color="auto"/>
              <w:bottom w:val="single" w:sz="6" w:space="0" w:color="auto"/>
              <w:right w:val="single" w:sz="6" w:space="0" w:color="auto"/>
              <w:tl2br w:val="nil"/>
              <w:tr2bl w:val="nil"/>
            </w:tcBorders>
            <w:noWrap/>
            <w:vAlign w:val="center"/>
          </w:tcPr>
          <w:p w14:paraId="6CCEC59B" w14:textId="77777777" w:rsidR="00AA7636" w:rsidRDefault="00AA7636">
            <w:pPr>
              <w:jc w:val="center"/>
              <w:rPr>
                <w:rFonts w:ascii="宋体"/>
                <w:sz w:val="16"/>
              </w:rPr>
            </w:pPr>
          </w:p>
        </w:tc>
      </w:tr>
      <w:tr w:rsidR="00AA7636" w14:paraId="7DEE4AAC" w14:textId="77777777">
        <w:trPr>
          <w:trHeight w:val="875"/>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66EBE6B7"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2FEDCA4" w14:textId="77777777" w:rsidR="00AA7636" w:rsidRDefault="0010065A">
            <w:pPr>
              <w:jc w:val="center"/>
              <w:rPr>
                <w:rFonts w:ascii="宋体" w:cs="宋体"/>
                <w:sz w:val="18"/>
              </w:rPr>
            </w:pPr>
            <w:r>
              <w:rPr>
                <w:rFonts w:ascii="宋体" w:cs="宋体"/>
                <w:sz w:val="18"/>
              </w:rPr>
              <w:t>可持续性影响</w:t>
            </w:r>
          </w:p>
        </w:tc>
        <w:tc>
          <w:tcPr>
            <w:tcW w:w="1365" w:type="dxa"/>
            <w:tcBorders>
              <w:top w:val="single" w:sz="6" w:space="0" w:color="auto"/>
              <w:left w:val="single" w:sz="6" w:space="0" w:color="auto"/>
              <w:bottom w:val="single" w:sz="6" w:space="0" w:color="auto"/>
              <w:right w:val="single" w:sz="6" w:space="0" w:color="auto"/>
              <w:tl2br w:val="nil"/>
              <w:tr2bl w:val="nil"/>
            </w:tcBorders>
            <w:noWrap/>
          </w:tcPr>
          <w:p w14:paraId="0663311C" w14:textId="77777777" w:rsidR="00AA7636" w:rsidRDefault="0010065A">
            <w:pPr>
              <w:rPr>
                <w:rFonts w:ascii="宋体" w:cs="宋体"/>
                <w:sz w:val="18"/>
              </w:rPr>
            </w:pPr>
            <w:r>
              <w:rPr>
                <w:rFonts w:ascii="宋体" w:cs="宋体"/>
                <w:sz w:val="18"/>
              </w:rPr>
              <w:t>保证军队建设需要促进社会和谐</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65FB520" w14:textId="77777777" w:rsidR="00AA7636" w:rsidRDefault="0010065A">
            <w:pPr>
              <w:jc w:val="center"/>
              <w:rPr>
                <w:rFonts w:ascii="宋体" w:cs="宋体"/>
                <w:sz w:val="18"/>
              </w:rPr>
            </w:pPr>
            <w:r>
              <w:rPr>
                <w:rFonts w:ascii="宋体" w:cs="宋体"/>
                <w:sz w:val="18"/>
              </w:rPr>
              <w:t>鼓励退役士兵学习知识，学习技能，提高文化水平比例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0B44EB4" w14:textId="77777777" w:rsidR="00AA7636" w:rsidRDefault="0010065A">
            <w:pPr>
              <w:rPr>
                <w:rFonts w:ascii="宋体" w:cs="宋体"/>
                <w:sz w:val="18"/>
              </w:rPr>
            </w:pPr>
            <w:r>
              <w:rPr>
                <w:rFonts w:ascii="宋体" w:cs="宋体"/>
                <w:sz w:val="18"/>
              </w:rPr>
              <w:t>≥</w:t>
            </w:r>
            <w:r>
              <w:rPr>
                <w:rFonts w:ascii="宋体" w:cs="宋体"/>
                <w:sz w:val="18"/>
              </w:rPr>
              <w:t>98%</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603C21EC" w14:textId="77777777" w:rsidR="00AA7636" w:rsidRDefault="0010065A">
            <w:pPr>
              <w:jc w:val="center"/>
              <w:rPr>
                <w:rFonts w:ascii="宋体" w:cs="宋体"/>
                <w:sz w:val="16"/>
              </w:rPr>
            </w:pPr>
            <w:r>
              <w:rPr>
                <w:rFonts w:ascii="宋体" w:cs="宋体"/>
                <w:sz w:val="16"/>
              </w:rPr>
              <w:t>社会调查</w:t>
            </w:r>
          </w:p>
        </w:tc>
      </w:tr>
      <w:tr w:rsidR="00AA7636" w14:paraId="3AF3AB73" w14:textId="77777777">
        <w:trPr>
          <w:trHeight w:val="68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9B3B6EC" w14:textId="77777777" w:rsidR="00AA7636" w:rsidRDefault="0010065A">
            <w:pPr>
              <w:jc w:val="center"/>
              <w:rPr>
                <w:rFonts w:ascii="宋体" w:cs="宋体"/>
                <w:b/>
                <w:sz w:val="18"/>
              </w:rPr>
            </w:pPr>
            <w:r>
              <w:rPr>
                <w:rFonts w:ascii="宋体" w:cs="宋体"/>
                <w:b/>
                <w:sz w:val="18"/>
              </w:rPr>
              <w:t>满意度指标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E7D611D" w14:textId="77777777" w:rsidR="00AA7636" w:rsidRDefault="0010065A">
            <w:pPr>
              <w:jc w:val="center"/>
              <w:rPr>
                <w:rFonts w:ascii="宋体" w:cs="宋体"/>
                <w:sz w:val="18"/>
              </w:rPr>
            </w:pPr>
            <w:r>
              <w:rPr>
                <w:rFonts w:ascii="宋体" w:cs="宋体"/>
                <w:sz w:val="18"/>
              </w:rPr>
              <w:t>服务对象满意度指标</w:t>
            </w:r>
          </w:p>
        </w:tc>
        <w:tc>
          <w:tcPr>
            <w:tcW w:w="1365" w:type="dxa"/>
            <w:tcBorders>
              <w:top w:val="single" w:sz="6" w:space="0" w:color="auto"/>
              <w:left w:val="single" w:sz="6" w:space="0" w:color="auto"/>
              <w:bottom w:val="single" w:sz="6" w:space="0" w:color="auto"/>
              <w:right w:val="single" w:sz="6" w:space="0" w:color="auto"/>
              <w:tl2br w:val="nil"/>
              <w:tr2bl w:val="nil"/>
            </w:tcBorders>
            <w:noWrap/>
          </w:tcPr>
          <w:p w14:paraId="6B036628" w14:textId="77777777" w:rsidR="00AA7636" w:rsidRDefault="0010065A">
            <w:pPr>
              <w:rPr>
                <w:rFonts w:ascii="宋体" w:cs="宋体"/>
                <w:sz w:val="18"/>
              </w:rPr>
            </w:pPr>
            <w:r>
              <w:rPr>
                <w:rFonts w:ascii="宋体" w:cs="宋体"/>
                <w:sz w:val="18"/>
              </w:rPr>
              <w:t>退役士兵满意度</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C72F773" w14:textId="77777777" w:rsidR="00AA7636" w:rsidRDefault="0010065A">
            <w:pPr>
              <w:jc w:val="center"/>
              <w:rPr>
                <w:rFonts w:ascii="宋体" w:cs="宋体"/>
                <w:sz w:val="18"/>
              </w:rPr>
            </w:pPr>
            <w:r>
              <w:rPr>
                <w:rFonts w:ascii="宋体" w:cs="宋体"/>
                <w:sz w:val="18"/>
              </w:rPr>
              <w:t>退役士兵培训后满意率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18BFEC5" w14:textId="77777777" w:rsidR="00AA7636" w:rsidRDefault="0010065A">
            <w:pPr>
              <w:rPr>
                <w:rFonts w:ascii="宋体" w:cs="宋体"/>
                <w:sz w:val="18"/>
              </w:rPr>
            </w:pPr>
            <w:r>
              <w:rPr>
                <w:rFonts w:ascii="宋体" w:cs="宋体"/>
                <w:sz w:val="18"/>
              </w:rPr>
              <w:t>≥</w:t>
            </w:r>
            <w:r>
              <w:rPr>
                <w:rFonts w:ascii="宋体" w:cs="宋体"/>
                <w:sz w:val="18"/>
              </w:rPr>
              <w:t>95%</w:t>
            </w:r>
          </w:p>
        </w:tc>
        <w:tc>
          <w:tcPr>
            <w:tcW w:w="7608" w:type="dxa"/>
            <w:tcBorders>
              <w:top w:val="nil"/>
              <w:left w:val="single" w:sz="6" w:space="0" w:color="auto"/>
              <w:bottom w:val="single" w:sz="6" w:space="0" w:color="auto"/>
              <w:right w:val="single" w:sz="6" w:space="0" w:color="auto"/>
              <w:tl2br w:val="nil"/>
              <w:tr2bl w:val="nil"/>
            </w:tcBorders>
            <w:noWrap/>
            <w:vAlign w:val="center"/>
          </w:tcPr>
          <w:p w14:paraId="52B9BF7B" w14:textId="77777777" w:rsidR="00AA7636" w:rsidRDefault="0010065A">
            <w:pPr>
              <w:jc w:val="center"/>
              <w:rPr>
                <w:rFonts w:ascii="宋体" w:cs="宋体"/>
                <w:sz w:val="16"/>
              </w:rPr>
            </w:pPr>
            <w:r>
              <w:rPr>
                <w:rFonts w:ascii="宋体" w:cs="宋体"/>
                <w:sz w:val="16"/>
              </w:rPr>
              <w:t>社会调查</w:t>
            </w:r>
          </w:p>
        </w:tc>
      </w:tr>
    </w:tbl>
    <w:p w14:paraId="3105257B" w14:textId="77777777" w:rsidR="00AA7636" w:rsidRDefault="00AA7636">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14:paraId="2D7BBD32" w14:textId="77777777" w:rsidR="00AA7636" w:rsidRDefault="00AA7636">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tbl>
      <w:tblPr>
        <w:tblW w:w="14748" w:type="dxa"/>
        <w:tblInd w:w="108" w:type="dxa"/>
        <w:tblLook w:val="04A0" w:firstRow="1" w:lastRow="0" w:firstColumn="1" w:lastColumn="0" w:noHBand="0" w:noVBand="1"/>
      </w:tblPr>
      <w:tblGrid>
        <w:gridCol w:w="1155"/>
        <w:gridCol w:w="1575"/>
        <w:gridCol w:w="1980"/>
        <w:gridCol w:w="1155"/>
        <w:gridCol w:w="1890"/>
        <w:gridCol w:w="2310"/>
        <w:gridCol w:w="1155"/>
        <w:gridCol w:w="3528"/>
      </w:tblGrid>
      <w:tr w:rsidR="00AA7636" w14:paraId="086569BB" w14:textId="77777777">
        <w:trPr>
          <w:trHeight w:val="869"/>
        </w:trPr>
        <w:tc>
          <w:tcPr>
            <w:tcW w:w="14748" w:type="dxa"/>
            <w:gridSpan w:val="8"/>
            <w:tcBorders>
              <w:top w:val="nil"/>
              <w:left w:val="nil"/>
              <w:bottom w:val="nil"/>
              <w:right w:val="nil"/>
              <w:tl2br w:val="nil"/>
              <w:tr2bl w:val="nil"/>
            </w:tcBorders>
            <w:shd w:val="clear" w:color="auto" w:fill="E4ECF7"/>
            <w:noWrap/>
            <w:vAlign w:val="center"/>
          </w:tcPr>
          <w:p w14:paraId="7F15F503" w14:textId="77777777" w:rsidR="00AA7636" w:rsidRDefault="0010065A">
            <w:pPr>
              <w:jc w:val="center"/>
              <w:rPr>
                <w:rFonts w:ascii="宋体" w:cs="宋体"/>
                <w:sz w:val="44"/>
              </w:rPr>
            </w:pPr>
            <w:r>
              <w:rPr>
                <w:rFonts w:ascii="宋体" w:cs="宋体"/>
                <w:sz w:val="44"/>
              </w:rPr>
              <w:t>永清县退役军人事务局残疾军人抚恤金项目绩效目标表</w:t>
            </w:r>
          </w:p>
        </w:tc>
      </w:tr>
      <w:tr w:rsidR="00AA7636" w14:paraId="6798875E" w14:textId="77777777">
        <w:trPr>
          <w:trHeight w:val="443"/>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595E54E" w14:textId="77777777" w:rsidR="00AA7636" w:rsidRDefault="0010065A">
            <w:pPr>
              <w:jc w:val="center"/>
              <w:rPr>
                <w:rFonts w:ascii="宋体" w:cs="宋体"/>
                <w:b/>
                <w:sz w:val="18"/>
              </w:rPr>
            </w:pPr>
            <w:r>
              <w:rPr>
                <w:rFonts w:ascii="宋体" w:cs="宋体"/>
                <w:b/>
                <w:sz w:val="18"/>
              </w:rPr>
              <w:t>项目编码</w:t>
            </w:r>
          </w:p>
        </w:tc>
        <w:tc>
          <w:tcPr>
            <w:tcW w:w="47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528AA7EB" w14:textId="77777777" w:rsidR="00AA7636" w:rsidRDefault="0010065A">
            <w:pPr>
              <w:rPr>
                <w:rFonts w:ascii="宋体" w:cs="宋体"/>
                <w:sz w:val="20"/>
              </w:rPr>
            </w:pPr>
            <w:r>
              <w:rPr>
                <w:rFonts w:ascii="宋体" w:cs="宋体"/>
                <w:sz w:val="20"/>
              </w:rPr>
              <w:t>505-0403-JXN-8EKM</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2C58C042" w14:textId="77777777" w:rsidR="00AA7636" w:rsidRDefault="0010065A">
            <w:pPr>
              <w:jc w:val="center"/>
              <w:rPr>
                <w:rFonts w:ascii="宋体" w:cs="宋体"/>
                <w:b/>
                <w:sz w:val="18"/>
              </w:rPr>
            </w:pPr>
            <w:r>
              <w:rPr>
                <w:rFonts w:ascii="宋体" w:cs="宋体"/>
                <w:b/>
                <w:sz w:val="18"/>
              </w:rPr>
              <w:t>项目名称</w:t>
            </w:r>
          </w:p>
        </w:tc>
        <w:tc>
          <w:tcPr>
            <w:tcW w:w="6993"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63D46E4E" w14:textId="77777777" w:rsidR="00AA7636" w:rsidRDefault="0010065A">
            <w:pPr>
              <w:rPr>
                <w:rFonts w:ascii="宋体" w:cs="宋体"/>
                <w:sz w:val="18"/>
              </w:rPr>
            </w:pPr>
            <w:r>
              <w:rPr>
                <w:rFonts w:ascii="宋体" w:cs="宋体"/>
                <w:sz w:val="18"/>
              </w:rPr>
              <w:t>永清县退役军人事务局残疾军人抚恤金</w:t>
            </w:r>
          </w:p>
        </w:tc>
      </w:tr>
      <w:tr w:rsidR="00AA7636" w14:paraId="69E69542" w14:textId="77777777">
        <w:trPr>
          <w:trHeight w:val="60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618E039A" w14:textId="77777777" w:rsidR="00AA7636" w:rsidRDefault="0010065A">
            <w:pPr>
              <w:jc w:val="center"/>
              <w:rPr>
                <w:rFonts w:ascii="宋体" w:cs="宋体"/>
                <w:b/>
                <w:sz w:val="18"/>
              </w:rPr>
            </w:pPr>
            <w:r>
              <w:rPr>
                <w:rFonts w:ascii="宋体" w:cs="宋体"/>
                <w:b/>
                <w:sz w:val="18"/>
              </w:rPr>
              <w:t>预算规模及资金用途</w:t>
            </w:r>
          </w:p>
        </w:tc>
        <w:tc>
          <w:tcPr>
            <w:tcW w:w="1575" w:type="dxa"/>
            <w:tcBorders>
              <w:top w:val="single" w:sz="6" w:space="0" w:color="auto"/>
              <w:left w:val="single" w:sz="6" w:space="0" w:color="auto"/>
              <w:bottom w:val="single" w:sz="6" w:space="0" w:color="auto"/>
              <w:right w:val="nil"/>
              <w:tl2br w:val="nil"/>
              <w:tr2bl w:val="nil"/>
            </w:tcBorders>
            <w:noWrap/>
            <w:vAlign w:val="center"/>
          </w:tcPr>
          <w:p w14:paraId="202D1EB6" w14:textId="77777777" w:rsidR="00AA7636" w:rsidRDefault="0010065A">
            <w:pPr>
              <w:rPr>
                <w:rFonts w:ascii="宋体" w:cs="宋体"/>
                <w:sz w:val="18"/>
              </w:rPr>
            </w:pPr>
            <w:r>
              <w:rPr>
                <w:rFonts w:ascii="宋体" w:cs="宋体"/>
                <w:sz w:val="18"/>
              </w:rPr>
              <w:t>预算数</w:t>
            </w:r>
          </w:p>
        </w:tc>
        <w:tc>
          <w:tcPr>
            <w:tcW w:w="31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DFFF7F1" w14:textId="77777777" w:rsidR="00AA7636" w:rsidRDefault="0010065A">
            <w:pPr>
              <w:jc w:val="center"/>
              <w:rPr>
                <w:rFonts w:ascii="宋体" w:cs="宋体"/>
                <w:sz w:val="18"/>
              </w:rPr>
            </w:pPr>
            <w:r>
              <w:rPr>
                <w:rFonts w:ascii="宋体" w:cs="宋体"/>
                <w:sz w:val="18"/>
              </w:rPr>
              <w:t>50</w:t>
            </w:r>
            <w:r>
              <w:rPr>
                <w:rFonts w:ascii="宋体" w:cs="宋体"/>
                <w:sz w:val="18"/>
              </w:rPr>
              <w:t>万元</w:t>
            </w:r>
          </w:p>
        </w:tc>
        <w:tc>
          <w:tcPr>
            <w:tcW w:w="1890" w:type="dxa"/>
            <w:tcBorders>
              <w:top w:val="single" w:sz="6" w:space="0" w:color="auto"/>
              <w:left w:val="single" w:sz="6" w:space="0" w:color="auto"/>
              <w:bottom w:val="single" w:sz="6" w:space="0" w:color="auto"/>
              <w:right w:val="single" w:sz="6" w:space="0" w:color="auto"/>
              <w:tl2br w:val="nil"/>
              <w:tr2bl w:val="nil"/>
            </w:tcBorders>
            <w:noWrap/>
            <w:vAlign w:val="center"/>
          </w:tcPr>
          <w:p w14:paraId="5FD7D1DC" w14:textId="77777777" w:rsidR="00AA7636" w:rsidRDefault="0010065A">
            <w:pPr>
              <w:jc w:val="center"/>
              <w:rPr>
                <w:rFonts w:ascii="宋体" w:cs="宋体"/>
                <w:b/>
                <w:sz w:val="18"/>
              </w:rPr>
            </w:pPr>
            <w:r>
              <w:rPr>
                <w:rFonts w:ascii="宋体" w:cs="宋体"/>
                <w:b/>
                <w:sz w:val="18"/>
              </w:rPr>
              <w:t>其中：财政资金</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59AC1C1" w14:textId="77777777" w:rsidR="00AA7636" w:rsidRDefault="00AA7636">
            <w:pPr>
              <w:jc w:val="center"/>
              <w:rPr>
                <w:rFonts w:ascii="宋体"/>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D080B57" w14:textId="77777777" w:rsidR="00AA7636" w:rsidRDefault="0010065A">
            <w:pPr>
              <w:jc w:val="center"/>
              <w:rPr>
                <w:rFonts w:ascii="宋体" w:cs="宋体"/>
                <w:sz w:val="18"/>
              </w:rPr>
            </w:pPr>
            <w:r>
              <w:rPr>
                <w:rFonts w:ascii="宋体" w:cs="宋体"/>
                <w:sz w:val="18"/>
              </w:rPr>
              <w:t>其他资金</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48A7D6C1" w14:textId="77777777" w:rsidR="00AA7636" w:rsidRDefault="00AA7636">
            <w:pPr>
              <w:rPr>
                <w:rFonts w:ascii="宋体"/>
                <w:color w:val="000000"/>
                <w:sz w:val="18"/>
              </w:rPr>
            </w:pPr>
          </w:p>
        </w:tc>
      </w:tr>
      <w:tr w:rsidR="00AA7636" w14:paraId="2ABCCE35" w14:textId="77777777">
        <w:trPr>
          <w:trHeight w:val="608"/>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DF8FB70" w14:textId="77777777" w:rsidR="00AA7636" w:rsidRDefault="00AA7636"/>
        </w:tc>
        <w:tc>
          <w:tcPr>
            <w:tcW w:w="13593" w:type="dxa"/>
            <w:gridSpan w:val="7"/>
            <w:tcBorders>
              <w:top w:val="single" w:sz="6" w:space="0" w:color="auto"/>
              <w:left w:val="single" w:sz="6" w:space="0" w:color="auto"/>
              <w:bottom w:val="single" w:sz="6" w:space="0" w:color="auto"/>
              <w:right w:val="single" w:sz="6" w:space="0" w:color="auto"/>
              <w:tl2br w:val="nil"/>
              <w:tr2bl w:val="nil"/>
            </w:tcBorders>
            <w:noWrap/>
          </w:tcPr>
          <w:p w14:paraId="63D2D831" w14:textId="77777777" w:rsidR="00AA7636" w:rsidRDefault="0010065A">
            <w:r>
              <w:rPr>
                <w:rFonts w:ascii="宋体"/>
                <w:sz w:val="18"/>
                <w:szCs w:val="18"/>
              </w:rPr>
              <w:t>第一阶段：</w:t>
            </w:r>
            <w:r>
              <w:rPr>
                <w:rFonts w:ascii="宋体"/>
                <w:sz w:val="18"/>
              </w:rPr>
              <w:t>2021</w:t>
            </w:r>
            <w:r>
              <w:rPr>
                <w:rFonts w:ascii="宋体"/>
                <w:sz w:val="18"/>
              </w:rPr>
              <w:t>年</w:t>
            </w:r>
            <w:r>
              <w:rPr>
                <w:rFonts w:ascii="宋体"/>
                <w:sz w:val="18"/>
              </w:rPr>
              <w:t>1</w:t>
            </w:r>
            <w:r>
              <w:rPr>
                <w:rFonts w:ascii="宋体"/>
                <w:sz w:val="18"/>
              </w:rPr>
              <w:t>月项目确定。资金用于为残疾军人发放残疾抚恤金、护理费、丧葬费等。第二阶段：</w:t>
            </w:r>
            <w:r>
              <w:rPr>
                <w:rFonts w:ascii="宋体"/>
                <w:sz w:val="18"/>
              </w:rPr>
              <w:t>1</w:t>
            </w:r>
            <w:r>
              <w:rPr>
                <w:rFonts w:ascii="宋体"/>
                <w:sz w:val="18"/>
              </w:rPr>
              <w:t>月</w:t>
            </w:r>
            <w:r>
              <w:rPr>
                <w:rFonts w:ascii="宋体"/>
                <w:sz w:val="18"/>
              </w:rPr>
              <w:t>——</w:t>
            </w:r>
            <w:r>
              <w:rPr>
                <w:rFonts w:ascii="宋体"/>
                <w:sz w:val="18"/>
              </w:rPr>
              <w:t>12</w:t>
            </w:r>
            <w:r>
              <w:rPr>
                <w:rFonts w:ascii="宋体"/>
                <w:sz w:val="18"/>
              </w:rPr>
              <w:t>月项目实施。抚恤补助按河北省民政厅、中共河北省委组织部、河北省财政厅共同下发的调整部分优抚对象等人员抚恤和生活补助标准的通知执行。第三阶段：</w:t>
            </w:r>
            <w:r>
              <w:rPr>
                <w:rFonts w:ascii="宋体"/>
                <w:sz w:val="18"/>
              </w:rPr>
              <w:t>12</w:t>
            </w:r>
            <w:r>
              <w:rPr>
                <w:rFonts w:ascii="宋体"/>
                <w:sz w:val="18"/>
              </w:rPr>
              <w:t>月底项目完成。</w:t>
            </w:r>
          </w:p>
        </w:tc>
      </w:tr>
      <w:tr w:rsidR="00AA7636" w14:paraId="13D724CA" w14:textId="77777777">
        <w:trPr>
          <w:trHeight w:val="531"/>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83F8B24" w14:textId="77777777" w:rsidR="00AA7636" w:rsidRDefault="0010065A">
            <w:pPr>
              <w:jc w:val="center"/>
              <w:rPr>
                <w:rFonts w:ascii="宋体" w:cs="宋体"/>
                <w:b/>
                <w:sz w:val="18"/>
              </w:rPr>
            </w:pPr>
            <w:r>
              <w:rPr>
                <w:rFonts w:ascii="宋体" w:cs="宋体"/>
                <w:b/>
                <w:sz w:val="18"/>
              </w:rPr>
              <w:t>资金支出计</w:t>
            </w:r>
            <w:r>
              <w:rPr>
                <w:rFonts w:ascii="宋体" w:cs="宋体"/>
                <w:b/>
                <w:sz w:val="18"/>
              </w:rPr>
              <w:lastRenderedPageBreak/>
              <w:t>划（</w:t>
            </w:r>
            <w:r>
              <w:rPr>
                <w:rFonts w:ascii="宋体" w:cs="宋体"/>
                <w:b/>
                <w:sz w:val="18"/>
              </w:rPr>
              <w:t>%</w:t>
            </w:r>
            <w:r>
              <w:rPr>
                <w:rFonts w:ascii="宋体" w:cs="宋体"/>
                <w:b/>
                <w:sz w:val="18"/>
              </w:rPr>
              <w:t>）</w:t>
            </w:r>
          </w:p>
        </w:tc>
        <w:tc>
          <w:tcPr>
            <w:tcW w:w="35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8C9AD49" w14:textId="77777777" w:rsidR="00AA7636" w:rsidRDefault="0010065A">
            <w:pPr>
              <w:jc w:val="center"/>
              <w:rPr>
                <w:rFonts w:ascii="宋体" w:cs="宋体"/>
                <w:b/>
                <w:sz w:val="18"/>
              </w:rPr>
            </w:pPr>
            <w:r>
              <w:rPr>
                <w:rFonts w:ascii="宋体" w:cs="宋体"/>
                <w:b/>
                <w:sz w:val="18"/>
              </w:rPr>
              <w:lastRenderedPageBreak/>
              <w:t>3</w:t>
            </w:r>
            <w:r>
              <w:rPr>
                <w:rFonts w:ascii="宋体" w:cs="宋体"/>
                <w:b/>
                <w:sz w:val="18"/>
              </w:rPr>
              <w:t>月底</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C098EC0"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75B655A8"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468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F00FC2C"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1738D514" w14:textId="77777777">
        <w:trPr>
          <w:trHeight w:val="531"/>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FAB1626" w14:textId="77777777" w:rsidR="00AA7636" w:rsidRDefault="00AA7636"/>
        </w:tc>
        <w:tc>
          <w:tcPr>
            <w:tcW w:w="355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17D958F" w14:textId="77777777" w:rsidR="00AA7636" w:rsidRDefault="0010065A">
            <w:pPr>
              <w:jc w:val="center"/>
              <w:rPr>
                <w:rFonts w:ascii="宋体" w:cs="宋体"/>
                <w:sz w:val="18"/>
              </w:rPr>
            </w:pPr>
            <w:r>
              <w:rPr>
                <w:rFonts w:ascii="宋体" w:cs="宋体"/>
                <w:sz w:val="18"/>
              </w:rPr>
              <w:t>25%</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9DF5C0C" w14:textId="77777777" w:rsidR="00AA7636" w:rsidRDefault="0010065A">
            <w:pPr>
              <w:jc w:val="center"/>
              <w:rPr>
                <w:rFonts w:ascii="宋体" w:cs="宋体"/>
                <w:sz w:val="18"/>
              </w:rPr>
            </w:pPr>
            <w:r>
              <w:rPr>
                <w:rFonts w:ascii="宋体" w:cs="宋体"/>
                <w:sz w:val="18"/>
              </w:rPr>
              <w:t>60%</w:t>
            </w: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14:paraId="38DB350A" w14:textId="77777777" w:rsidR="00AA7636" w:rsidRDefault="0010065A">
            <w:pPr>
              <w:jc w:val="center"/>
              <w:rPr>
                <w:rFonts w:ascii="宋体" w:cs="宋体"/>
                <w:sz w:val="18"/>
              </w:rPr>
            </w:pPr>
            <w:r>
              <w:rPr>
                <w:rFonts w:ascii="宋体" w:cs="宋体"/>
                <w:sz w:val="18"/>
              </w:rPr>
              <w:t>75%</w:t>
            </w:r>
          </w:p>
        </w:tc>
        <w:tc>
          <w:tcPr>
            <w:tcW w:w="468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C8EA410" w14:textId="77777777" w:rsidR="00AA7636" w:rsidRDefault="0010065A">
            <w:pPr>
              <w:jc w:val="center"/>
              <w:rPr>
                <w:rFonts w:ascii="宋体" w:cs="宋体"/>
                <w:sz w:val="18"/>
              </w:rPr>
            </w:pPr>
            <w:r>
              <w:rPr>
                <w:rFonts w:ascii="宋体" w:cs="宋体"/>
                <w:sz w:val="18"/>
              </w:rPr>
              <w:t>100%</w:t>
            </w:r>
          </w:p>
        </w:tc>
      </w:tr>
      <w:tr w:rsidR="00AA7636" w14:paraId="6131470C" w14:textId="77777777">
        <w:trPr>
          <w:trHeight w:val="453"/>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7A531CE1" w14:textId="77777777" w:rsidR="00AA7636" w:rsidRDefault="0010065A">
            <w:pPr>
              <w:jc w:val="center"/>
              <w:rPr>
                <w:rFonts w:ascii="宋体" w:cs="宋体"/>
                <w:b/>
                <w:sz w:val="18"/>
              </w:rPr>
            </w:pPr>
            <w:r>
              <w:rPr>
                <w:rFonts w:ascii="宋体" w:cs="宋体"/>
                <w:b/>
                <w:sz w:val="18"/>
              </w:rPr>
              <w:t>绩效目标</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6187E1EA" w14:textId="77777777" w:rsidR="00AA7636" w:rsidRDefault="0010065A">
            <w:pPr>
              <w:rPr>
                <w:rFonts w:ascii="宋体" w:cs="宋体"/>
                <w:sz w:val="18"/>
              </w:rPr>
            </w:pPr>
            <w:r>
              <w:rPr>
                <w:rFonts w:ascii="宋体" w:cs="宋体"/>
                <w:sz w:val="18"/>
              </w:rPr>
              <w:t>目标</w:t>
            </w:r>
            <w:r>
              <w:rPr>
                <w:rFonts w:ascii="宋体" w:cs="宋体"/>
                <w:sz w:val="18"/>
              </w:rPr>
              <w:t>1</w:t>
            </w:r>
          </w:p>
        </w:tc>
        <w:tc>
          <w:tcPr>
            <w:tcW w:w="12018" w:type="dxa"/>
            <w:gridSpan w:val="6"/>
            <w:tcBorders>
              <w:top w:val="single" w:sz="6" w:space="0" w:color="auto"/>
              <w:left w:val="single" w:sz="6" w:space="0" w:color="auto"/>
              <w:bottom w:val="single" w:sz="6" w:space="0" w:color="auto"/>
              <w:right w:val="single" w:sz="6" w:space="0" w:color="auto"/>
              <w:tl2br w:val="nil"/>
              <w:tr2bl w:val="nil"/>
            </w:tcBorders>
            <w:noWrap/>
          </w:tcPr>
          <w:p w14:paraId="34F2C9B7" w14:textId="77777777" w:rsidR="00AA7636" w:rsidRDefault="0010065A">
            <w:pPr>
              <w:rPr>
                <w:rFonts w:ascii="宋体" w:cs="宋体"/>
                <w:sz w:val="18"/>
              </w:rPr>
            </w:pPr>
            <w:r>
              <w:rPr>
                <w:rFonts w:ascii="宋体" w:cs="宋体"/>
                <w:sz w:val="18"/>
              </w:rPr>
              <w:t>通过项目的开展，确保残疾军人的生活水平不低于当地居民平均生活水平</w:t>
            </w:r>
            <w:r>
              <w:rPr>
                <w:rFonts w:ascii="宋体" w:cs="宋体"/>
                <w:sz w:val="18"/>
              </w:rPr>
              <w:t xml:space="preserve">.                                                                                    </w:t>
            </w:r>
          </w:p>
        </w:tc>
      </w:tr>
      <w:tr w:rsidR="00AA7636" w14:paraId="1850D69D" w14:textId="77777777">
        <w:trPr>
          <w:trHeight w:val="764"/>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A7F81D5" w14:textId="77777777" w:rsidR="00AA7636" w:rsidRDefault="00AA7636"/>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48A4A67D" w14:textId="77777777" w:rsidR="00AA7636" w:rsidRDefault="0010065A">
            <w:pPr>
              <w:rPr>
                <w:rFonts w:ascii="宋体" w:cs="宋体"/>
                <w:sz w:val="18"/>
              </w:rPr>
            </w:pPr>
            <w:r>
              <w:rPr>
                <w:rFonts w:ascii="宋体" w:cs="宋体"/>
                <w:sz w:val="18"/>
              </w:rPr>
              <w:t>目标</w:t>
            </w:r>
            <w:r>
              <w:rPr>
                <w:rFonts w:ascii="宋体" w:cs="宋体"/>
                <w:sz w:val="18"/>
              </w:rPr>
              <w:t>2</w:t>
            </w:r>
          </w:p>
        </w:tc>
        <w:tc>
          <w:tcPr>
            <w:tcW w:w="12018"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6F93E8A4" w14:textId="77777777" w:rsidR="00AA7636" w:rsidRDefault="0010065A">
            <w:pPr>
              <w:jc w:val="center"/>
              <w:rPr>
                <w:rFonts w:ascii="宋体" w:cs="宋体"/>
                <w:sz w:val="18"/>
              </w:rPr>
            </w:pPr>
            <w:r>
              <w:rPr>
                <w:rFonts w:ascii="宋体" w:cs="宋体"/>
                <w:sz w:val="18"/>
              </w:rPr>
              <w:t>根据《关于调整部分优抚对象等人员抚恤和生活补助标准的通知》（冀退役军人厅发﹝</w:t>
            </w:r>
            <w:r>
              <w:rPr>
                <w:rFonts w:ascii="宋体" w:cs="宋体"/>
                <w:sz w:val="18"/>
              </w:rPr>
              <w:t>2020</w:t>
            </w:r>
            <w:r>
              <w:rPr>
                <w:rFonts w:ascii="宋体" w:cs="宋体"/>
                <w:sz w:val="18"/>
              </w:rPr>
              <w:t>﹞</w:t>
            </w:r>
            <w:r>
              <w:rPr>
                <w:rFonts w:ascii="宋体" w:cs="宋体"/>
                <w:sz w:val="18"/>
              </w:rPr>
              <w:t>14</w:t>
            </w:r>
            <w:r>
              <w:rPr>
                <w:rFonts w:ascii="宋体" w:cs="宋体"/>
                <w:sz w:val="18"/>
              </w:rPr>
              <w:t>号）及</w:t>
            </w:r>
            <w:r>
              <w:rPr>
                <w:rFonts w:ascii="宋体" w:cs="宋体"/>
                <w:sz w:val="18"/>
              </w:rPr>
              <w:t>2021</w:t>
            </w:r>
            <w:r>
              <w:rPr>
                <w:rFonts w:ascii="宋体" w:cs="宋体"/>
                <w:sz w:val="18"/>
              </w:rPr>
              <w:t>年新的文件规定，开展在乡复员军人生活补助项目，达到对</w:t>
            </w:r>
            <w:r>
              <w:rPr>
                <w:rFonts w:ascii="宋体" w:cs="宋体"/>
                <w:sz w:val="18"/>
              </w:rPr>
              <w:t>155</w:t>
            </w:r>
            <w:r>
              <w:rPr>
                <w:rFonts w:ascii="宋体" w:cs="宋体"/>
                <w:sz w:val="18"/>
              </w:rPr>
              <w:t>人发放残疾抚恤金、丧葬费、护理费，实现提高他们的生活水平及维护社会稳定的效益。</w:t>
            </w:r>
            <w:r>
              <w:rPr>
                <w:rFonts w:ascii="宋体" w:cs="宋体"/>
                <w:sz w:val="18"/>
              </w:rPr>
              <w:t xml:space="preserve">  </w:t>
            </w:r>
          </w:p>
        </w:tc>
      </w:tr>
      <w:tr w:rsidR="00AA7636" w14:paraId="5D2353F2" w14:textId="77777777">
        <w:trPr>
          <w:trHeight w:val="609"/>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0460266" w14:textId="77777777" w:rsidR="00AA7636" w:rsidRDefault="0010065A">
            <w:pPr>
              <w:jc w:val="center"/>
              <w:rPr>
                <w:rFonts w:ascii="宋体" w:cs="宋体"/>
                <w:b/>
                <w:sz w:val="18"/>
              </w:rPr>
            </w:pPr>
            <w:r>
              <w:rPr>
                <w:rFonts w:ascii="宋体" w:cs="宋体"/>
                <w:b/>
                <w:sz w:val="18"/>
              </w:rPr>
              <w:t>一级指标</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48D6FA31" w14:textId="77777777" w:rsidR="00AA7636" w:rsidRDefault="0010065A">
            <w:pPr>
              <w:jc w:val="center"/>
              <w:rPr>
                <w:rFonts w:ascii="宋体" w:cs="宋体"/>
                <w:b/>
                <w:sz w:val="18"/>
              </w:rPr>
            </w:pPr>
            <w:r>
              <w:rPr>
                <w:rFonts w:ascii="宋体" w:cs="宋体"/>
                <w:b/>
                <w:sz w:val="18"/>
              </w:rPr>
              <w:t>二级指标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7A48FC72" w14:textId="77777777" w:rsidR="00AA7636" w:rsidRDefault="0010065A">
            <w:pPr>
              <w:jc w:val="center"/>
              <w:rPr>
                <w:rFonts w:ascii="宋体" w:cs="宋体"/>
                <w:b/>
                <w:sz w:val="18"/>
              </w:rPr>
            </w:pPr>
            <w:r>
              <w:rPr>
                <w:rFonts w:ascii="宋体" w:cs="宋体"/>
                <w:b/>
                <w:sz w:val="18"/>
              </w:rPr>
              <w:t>三级指标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D0988AA" w14:textId="77777777" w:rsidR="00AA7636" w:rsidRDefault="0010065A">
            <w:pPr>
              <w:jc w:val="center"/>
              <w:rPr>
                <w:rFonts w:ascii="宋体" w:cs="宋体"/>
                <w:b/>
                <w:sz w:val="18"/>
              </w:rPr>
            </w:pPr>
            <w:r>
              <w:rPr>
                <w:rFonts w:ascii="宋体" w:cs="宋体"/>
                <w:b/>
                <w:sz w:val="18"/>
              </w:rPr>
              <w:t>绩效指标描述</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1CCC749" w14:textId="77777777" w:rsidR="00AA7636" w:rsidRDefault="0010065A">
            <w:pPr>
              <w:jc w:val="center"/>
              <w:rPr>
                <w:rFonts w:ascii="宋体" w:cs="宋体"/>
                <w:b/>
                <w:sz w:val="18"/>
              </w:rPr>
            </w:pPr>
            <w:r>
              <w:rPr>
                <w:rFonts w:ascii="宋体" w:cs="宋体"/>
                <w:b/>
                <w:sz w:val="18"/>
              </w:rPr>
              <w:t>指标值</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38061A14" w14:textId="77777777" w:rsidR="00AA7636" w:rsidRDefault="0010065A">
            <w:pPr>
              <w:jc w:val="center"/>
              <w:rPr>
                <w:rFonts w:ascii="宋体" w:cs="宋体"/>
                <w:b/>
                <w:sz w:val="18"/>
              </w:rPr>
            </w:pPr>
            <w:r>
              <w:rPr>
                <w:rFonts w:ascii="宋体" w:cs="宋体"/>
                <w:b/>
                <w:sz w:val="18"/>
              </w:rPr>
              <w:t>指标值确定依据</w:t>
            </w:r>
          </w:p>
        </w:tc>
      </w:tr>
      <w:tr w:rsidR="00AA7636" w14:paraId="4A02CA70" w14:textId="77777777">
        <w:trPr>
          <w:trHeight w:val="609"/>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2F584D39" w14:textId="77777777" w:rsidR="00AA7636" w:rsidRDefault="0010065A">
            <w:pPr>
              <w:jc w:val="center"/>
              <w:rPr>
                <w:rFonts w:ascii="宋体" w:cs="宋体"/>
                <w:b/>
                <w:sz w:val="18"/>
              </w:rPr>
            </w:pPr>
            <w:r>
              <w:rPr>
                <w:rFonts w:ascii="宋体" w:cs="宋体"/>
                <w:b/>
                <w:sz w:val="18"/>
              </w:rPr>
              <w:t>产出指标</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6997432B" w14:textId="77777777" w:rsidR="00AA7636" w:rsidRDefault="0010065A">
            <w:pPr>
              <w:rPr>
                <w:rFonts w:ascii="宋体" w:cs="宋体"/>
                <w:sz w:val="18"/>
              </w:rPr>
            </w:pPr>
            <w:r>
              <w:rPr>
                <w:rFonts w:ascii="宋体" w:cs="宋体"/>
                <w:sz w:val="18"/>
              </w:rPr>
              <w:t>数量指标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6AF8C30D" w14:textId="77777777" w:rsidR="00AA7636" w:rsidRDefault="0010065A">
            <w:pPr>
              <w:rPr>
                <w:rFonts w:ascii="宋体" w:cs="宋体"/>
                <w:sz w:val="18"/>
              </w:rPr>
            </w:pPr>
            <w:r>
              <w:rPr>
                <w:rFonts w:ascii="宋体" w:cs="宋体"/>
                <w:sz w:val="18"/>
              </w:rPr>
              <w:t>享受抚恤人员（人）</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45FC248" w14:textId="77777777" w:rsidR="00AA7636" w:rsidRDefault="0010065A">
            <w:pPr>
              <w:jc w:val="center"/>
              <w:rPr>
                <w:rFonts w:ascii="宋体" w:cs="宋体"/>
                <w:sz w:val="18"/>
              </w:rPr>
            </w:pPr>
            <w:r>
              <w:rPr>
                <w:rFonts w:ascii="宋体" w:cs="宋体"/>
                <w:sz w:val="18"/>
              </w:rPr>
              <w:t>抚恤金实际发放人员</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8AD2809" w14:textId="77777777" w:rsidR="00AA7636" w:rsidRDefault="0010065A">
            <w:pPr>
              <w:jc w:val="center"/>
            </w:pPr>
            <w:r>
              <w:rPr>
                <w:rFonts w:ascii="宋体"/>
                <w:b/>
                <w:sz w:val="18"/>
                <w:szCs w:val="18"/>
              </w:rPr>
              <w:t>≤</w:t>
            </w:r>
            <w:r>
              <w:rPr>
                <w:rFonts w:ascii="宋体"/>
                <w:b/>
                <w:sz w:val="18"/>
              </w:rPr>
              <w:t>155</w:t>
            </w:r>
            <w:r>
              <w:rPr>
                <w:rFonts w:ascii="宋体"/>
                <w:b/>
                <w:sz w:val="18"/>
              </w:rPr>
              <w:t>人</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35E5BFFB"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49B769E4" w14:textId="77777777">
        <w:trPr>
          <w:trHeight w:val="608"/>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681D04C0" w14:textId="77777777" w:rsidR="00AA7636" w:rsidRDefault="00AA7636"/>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3C4C2054" w14:textId="77777777" w:rsidR="00AA7636" w:rsidRDefault="0010065A">
            <w:pPr>
              <w:rPr>
                <w:rFonts w:ascii="宋体" w:cs="宋体"/>
                <w:sz w:val="18"/>
              </w:rPr>
            </w:pPr>
            <w:r>
              <w:rPr>
                <w:rFonts w:ascii="宋体" w:cs="宋体"/>
                <w:sz w:val="18"/>
              </w:rPr>
              <w:t>质量指标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4F81038B" w14:textId="77777777" w:rsidR="00AA7636" w:rsidRDefault="0010065A">
            <w:pPr>
              <w:rPr>
                <w:rFonts w:ascii="宋体" w:cs="宋体"/>
                <w:sz w:val="18"/>
              </w:rPr>
            </w:pPr>
            <w:r>
              <w:rPr>
                <w:rFonts w:ascii="宋体" w:cs="宋体"/>
                <w:sz w:val="18"/>
              </w:rPr>
              <w:t>抚恤金发放工作合格率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371BAD9" w14:textId="77777777" w:rsidR="00AA7636" w:rsidRDefault="0010065A">
            <w:pPr>
              <w:jc w:val="center"/>
              <w:rPr>
                <w:rFonts w:ascii="宋体" w:cs="宋体"/>
                <w:sz w:val="18"/>
              </w:rPr>
            </w:pPr>
            <w:r>
              <w:rPr>
                <w:rFonts w:ascii="宋体" w:cs="宋体"/>
                <w:sz w:val="18"/>
              </w:rPr>
              <w:t>抚恤金发放工作的是否符合相关规定</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D19D805" w14:textId="77777777" w:rsidR="00AA7636" w:rsidRDefault="0010065A">
            <w:pPr>
              <w:jc w:val="center"/>
              <w:rPr>
                <w:rFonts w:ascii="宋体" w:cs="宋体"/>
                <w:b/>
                <w:sz w:val="18"/>
              </w:rPr>
            </w:pPr>
            <w:r>
              <w:rPr>
                <w:rFonts w:ascii="宋体" w:cs="宋体"/>
                <w:b/>
                <w:sz w:val="18"/>
              </w:rPr>
              <w:t>100%</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438112B4"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19993041" w14:textId="77777777">
        <w:trPr>
          <w:trHeight w:val="593"/>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1C663C40" w14:textId="77777777" w:rsidR="00AA7636" w:rsidRDefault="00AA7636"/>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192236B9" w14:textId="77777777" w:rsidR="00AA7636" w:rsidRDefault="0010065A">
            <w:pPr>
              <w:rPr>
                <w:rFonts w:ascii="宋体" w:cs="宋体"/>
                <w:sz w:val="18"/>
              </w:rPr>
            </w:pPr>
            <w:r>
              <w:rPr>
                <w:rFonts w:ascii="宋体" w:cs="宋体"/>
                <w:sz w:val="18"/>
              </w:rPr>
              <w:t>时效指标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509A1805" w14:textId="77777777" w:rsidR="00AA7636" w:rsidRDefault="0010065A">
            <w:pPr>
              <w:rPr>
                <w:rFonts w:ascii="宋体" w:cs="宋体"/>
                <w:sz w:val="18"/>
              </w:rPr>
            </w:pPr>
            <w:r>
              <w:rPr>
                <w:rFonts w:ascii="宋体" w:cs="宋体"/>
                <w:sz w:val="18"/>
              </w:rPr>
              <w:t>抚恤金发</w:t>
            </w:r>
            <w:proofErr w:type="gramStart"/>
            <w:r>
              <w:rPr>
                <w:rFonts w:ascii="宋体" w:cs="宋体"/>
                <w:sz w:val="18"/>
              </w:rPr>
              <w:t>放及时</w:t>
            </w:r>
            <w:proofErr w:type="gramEnd"/>
            <w:r>
              <w:rPr>
                <w:rFonts w:ascii="宋体" w:cs="宋体"/>
                <w:sz w:val="18"/>
              </w:rPr>
              <w:t>性</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298563A" w14:textId="77777777" w:rsidR="00AA7636" w:rsidRDefault="0010065A">
            <w:pPr>
              <w:jc w:val="center"/>
              <w:rPr>
                <w:rFonts w:ascii="宋体" w:cs="宋体"/>
                <w:sz w:val="18"/>
              </w:rPr>
            </w:pPr>
            <w:r>
              <w:rPr>
                <w:rFonts w:ascii="宋体" w:cs="宋体"/>
                <w:sz w:val="18"/>
              </w:rPr>
              <w:t>抚恤金发</w:t>
            </w:r>
            <w:proofErr w:type="gramStart"/>
            <w:r>
              <w:rPr>
                <w:rFonts w:ascii="宋体" w:cs="宋体"/>
                <w:sz w:val="18"/>
              </w:rPr>
              <w:t>放是否</w:t>
            </w:r>
            <w:proofErr w:type="gramEnd"/>
            <w:r>
              <w:rPr>
                <w:rFonts w:ascii="宋体" w:cs="宋体"/>
                <w:sz w:val="18"/>
              </w:rPr>
              <w:t>在规定时间内发放到位</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930C3D0" w14:textId="77777777" w:rsidR="00AA7636" w:rsidRDefault="0010065A">
            <w:pPr>
              <w:jc w:val="center"/>
              <w:rPr>
                <w:rFonts w:ascii="宋体" w:cs="宋体"/>
                <w:sz w:val="18"/>
              </w:rPr>
            </w:pPr>
            <w:r>
              <w:rPr>
                <w:rFonts w:ascii="宋体" w:cs="宋体"/>
                <w:sz w:val="18"/>
              </w:rPr>
              <w:t>12</w:t>
            </w:r>
            <w:r>
              <w:rPr>
                <w:rFonts w:ascii="宋体" w:cs="宋体"/>
                <w:sz w:val="18"/>
              </w:rPr>
              <w:t>月底前</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0ED4ED1D" w14:textId="77777777" w:rsidR="00AA7636" w:rsidRDefault="0010065A">
            <w:pPr>
              <w:jc w:val="center"/>
              <w:rPr>
                <w:rFonts w:ascii="宋体" w:cs="宋体"/>
                <w:color w:val="000000"/>
                <w:sz w:val="18"/>
              </w:rPr>
            </w:pPr>
            <w:r>
              <w:rPr>
                <w:rFonts w:ascii="宋体" w:cs="宋体"/>
                <w:color w:val="000000"/>
                <w:sz w:val="18"/>
              </w:rPr>
              <w:t>工作计划</w:t>
            </w:r>
          </w:p>
        </w:tc>
      </w:tr>
      <w:tr w:rsidR="00AA7636" w14:paraId="2D9B761E" w14:textId="77777777">
        <w:trPr>
          <w:trHeight w:val="422"/>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24DCE25D" w14:textId="77777777" w:rsidR="00AA7636" w:rsidRDefault="00AA7636"/>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48E4DED4" w14:textId="77777777" w:rsidR="00AA7636" w:rsidRDefault="0010065A">
            <w:pPr>
              <w:rPr>
                <w:rFonts w:ascii="宋体" w:cs="宋体"/>
                <w:sz w:val="18"/>
              </w:rPr>
            </w:pPr>
            <w:r>
              <w:rPr>
                <w:rFonts w:ascii="宋体" w:cs="宋体"/>
                <w:sz w:val="18"/>
              </w:rPr>
              <w:t>成本指标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0F454B14" w14:textId="77777777" w:rsidR="00AA7636" w:rsidRDefault="0010065A">
            <w:pPr>
              <w:rPr>
                <w:rFonts w:ascii="宋体" w:cs="宋体"/>
                <w:sz w:val="18"/>
              </w:rPr>
            </w:pPr>
            <w:r>
              <w:rPr>
                <w:rFonts w:ascii="宋体" w:cs="宋体"/>
                <w:sz w:val="18"/>
              </w:rPr>
              <w:t>资金使用（万元）</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05DEC7E" w14:textId="77777777" w:rsidR="00AA7636" w:rsidRDefault="0010065A">
            <w:pPr>
              <w:jc w:val="center"/>
              <w:rPr>
                <w:rFonts w:ascii="宋体" w:cs="宋体"/>
                <w:sz w:val="18"/>
              </w:rPr>
            </w:pPr>
            <w:r>
              <w:rPr>
                <w:rFonts w:ascii="宋体" w:cs="宋体"/>
                <w:sz w:val="18"/>
              </w:rPr>
              <w:t>严格按照政策规定发放到位比例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E46A0BF" w14:textId="77777777" w:rsidR="00AA7636" w:rsidRDefault="0010065A">
            <w:pPr>
              <w:jc w:val="center"/>
            </w:pPr>
            <w:r>
              <w:rPr>
                <w:rFonts w:ascii="宋体"/>
                <w:b/>
                <w:sz w:val="18"/>
                <w:szCs w:val="18"/>
              </w:rPr>
              <w:t>≤</w:t>
            </w:r>
            <w:r>
              <w:rPr>
                <w:rFonts w:ascii="宋体"/>
                <w:b/>
                <w:sz w:val="18"/>
              </w:rPr>
              <w:t>50</w:t>
            </w:r>
            <w:r>
              <w:rPr>
                <w:rFonts w:ascii="宋体"/>
                <w:b/>
                <w:sz w:val="18"/>
              </w:rPr>
              <w:t>万元</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5691ACB5" w14:textId="77777777" w:rsidR="00AA7636" w:rsidRDefault="0010065A">
            <w:pPr>
              <w:jc w:val="center"/>
              <w:rPr>
                <w:rFonts w:ascii="宋体" w:cs="宋体"/>
                <w:color w:val="000000"/>
                <w:sz w:val="18"/>
              </w:rPr>
            </w:pPr>
            <w:r>
              <w:rPr>
                <w:rFonts w:ascii="宋体" w:cs="宋体"/>
                <w:color w:val="000000"/>
                <w:sz w:val="18"/>
              </w:rPr>
              <w:t>银行发放流水</w:t>
            </w:r>
          </w:p>
        </w:tc>
      </w:tr>
      <w:tr w:rsidR="00AA7636" w14:paraId="42687556" w14:textId="77777777">
        <w:trPr>
          <w:trHeight w:val="453"/>
        </w:trPr>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14:paraId="400F38FC" w14:textId="77777777" w:rsidR="00AA7636" w:rsidRDefault="0010065A">
            <w:pPr>
              <w:jc w:val="center"/>
              <w:rPr>
                <w:rFonts w:ascii="宋体" w:cs="宋体"/>
                <w:b/>
                <w:sz w:val="18"/>
              </w:rPr>
            </w:pPr>
            <w:r>
              <w:rPr>
                <w:rFonts w:ascii="宋体" w:cs="宋体"/>
                <w:b/>
                <w:sz w:val="18"/>
              </w:rPr>
              <w:t>效果指标</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2309FE74" w14:textId="77777777" w:rsidR="00AA7636" w:rsidRDefault="0010065A">
            <w:pPr>
              <w:rPr>
                <w:rFonts w:ascii="宋体" w:cs="宋体"/>
                <w:sz w:val="18"/>
              </w:rPr>
            </w:pPr>
            <w:r>
              <w:rPr>
                <w:rFonts w:ascii="宋体" w:cs="宋体"/>
                <w:sz w:val="18"/>
              </w:rPr>
              <w:t>经济效益指标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517378FD" w14:textId="77777777" w:rsidR="00AA7636" w:rsidRDefault="00AA7636">
            <w:pPr>
              <w:rPr>
                <w:rFonts w:ascii="宋体"/>
                <w:sz w:val="18"/>
              </w:rPr>
            </w:pP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5F55B60" w14:textId="77777777" w:rsidR="00AA7636" w:rsidRDefault="00AA7636">
            <w:pPr>
              <w:rPr>
                <w:rFonts w:ascii="宋体"/>
                <w:sz w:val="18"/>
              </w:rPr>
            </w:pP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0BF4712" w14:textId="77777777" w:rsidR="00AA7636" w:rsidRDefault="00AA7636">
            <w:pPr>
              <w:jc w:val="center"/>
              <w:rPr>
                <w:rFonts w:ascii="宋体"/>
                <w:sz w:val="18"/>
              </w:rPr>
            </w:pP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0516452D" w14:textId="77777777" w:rsidR="00AA7636" w:rsidRDefault="00AA7636">
            <w:pPr>
              <w:rPr>
                <w:rFonts w:ascii="宋体"/>
                <w:sz w:val="18"/>
              </w:rPr>
            </w:pPr>
          </w:p>
        </w:tc>
      </w:tr>
      <w:tr w:rsidR="00AA7636" w14:paraId="7A5C6F8D" w14:textId="77777777">
        <w:trPr>
          <w:trHeight w:val="452"/>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3C6A419A" w14:textId="77777777" w:rsidR="00AA7636" w:rsidRDefault="00AA7636"/>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53639739" w14:textId="77777777" w:rsidR="00AA7636" w:rsidRDefault="0010065A">
            <w:pPr>
              <w:rPr>
                <w:rFonts w:ascii="宋体" w:cs="宋体"/>
                <w:sz w:val="18"/>
              </w:rPr>
            </w:pPr>
            <w:r>
              <w:rPr>
                <w:rFonts w:ascii="宋体" w:cs="宋体"/>
                <w:sz w:val="18"/>
              </w:rPr>
              <w:t>可持续影响指标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EAD3D3A" w14:textId="77777777" w:rsidR="00AA7636" w:rsidRDefault="0010065A">
            <w:pPr>
              <w:rPr>
                <w:rFonts w:ascii="宋体" w:cs="宋体"/>
                <w:sz w:val="18"/>
              </w:rPr>
            </w:pPr>
            <w:r>
              <w:rPr>
                <w:rFonts w:ascii="宋体" w:cs="宋体"/>
                <w:sz w:val="18"/>
              </w:rPr>
              <w:t>综合利用率</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712938A" w14:textId="77777777" w:rsidR="00AA7636" w:rsidRDefault="0010065A">
            <w:pPr>
              <w:jc w:val="center"/>
              <w:rPr>
                <w:rFonts w:ascii="宋体" w:cs="宋体"/>
                <w:sz w:val="18"/>
              </w:rPr>
            </w:pPr>
            <w:r>
              <w:rPr>
                <w:rFonts w:ascii="宋体" w:cs="宋体"/>
                <w:sz w:val="18"/>
              </w:rPr>
              <w:t>专款专用比例</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EB2FB30" w14:textId="77777777" w:rsidR="00AA7636" w:rsidRDefault="0010065A">
            <w:pPr>
              <w:jc w:val="center"/>
              <w:rPr>
                <w:rFonts w:ascii="宋体" w:cs="宋体"/>
                <w:sz w:val="18"/>
              </w:rPr>
            </w:pPr>
            <w:r>
              <w:rPr>
                <w:rFonts w:ascii="宋体" w:cs="宋体"/>
                <w:sz w:val="18"/>
              </w:rPr>
              <w:t>支出项目</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235B230D" w14:textId="77777777" w:rsidR="00AA7636" w:rsidRDefault="0010065A">
            <w:pPr>
              <w:jc w:val="center"/>
              <w:rPr>
                <w:rFonts w:ascii="宋体" w:cs="宋体"/>
                <w:color w:val="000000"/>
                <w:sz w:val="18"/>
              </w:rPr>
            </w:pPr>
            <w:r>
              <w:rPr>
                <w:rFonts w:ascii="宋体" w:cs="宋体"/>
                <w:color w:val="000000"/>
                <w:sz w:val="18"/>
              </w:rPr>
              <w:t>现场调查</w:t>
            </w:r>
          </w:p>
        </w:tc>
      </w:tr>
      <w:tr w:rsidR="00AA7636" w14:paraId="472D50A8" w14:textId="77777777">
        <w:trPr>
          <w:trHeight w:val="609"/>
        </w:trPr>
        <w:tc>
          <w:tcPr>
            <w:tcW w:w="0" w:type="auto"/>
            <w:vMerge/>
            <w:tcBorders>
              <w:top w:val="single" w:sz="6" w:space="0" w:color="auto"/>
              <w:left w:val="single" w:sz="6" w:space="0" w:color="auto"/>
              <w:bottom w:val="single" w:sz="6" w:space="0" w:color="auto"/>
              <w:right w:val="single" w:sz="6" w:space="0" w:color="auto"/>
              <w:tl2br w:val="nil"/>
              <w:tr2bl w:val="nil"/>
            </w:tcBorders>
            <w:noWrap/>
            <w:vAlign w:val="center"/>
          </w:tcPr>
          <w:p w14:paraId="47307F84" w14:textId="77777777" w:rsidR="00AA7636" w:rsidRDefault="00AA7636"/>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2A98B835" w14:textId="77777777" w:rsidR="00AA7636" w:rsidRDefault="0010065A">
            <w:pPr>
              <w:rPr>
                <w:rFonts w:ascii="宋体" w:cs="宋体"/>
                <w:sz w:val="18"/>
              </w:rPr>
            </w:pPr>
            <w:r>
              <w:rPr>
                <w:rFonts w:ascii="宋体" w:cs="宋体"/>
                <w:sz w:val="18"/>
              </w:rPr>
              <w:t>生态效益指标</w:t>
            </w:r>
          </w:p>
        </w:tc>
        <w:tc>
          <w:tcPr>
            <w:tcW w:w="1980" w:type="dxa"/>
            <w:tcBorders>
              <w:top w:val="single" w:sz="6" w:space="0" w:color="auto"/>
              <w:left w:val="single" w:sz="6" w:space="0" w:color="auto"/>
              <w:bottom w:val="single" w:sz="6" w:space="0" w:color="auto"/>
              <w:right w:val="single" w:sz="6" w:space="0" w:color="auto"/>
              <w:tl2br w:val="nil"/>
              <w:tr2bl w:val="nil"/>
            </w:tcBorders>
            <w:noWrap/>
          </w:tcPr>
          <w:p w14:paraId="3FDF8725" w14:textId="77777777" w:rsidR="00AA7636" w:rsidRDefault="0010065A">
            <w:pPr>
              <w:rPr>
                <w:rFonts w:ascii="宋体" w:cs="宋体"/>
                <w:sz w:val="18"/>
              </w:rPr>
            </w:pPr>
            <w:r>
              <w:rPr>
                <w:rFonts w:ascii="宋体" w:cs="宋体"/>
                <w:sz w:val="18"/>
              </w:rPr>
              <w:t>维护社会稳定性</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D5071A0" w14:textId="77777777" w:rsidR="00AA7636" w:rsidRDefault="0010065A">
            <w:pPr>
              <w:jc w:val="center"/>
              <w:rPr>
                <w:rFonts w:ascii="宋体" w:cs="宋体"/>
                <w:sz w:val="18"/>
              </w:rPr>
            </w:pPr>
            <w:r>
              <w:rPr>
                <w:rFonts w:ascii="宋体" w:cs="宋体"/>
                <w:sz w:val="18"/>
              </w:rPr>
              <w:t>保障抚恤优待对象生活不低于当地的平均生活水平</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2240981" w14:textId="77777777" w:rsidR="00AA7636" w:rsidRDefault="0010065A">
            <w:pPr>
              <w:jc w:val="center"/>
              <w:rPr>
                <w:rFonts w:ascii="宋体" w:cs="宋体"/>
                <w:sz w:val="18"/>
              </w:rPr>
            </w:pPr>
            <w:r>
              <w:rPr>
                <w:rFonts w:ascii="宋体" w:cs="宋体"/>
                <w:sz w:val="18"/>
              </w:rPr>
              <w:t>调查人数</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0B8D4F71" w14:textId="77777777" w:rsidR="00AA7636" w:rsidRDefault="0010065A">
            <w:pPr>
              <w:jc w:val="center"/>
              <w:rPr>
                <w:rFonts w:ascii="宋体" w:cs="宋体"/>
                <w:color w:val="000000"/>
                <w:sz w:val="18"/>
              </w:rPr>
            </w:pPr>
            <w:r>
              <w:rPr>
                <w:rFonts w:ascii="宋体" w:cs="宋体"/>
                <w:color w:val="000000"/>
                <w:sz w:val="18"/>
              </w:rPr>
              <w:t>社会调查</w:t>
            </w:r>
          </w:p>
        </w:tc>
      </w:tr>
      <w:tr w:rsidR="00AA7636" w14:paraId="0191F27C" w14:textId="77777777">
        <w:trPr>
          <w:trHeight w:val="578"/>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07C161F" w14:textId="77777777" w:rsidR="00AA7636" w:rsidRDefault="0010065A">
            <w:pPr>
              <w:jc w:val="center"/>
              <w:rPr>
                <w:rFonts w:ascii="宋体" w:cs="宋体"/>
                <w:b/>
                <w:sz w:val="18"/>
              </w:rPr>
            </w:pPr>
            <w:r>
              <w:rPr>
                <w:rFonts w:ascii="宋体" w:cs="宋体"/>
                <w:b/>
                <w:sz w:val="18"/>
              </w:rPr>
              <w:t>满意度指标</w:t>
            </w:r>
          </w:p>
        </w:tc>
        <w:tc>
          <w:tcPr>
            <w:tcW w:w="1575" w:type="dxa"/>
            <w:tcBorders>
              <w:top w:val="single" w:sz="6" w:space="0" w:color="auto"/>
              <w:left w:val="single" w:sz="6" w:space="0" w:color="auto"/>
              <w:bottom w:val="single" w:sz="6" w:space="0" w:color="auto"/>
              <w:right w:val="single" w:sz="6" w:space="0" w:color="auto"/>
              <w:tl2br w:val="nil"/>
              <w:tr2bl w:val="nil"/>
            </w:tcBorders>
            <w:noWrap/>
            <w:vAlign w:val="center"/>
          </w:tcPr>
          <w:p w14:paraId="23697BFB" w14:textId="77777777" w:rsidR="00AA7636" w:rsidRDefault="0010065A">
            <w:pPr>
              <w:rPr>
                <w:rFonts w:ascii="宋体" w:cs="宋体"/>
                <w:sz w:val="18"/>
              </w:rPr>
            </w:pPr>
            <w:r>
              <w:rPr>
                <w:rFonts w:ascii="宋体" w:cs="宋体"/>
                <w:sz w:val="18"/>
              </w:rPr>
              <w:t>服务对象满意度指标</w:t>
            </w: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14:paraId="20C6020F" w14:textId="77777777" w:rsidR="00AA7636" w:rsidRDefault="0010065A">
            <w:pPr>
              <w:rPr>
                <w:rFonts w:ascii="宋体" w:cs="宋体"/>
                <w:color w:val="000000"/>
                <w:sz w:val="18"/>
              </w:rPr>
            </w:pPr>
            <w:r>
              <w:rPr>
                <w:rFonts w:ascii="宋体" w:cs="宋体"/>
                <w:color w:val="000000"/>
                <w:sz w:val="18"/>
              </w:rPr>
              <w:t>残疾军人满意程度</w:t>
            </w:r>
          </w:p>
        </w:tc>
        <w:tc>
          <w:tcPr>
            <w:tcW w:w="304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749C3ED" w14:textId="77777777" w:rsidR="00AA7636" w:rsidRDefault="0010065A">
            <w:pPr>
              <w:jc w:val="center"/>
              <w:rPr>
                <w:rFonts w:ascii="宋体" w:cs="宋体"/>
                <w:color w:val="000000"/>
                <w:sz w:val="18"/>
              </w:rPr>
            </w:pPr>
            <w:r>
              <w:rPr>
                <w:rFonts w:ascii="宋体" w:cs="宋体"/>
                <w:color w:val="000000"/>
                <w:sz w:val="18"/>
              </w:rPr>
              <w:t>调查残疾军人对抚恤金发放的满意程度</w:t>
            </w:r>
          </w:p>
        </w:tc>
        <w:tc>
          <w:tcPr>
            <w:tcW w:w="346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3EE4A12" w14:textId="77777777" w:rsidR="00AA7636" w:rsidRDefault="0010065A">
            <w:pPr>
              <w:jc w:val="center"/>
              <w:rPr>
                <w:rFonts w:ascii="宋体"/>
                <w:sz w:val="18"/>
              </w:rPr>
            </w:pPr>
            <w:r>
              <w:rPr>
                <w:rFonts w:ascii="宋体"/>
                <w:sz w:val="18"/>
                <w:szCs w:val="18"/>
              </w:rPr>
              <w:t>≥</w:t>
            </w:r>
            <w:r>
              <w:rPr>
                <w:rFonts w:ascii="宋体"/>
                <w:sz w:val="18"/>
                <w:szCs w:val="18"/>
              </w:rPr>
              <w:t>85</w:t>
            </w:r>
            <w:r>
              <w:rPr>
                <w:rFonts w:ascii="宋体"/>
                <w:sz w:val="18"/>
              </w:rPr>
              <w:t>%</w:t>
            </w:r>
          </w:p>
        </w:tc>
        <w:tc>
          <w:tcPr>
            <w:tcW w:w="3528" w:type="dxa"/>
            <w:tcBorders>
              <w:top w:val="single" w:sz="6" w:space="0" w:color="auto"/>
              <w:left w:val="single" w:sz="6" w:space="0" w:color="auto"/>
              <w:bottom w:val="single" w:sz="6" w:space="0" w:color="auto"/>
              <w:right w:val="single" w:sz="6" w:space="0" w:color="auto"/>
              <w:tl2br w:val="nil"/>
              <w:tr2bl w:val="nil"/>
            </w:tcBorders>
            <w:noWrap/>
            <w:vAlign w:val="center"/>
          </w:tcPr>
          <w:p w14:paraId="379C4864" w14:textId="77777777" w:rsidR="00AA7636" w:rsidRDefault="0010065A">
            <w:pPr>
              <w:jc w:val="center"/>
              <w:rPr>
                <w:rFonts w:ascii="宋体" w:cs="宋体"/>
                <w:color w:val="000000"/>
                <w:sz w:val="18"/>
              </w:rPr>
            </w:pPr>
            <w:r>
              <w:rPr>
                <w:rFonts w:ascii="宋体" w:cs="宋体"/>
                <w:color w:val="000000"/>
                <w:sz w:val="18"/>
              </w:rPr>
              <w:t>调查问卷</w:t>
            </w:r>
          </w:p>
        </w:tc>
      </w:tr>
    </w:tbl>
    <w:p w14:paraId="57101D77" w14:textId="77777777" w:rsidR="00AA7636" w:rsidRDefault="00AA7636">
      <w:pPr>
        <w:tabs>
          <w:tab w:val="left" w:pos="11970"/>
        </w:tabs>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204754B2" w14:textId="77777777" w:rsidR="00AA7636" w:rsidRDefault="00AA7636">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tbl>
      <w:tblPr>
        <w:tblW w:w="14643" w:type="dxa"/>
        <w:tblInd w:w="108" w:type="dxa"/>
        <w:tblLook w:val="04A0" w:firstRow="1" w:lastRow="0" w:firstColumn="1" w:lastColumn="0" w:noHBand="0" w:noVBand="1"/>
      </w:tblPr>
      <w:tblGrid>
        <w:gridCol w:w="1155"/>
        <w:gridCol w:w="1155"/>
        <w:gridCol w:w="1155"/>
        <w:gridCol w:w="1155"/>
        <w:gridCol w:w="1155"/>
        <w:gridCol w:w="1155"/>
        <w:gridCol w:w="7713"/>
      </w:tblGrid>
      <w:tr w:rsidR="00AA7636" w14:paraId="005CAB75" w14:textId="77777777">
        <w:trPr>
          <w:trHeight w:val="1139"/>
        </w:trPr>
        <w:tc>
          <w:tcPr>
            <w:tcW w:w="14643" w:type="dxa"/>
            <w:gridSpan w:val="7"/>
            <w:tcBorders>
              <w:top w:val="nil"/>
              <w:left w:val="nil"/>
              <w:bottom w:val="single" w:sz="6" w:space="0" w:color="auto"/>
              <w:right w:val="nil"/>
              <w:tl2br w:val="nil"/>
              <w:tr2bl w:val="nil"/>
            </w:tcBorders>
            <w:noWrap/>
            <w:vAlign w:val="center"/>
          </w:tcPr>
          <w:p w14:paraId="6B88F645" w14:textId="77777777" w:rsidR="00AA7636" w:rsidRDefault="0010065A">
            <w:pPr>
              <w:jc w:val="center"/>
              <w:rPr>
                <w:rFonts w:ascii="方正黑体_GBK" w:hAnsi="方正黑体_GBK" w:cs="宋体" w:hint="eastAsia"/>
                <w:b/>
                <w:sz w:val="32"/>
              </w:rPr>
            </w:pPr>
            <w:r>
              <w:rPr>
                <w:rFonts w:ascii="方正黑体_GBK" w:hAnsi="方正黑体_GBK" w:cs="宋体"/>
                <w:b/>
                <w:sz w:val="32"/>
              </w:rPr>
              <w:lastRenderedPageBreak/>
              <w:t>永清县退役军人事务局县、乡、村视频一体化建设及运营经费项目绩效目标表</w:t>
            </w:r>
          </w:p>
        </w:tc>
      </w:tr>
      <w:tr w:rsidR="00AA7636" w14:paraId="2AAFA026" w14:textId="77777777">
        <w:trPr>
          <w:trHeight w:val="483"/>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E2A5AAD" w14:textId="77777777" w:rsidR="00AA7636" w:rsidRDefault="0010065A">
            <w:pPr>
              <w:jc w:val="center"/>
              <w:rPr>
                <w:rFonts w:ascii="宋体" w:cs="宋体"/>
                <w:b/>
                <w:sz w:val="18"/>
              </w:rPr>
            </w:pPr>
            <w:r>
              <w:rPr>
                <w:rFonts w:ascii="宋体" w:cs="宋体"/>
                <w:b/>
                <w:sz w:val="18"/>
              </w:rPr>
              <w:t>项目编码</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9E5A160" w14:textId="77777777" w:rsidR="00AA7636" w:rsidRDefault="0010065A">
            <w:pPr>
              <w:jc w:val="center"/>
              <w:rPr>
                <w:rFonts w:ascii="宋体" w:cs="宋体"/>
                <w:sz w:val="18"/>
              </w:rPr>
            </w:pPr>
            <w:r>
              <w:rPr>
                <w:rFonts w:ascii="宋体" w:cs="宋体"/>
                <w:sz w:val="18"/>
              </w:rPr>
              <w:t>505-0101-JXN-TS8U</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96CB1C6" w14:textId="77777777" w:rsidR="00AA7636" w:rsidRDefault="0010065A">
            <w:pPr>
              <w:jc w:val="center"/>
              <w:rPr>
                <w:rFonts w:ascii="宋体" w:cs="宋体"/>
                <w:b/>
                <w:sz w:val="18"/>
              </w:rPr>
            </w:pPr>
            <w:r>
              <w:rPr>
                <w:rFonts w:ascii="宋体" w:cs="宋体"/>
                <w:b/>
                <w:sz w:val="18"/>
              </w:rPr>
              <w:t>项目名称</w:t>
            </w:r>
          </w:p>
        </w:tc>
        <w:tc>
          <w:tcPr>
            <w:tcW w:w="10023"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14:paraId="19ECC0DD" w14:textId="77777777" w:rsidR="00AA7636" w:rsidRDefault="0010065A">
            <w:pPr>
              <w:rPr>
                <w:rFonts w:ascii="宋体" w:cs="宋体"/>
                <w:sz w:val="18"/>
              </w:rPr>
            </w:pPr>
            <w:r>
              <w:rPr>
                <w:rFonts w:ascii="宋体" w:cs="宋体"/>
                <w:sz w:val="18"/>
              </w:rPr>
              <w:t>县、乡、村视频一体化建设及运营经费</w:t>
            </w:r>
          </w:p>
        </w:tc>
      </w:tr>
      <w:tr w:rsidR="00AA7636" w14:paraId="5576252D" w14:textId="77777777">
        <w:trPr>
          <w:trHeight w:val="60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2E9F9EAF" w14:textId="77777777" w:rsidR="00AA7636" w:rsidRDefault="0010065A">
            <w:pPr>
              <w:jc w:val="center"/>
              <w:rPr>
                <w:rFonts w:ascii="宋体" w:cs="宋体"/>
                <w:b/>
                <w:sz w:val="18"/>
              </w:rPr>
            </w:pPr>
            <w:r>
              <w:rPr>
                <w:rFonts w:ascii="宋体" w:cs="宋体"/>
                <w:b/>
                <w:sz w:val="18"/>
              </w:rPr>
              <w:t>预算规模及资金用途</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C9760FD" w14:textId="77777777" w:rsidR="00AA7636" w:rsidRDefault="0010065A">
            <w:pPr>
              <w:jc w:val="center"/>
              <w:rPr>
                <w:rFonts w:ascii="宋体" w:cs="宋体"/>
                <w:b/>
                <w:sz w:val="18"/>
              </w:rPr>
            </w:pPr>
            <w:r>
              <w:rPr>
                <w:rFonts w:ascii="宋体" w:cs="宋体"/>
                <w:b/>
                <w:sz w:val="18"/>
              </w:rPr>
              <w:t>预算数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6709358" w14:textId="77777777" w:rsidR="00AA7636" w:rsidRDefault="0010065A">
            <w:pPr>
              <w:jc w:val="center"/>
              <w:rPr>
                <w:rFonts w:ascii="宋体" w:cs="宋体"/>
                <w:sz w:val="18"/>
              </w:rPr>
            </w:pPr>
            <w:r>
              <w:rPr>
                <w:rFonts w:ascii="宋体" w:cs="宋体"/>
                <w:sz w:val="18"/>
              </w:rPr>
              <w:t>29.14</w:t>
            </w:r>
            <w:r>
              <w:rPr>
                <w:rFonts w:ascii="宋体" w:cs="宋体"/>
                <w:sz w:val="18"/>
              </w:rPr>
              <w:t>万元</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7D14ABE" w14:textId="77777777" w:rsidR="00AA7636" w:rsidRDefault="0010065A">
            <w:pPr>
              <w:jc w:val="center"/>
              <w:rPr>
                <w:rFonts w:ascii="宋体" w:cs="宋体"/>
                <w:b/>
                <w:sz w:val="18"/>
              </w:rPr>
            </w:pPr>
            <w:r>
              <w:rPr>
                <w:rFonts w:ascii="宋体" w:cs="宋体"/>
                <w:b/>
                <w:sz w:val="18"/>
              </w:rPr>
              <w:t>其中：财政资金</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32D4892" w14:textId="77777777" w:rsidR="00AA7636" w:rsidRDefault="0010065A">
            <w:pPr>
              <w:rPr>
                <w:rFonts w:ascii="宋体" w:cs="宋体"/>
                <w:sz w:val="18"/>
              </w:rPr>
            </w:pPr>
            <w:r>
              <w:rPr>
                <w:rFonts w:ascii="宋体" w:cs="宋体"/>
                <w:sz w:val="18"/>
              </w:rPr>
              <w:t>29.14</w:t>
            </w:r>
            <w:r>
              <w:rPr>
                <w:rFonts w:ascii="宋体" w:cs="宋体"/>
                <w:sz w:val="18"/>
              </w:rPr>
              <w:t>万元</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B45D218" w14:textId="77777777" w:rsidR="00AA7636" w:rsidRDefault="0010065A">
            <w:pPr>
              <w:jc w:val="center"/>
              <w:rPr>
                <w:rFonts w:ascii="宋体" w:cs="宋体"/>
                <w:b/>
                <w:sz w:val="18"/>
              </w:rPr>
            </w:pPr>
            <w:r>
              <w:rPr>
                <w:rFonts w:ascii="宋体" w:cs="宋体"/>
                <w:b/>
                <w:sz w:val="18"/>
              </w:rPr>
              <w:t>其他资金</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7099C060" w14:textId="77777777" w:rsidR="00AA7636" w:rsidRDefault="00AA7636">
            <w:pPr>
              <w:rPr>
                <w:rFonts w:ascii="宋体"/>
                <w:sz w:val="18"/>
              </w:rPr>
            </w:pPr>
          </w:p>
        </w:tc>
      </w:tr>
      <w:tr w:rsidR="00AA7636" w14:paraId="70FEBA8E" w14:textId="77777777">
        <w:trPr>
          <w:trHeight w:val="594"/>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307D0464" w14:textId="77777777" w:rsidR="00AA7636" w:rsidRDefault="00AA7636"/>
        </w:tc>
        <w:tc>
          <w:tcPr>
            <w:tcW w:w="13488"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14:paraId="471E5063" w14:textId="77777777" w:rsidR="00AA7636" w:rsidRDefault="0010065A">
            <w:pPr>
              <w:jc w:val="center"/>
              <w:rPr>
                <w:rFonts w:ascii="宋体" w:cs="宋体"/>
                <w:sz w:val="18"/>
              </w:rPr>
            </w:pPr>
            <w:r>
              <w:rPr>
                <w:rFonts w:ascii="宋体" w:cs="宋体"/>
                <w:sz w:val="18"/>
              </w:rPr>
              <w:t>保障视频一体化平台的畅通，为省市县乡村退役军人服务部门做好相关工作打下坚实基础。</w:t>
            </w:r>
            <w:r>
              <w:rPr>
                <w:rFonts w:ascii="宋体" w:cs="宋体"/>
                <w:sz w:val="18"/>
              </w:rPr>
              <w:t xml:space="preserve"> </w:t>
            </w:r>
            <w:r>
              <w:rPr>
                <w:rFonts w:ascii="宋体" w:cs="宋体"/>
                <w:sz w:val="18"/>
              </w:rPr>
              <w:t>资金总需求</w:t>
            </w:r>
            <w:r>
              <w:rPr>
                <w:rFonts w:ascii="宋体" w:cs="宋体"/>
                <w:sz w:val="18"/>
              </w:rPr>
              <w:t>68.28</w:t>
            </w:r>
            <w:r>
              <w:rPr>
                <w:rFonts w:ascii="宋体" w:cs="宋体"/>
                <w:sz w:val="18"/>
              </w:rPr>
              <w:t>万元</w:t>
            </w:r>
            <w:r>
              <w:rPr>
                <w:rFonts w:ascii="宋体" w:cs="宋体"/>
                <w:sz w:val="18"/>
              </w:rPr>
              <w:t>(</w:t>
            </w:r>
            <w:r>
              <w:rPr>
                <w:rFonts w:ascii="宋体" w:cs="宋体"/>
                <w:sz w:val="18"/>
              </w:rPr>
              <w:t>包括</w:t>
            </w:r>
            <w:r>
              <w:rPr>
                <w:rFonts w:ascii="宋体" w:cs="宋体"/>
                <w:sz w:val="18"/>
              </w:rPr>
              <w:t>2020</w:t>
            </w:r>
            <w:r>
              <w:rPr>
                <w:rFonts w:ascii="宋体" w:cs="宋体"/>
                <w:sz w:val="18"/>
              </w:rPr>
              <w:t>年度拖欠及</w:t>
            </w:r>
            <w:r>
              <w:rPr>
                <w:rFonts w:ascii="宋体" w:cs="宋体"/>
                <w:sz w:val="18"/>
              </w:rPr>
              <w:t>2021</w:t>
            </w:r>
            <w:r>
              <w:rPr>
                <w:rFonts w:ascii="宋体" w:cs="宋体"/>
                <w:sz w:val="18"/>
              </w:rPr>
              <w:t>年度县、乡、</w:t>
            </w:r>
            <w:proofErr w:type="gramStart"/>
            <w:r>
              <w:rPr>
                <w:rFonts w:ascii="宋体" w:cs="宋体"/>
                <w:sz w:val="18"/>
              </w:rPr>
              <w:t>村网络</w:t>
            </w:r>
            <w:proofErr w:type="gramEnd"/>
            <w:r>
              <w:rPr>
                <w:rFonts w:ascii="宋体" w:cs="宋体"/>
                <w:sz w:val="18"/>
              </w:rPr>
              <w:t>通信费用）</w:t>
            </w:r>
          </w:p>
        </w:tc>
      </w:tr>
      <w:tr w:rsidR="00AA7636" w14:paraId="5A30E8C1" w14:textId="77777777">
        <w:trPr>
          <w:trHeight w:val="423"/>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7747DC8F" w14:textId="77777777" w:rsidR="00AA7636" w:rsidRDefault="0010065A">
            <w:pPr>
              <w:jc w:val="center"/>
              <w:rPr>
                <w:rFonts w:ascii="宋体" w:cs="宋体"/>
                <w:b/>
                <w:sz w:val="18"/>
              </w:rPr>
            </w:pPr>
            <w:r>
              <w:rPr>
                <w:rFonts w:ascii="宋体" w:cs="宋体"/>
                <w:b/>
                <w:sz w:val="18"/>
              </w:rPr>
              <w:t>资金支出计划（</w:t>
            </w:r>
            <w:r>
              <w:rPr>
                <w:rFonts w:ascii="宋体" w:cs="宋体"/>
                <w:b/>
                <w:sz w:val="18"/>
              </w:rPr>
              <w:t>%</w:t>
            </w:r>
            <w:r>
              <w:rPr>
                <w:rFonts w:ascii="宋体" w:cs="宋体"/>
                <w:b/>
                <w:sz w:val="18"/>
              </w:rPr>
              <w:t>）</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1AE54746" w14:textId="77777777" w:rsidR="00AA7636" w:rsidRDefault="0010065A">
            <w:pPr>
              <w:jc w:val="center"/>
              <w:rPr>
                <w:rFonts w:ascii="宋体" w:cs="宋体"/>
                <w:b/>
                <w:sz w:val="18"/>
              </w:rPr>
            </w:pPr>
            <w:r>
              <w:rPr>
                <w:rFonts w:ascii="宋体" w:cs="宋体"/>
                <w:b/>
                <w:sz w:val="18"/>
              </w:rPr>
              <w:t>3</w:t>
            </w:r>
            <w:r>
              <w:rPr>
                <w:rFonts w:ascii="宋体" w:cs="宋体"/>
                <w:b/>
                <w:sz w:val="18"/>
              </w:rPr>
              <w:t>月底</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8EBFC81" w14:textId="77777777" w:rsidR="00AA7636" w:rsidRDefault="0010065A">
            <w:pPr>
              <w:jc w:val="center"/>
              <w:rPr>
                <w:rFonts w:ascii="宋体" w:cs="宋体"/>
                <w:b/>
                <w:sz w:val="18"/>
              </w:rPr>
            </w:pPr>
            <w:r>
              <w:rPr>
                <w:rFonts w:ascii="宋体" w:cs="宋体"/>
                <w:b/>
                <w:sz w:val="18"/>
              </w:rPr>
              <w:t>6</w:t>
            </w:r>
            <w:r>
              <w:rPr>
                <w:rFonts w:ascii="宋体" w:cs="宋体"/>
                <w:b/>
                <w:sz w:val="18"/>
              </w:rPr>
              <w:t>月底</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4042C3EB" w14:textId="77777777" w:rsidR="00AA7636" w:rsidRDefault="0010065A">
            <w:pPr>
              <w:jc w:val="center"/>
              <w:rPr>
                <w:rFonts w:ascii="宋体" w:cs="宋体"/>
                <w:b/>
                <w:sz w:val="18"/>
              </w:rPr>
            </w:pPr>
            <w:r>
              <w:rPr>
                <w:rFonts w:ascii="宋体" w:cs="宋体"/>
                <w:b/>
                <w:sz w:val="18"/>
              </w:rPr>
              <w:t>10</w:t>
            </w:r>
            <w:r>
              <w:rPr>
                <w:rFonts w:ascii="宋体" w:cs="宋体"/>
                <w:b/>
                <w:sz w:val="18"/>
              </w:rPr>
              <w:t>月底</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5C62ED27" w14:textId="77777777" w:rsidR="00AA7636" w:rsidRDefault="0010065A">
            <w:pPr>
              <w:jc w:val="center"/>
              <w:rPr>
                <w:rFonts w:ascii="宋体" w:cs="宋体"/>
                <w:b/>
                <w:sz w:val="18"/>
              </w:rPr>
            </w:pPr>
            <w:r>
              <w:rPr>
                <w:rFonts w:ascii="宋体" w:cs="宋体"/>
                <w:b/>
                <w:sz w:val="18"/>
              </w:rPr>
              <w:t>12</w:t>
            </w:r>
            <w:r>
              <w:rPr>
                <w:rFonts w:ascii="宋体" w:cs="宋体"/>
                <w:b/>
                <w:sz w:val="18"/>
              </w:rPr>
              <w:t>月底</w:t>
            </w:r>
          </w:p>
        </w:tc>
      </w:tr>
      <w:tr w:rsidR="00AA7636" w14:paraId="0EC078C4" w14:textId="77777777">
        <w:trPr>
          <w:trHeight w:val="453"/>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215E0A0F" w14:textId="77777777" w:rsidR="00AA7636" w:rsidRDefault="00AA7636"/>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FB4A20A" w14:textId="77777777" w:rsidR="00AA7636" w:rsidRDefault="0010065A">
            <w:pPr>
              <w:jc w:val="center"/>
              <w:rPr>
                <w:rFonts w:ascii="宋体"/>
                <w:sz w:val="18"/>
              </w:rPr>
            </w:pPr>
            <w:r>
              <w:rPr>
                <w:rFonts w:ascii="宋体"/>
                <w:sz w:val="18"/>
              </w:rPr>
              <w:t>25%</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FB92323" w14:textId="77777777" w:rsidR="00AA7636" w:rsidRDefault="0010065A">
            <w:pPr>
              <w:jc w:val="center"/>
              <w:rPr>
                <w:rFonts w:ascii="宋体"/>
                <w:sz w:val="18"/>
              </w:rPr>
            </w:pPr>
            <w:r>
              <w:rPr>
                <w:rFonts w:ascii="宋体"/>
                <w:sz w:val="18"/>
              </w:rPr>
              <w:t>50%</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3C85D6D3" w14:textId="77777777" w:rsidR="00AA7636" w:rsidRDefault="0010065A">
            <w:pPr>
              <w:jc w:val="center"/>
              <w:rPr>
                <w:rFonts w:ascii="宋体"/>
                <w:sz w:val="18"/>
              </w:rPr>
            </w:pPr>
            <w:r>
              <w:rPr>
                <w:rFonts w:ascii="宋体"/>
                <w:sz w:val="18"/>
              </w:rPr>
              <w:t>75%</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758F1FB6" w14:textId="77777777" w:rsidR="00AA7636" w:rsidRDefault="0010065A">
            <w:pPr>
              <w:jc w:val="center"/>
              <w:rPr>
                <w:rFonts w:ascii="宋体"/>
                <w:sz w:val="18"/>
              </w:rPr>
            </w:pPr>
            <w:r>
              <w:rPr>
                <w:rFonts w:ascii="宋体"/>
                <w:sz w:val="18"/>
              </w:rPr>
              <w:t>100%</w:t>
            </w:r>
          </w:p>
        </w:tc>
      </w:tr>
      <w:tr w:rsidR="00AA7636" w14:paraId="73C31C93" w14:textId="77777777">
        <w:trPr>
          <w:trHeight w:val="296"/>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08E59D32" w14:textId="77777777" w:rsidR="00AA7636" w:rsidRDefault="0010065A">
            <w:pPr>
              <w:jc w:val="center"/>
              <w:rPr>
                <w:rFonts w:ascii="宋体" w:cs="宋体"/>
                <w:b/>
                <w:sz w:val="18"/>
              </w:rPr>
            </w:pPr>
            <w:r>
              <w:rPr>
                <w:rFonts w:ascii="宋体" w:cs="宋体"/>
                <w:b/>
                <w:sz w:val="18"/>
              </w:rPr>
              <w:t>绩效目标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BCC3E29" w14:textId="77777777" w:rsidR="00AA7636" w:rsidRDefault="0010065A">
            <w:pPr>
              <w:jc w:val="center"/>
              <w:rPr>
                <w:rFonts w:ascii="宋体" w:cs="宋体"/>
                <w:sz w:val="18"/>
              </w:rPr>
            </w:pPr>
            <w:r>
              <w:rPr>
                <w:rFonts w:ascii="宋体" w:cs="宋体"/>
                <w:sz w:val="18"/>
              </w:rPr>
              <w:t>目标</w:t>
            </w:r>
            <w:r>
              <w:rPr>
                <w:rFonts w:ascii="宋体" w:cs="宋体"/>
                <w:sz w:val="18"/>
              </w:rPr>
              <w:t>1</w:t>
            </w:r>
          </w:p>
        </w:tc>
        <w:tc>
          <w:tcPr>
            <w:tcW w:w="12333" w:type="dxa"/>
            <w:gridSpan w:val="5"/>
            <w:tcBorders>
              <w:top w:val="single" w:sz="6" w:space="0" w:color="auto"/>
              <w:left w:val="single" w:sz="6" w:space="0" w:color="auto"/>
              <w:bottom w:val="single" w:sz="6" w:space="0" w:color="auto"/>
              <w:right w:val="single" w:sz="6" w:space="0" w:color="auto"/>
              <w:tl2br w:val="nil"/>
              <w:tr2bl w:val="nil"/>
            </w:tcBorders>
            <w:noWrap/>
          </w:tcPr>
          <w:p w14:paraId="1579912D" w14:textId="77777777" w:rsidR="00AA7636" w:rsidRDefault="0010065A">
            <w:pPr>
              <w:jc w:val="center"/>
              <w:rPr>
                <w:rFonts w:ascii="宋体" w:cs="宋体"/>
                <w:sz w:val="18"/>
              </w:rPr>
            </w:pPr>
            <w:r>
              <w:rPr>
                <w:rFonts w:ascii="宋体" w:cs="宋体"/>
                <w:sz w:val="18"/>
              </w:rPr>
              <w:t>需要为网络的畅通提供保障。</w:t>
            </w:r>
          </w:p>
        </w:tc>
      </w:tr>
      <w:tr w:rsidR="00AA7636" w14:paraId="690E210A" w14:textId="77777777">
        <w:trPr>
          <w:trHeight w:val="297"/>
        </w:trPr>
        <w:tc>
          <w:tcPr>
            <w:tcW w:w="0" w:type="auto"/>
            <w:vMerge/>
            <w:tcBorders>
              <w:top w:val="nil"/>
              <w:left w:val="single" w:sz="6" w:space="0" w:color="auto"/>
              <w:bottom w:val="nil"/>
              <w:right w:val="single" w:sz="6" w:space="0" w:color="auto"/>
              <w:tl2br w:val="nil"/>
              <w:tr2bl w:val="nil"/>
            </w:tcBorders>
            <w:noWrap/>
            <w:vAlign w:val="center"/>
          </w:tcPr>
          <w:p w14:paraId="1F2C1A35"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9F61ED2" w14:textId="77777777" w:rsidR="00AA7636" w:rsidRDefault="0010065A">
            <w:pPr>
              <w:jc w:val="center"/>
              <w:rPr>
                <w:rFonts w:ascii="宋体" w:cs="宋体"/>
                <w:sz w:val="18"/>
              </w:rPr>
            </w:pPr>
            <w:r>
              <w:rPr>
                <w:rFonts w:ascii="宋体" w:cs="宋体"/>
                <w:sz w:val="18"/>
              </w:rPr>
              <w:t>目标</w:t>
            </w:r>
            <w:r>
              <w:rPr>
                <w:rFonts w:ascii="宋体" w:cs="宋体"/>
                <w:sz w:val="18"/>
              </w:rPr>
              <w:t>2</w:t>
            </w:r>
          </w:p>
        </w:tc>
        <w:tc>
          <w:tcPr>
            <w:tcW w:w="12333" w:type="dxa"/>
            <w:gridSpan w:val="5"/>
            <w:tcBorders>
              <w:top w:val="single" w:sz="6" w:space="0" w:color="auto"/>
              <w:left w:val="single" w:sz="6" w:space="0" w:color="auto"/>
              <w:bottom w:val="single" w:sz="6" w:space="0" w:color="auto"/>
              <w:right w:val="single" w:sz="6" w:space="0" w:color="auto"/>
              <w:tl2br w:val="nil"/>
              <w:tr2bl w:val="nil"/>
            </w:tcBorders>
            <w:noWrap/>
          </w:tcPr>
          <w:p w14:paraId="720947A3" w14:textId="77777777" w:rsidR="00AA7636" w:rsidRDefault="0010065A">
            <w:pPr>
              <w:jc w:val="center"/>
              <w:rPr>
                <w:rFonts w:ascii="宋体" w:cs="宋体"/>
                <w:sz w:val="18"/>
              </w:rPr>
            </w:pPr>
            <w:r>
              <w:rPr>
                <w:rFonts w:ascii="宋体" w:cs="宋体"/>
                <w:sz w:val="18"/>
              </w:rPr>
              <w:t>解决省市县乡村政策传达、咨询畅通的目标。</w:t>
            </w:r>
          </w:p>
        </w:tc>
      </w:tr>
      <w:tr w:rsidR="00AA7636" w14:paraId="33FDD355" w14:textId="77777777">
        <w:trPr>
          <w:trHeight w:val="453"/>
        </w:trPr>
        <w:tc>
          <w:tcPr>
            <w:tcW w:w="1155" w:type="dxa"/>
            <w:tcBorders>
              <w:top w:val="single" w:sz="6" w:space="0" w:color="auto"/>
              <w:left w:val="single" w:sz="6" w:space="0" w:color="auto"/>
              <w:bottom w:val="nil"/>
              <w:right w:val="single" w:sz="6" w:space="0" w:color="auto"/>
              <w:tl2br w:val="nil"/>
              <w:tr2bl w:val="nil"/>
            </w:tcBorders>
            <w:noWrap/>
            <w:vAlign w:val="center"/>
          </w:tcPr>
          <w:p w14:paraId="5E165AF7" w14:textId="77777777" w:rsidR="00AA7636" w:rsidRDefault="0010065A">
            <w:pPr>
              <w:jc w:val="center"/>
              <w:rPr>
                <w:rFonts w:ascii="宋体" w:cs="宋体"/>
                <w:b/>
                <w:sz w:val="18"/>
              </w:rPr>
            </w:pPr>
            <w:r>
              <w:rPr>
                <w:rFonts w:ascii="宋体" w:cs="宋体"/>
                <w:b/>
                <w:sz w:val="18"/>
              </w:rPr>
              <w:t>一级指标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AACA9DF" w14:textId="77777777" w:rsidR="00AA7636" w:rsidRDefault="0010065A">
            <w:pPr>
              <w:jc w:val="center"/>
              <w:rPr>
                <w:rFonts w:ascii="宋体" w:cs="宋体"/>
                <w:b/>
                <w:sz w:val="18"/>
              </w:rPr>
            </w:pPr>
            <w:r>
              <w:rPr>
                <w:rFonts w:ascii="宋体" w:cs="宋体"/>
                <w:b/>
                <w:sz w:val="18"/>
              </w:rPr>
              <w:t>二级指标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6CFD9851" w14:textId="77777777" w:rsidR="00AA7636" w:rsidRDefault="0010065A">
            <w:pPr>
              <w:jc w:val="center"/>
              <w:rPr>
                <w:rFonts w:ascii="宋体" w:cs="宋体"/>
                <w:b/>
                <w:sz w:val="18"/>
              </w:rPr>
            </w:pPr>
            <w:r>
              <w:rPr>
                <w:rFonts w:ascii="宋体" w:cs="宋体"/>
                <w:b/>
                <w:sz w:val="18"/>
              </w:rPr>
              <w:t>三级指标</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57C94021" w14:textId="77777777" w:rsidR="00AA7636" w:rsidRDefault="0010065A">
            <w:pPr>
              <w:jc w:val="center"/>
              <w:rPr>
                <w:rFonts w:ascii="宋体" w:cs="宋体"/>
                <w:b/>
                <w:sz w:val="18"/>
              </w:rPr>
            </w:pPr>
            <w:r>
              <w:rPr>
                <w:rFonts w:ascii="宋体" w:cs="宋体"/>
                <w:b/>
                <w:sz w:val="18"/>
              </w:rPr>
              <w:t>绩效指标描述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EAE109F" w14:textId="77777777" w:rsidR="00AA7636" w:rsidRDefault="0010065A">
            <w:pPr>
              <w:jc w:val="center"/>
              <w:rPr>
                <w:rFonts w:ascii="宋体" w:cs="宋体"/>
                <w:b/>
                <w:sz w:val="18"/>
              </w:rPr>
            </w:pPr>
            <w:r>
              <w:rPr>
                <w:rFonts w:ascii="宋体" w:cs="宋体"/>
                <w:b/>
                <w:sz w:val="18"/>
              </w:rPr>
              <w:t>指标值</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56C08D69" w14:textId="77777777" w:rsidR="00AA7636" w:rsidRDefault="0010065A">
            <w:pPr>
              <w:jc w:val="center"/>
              <w:rPr>
                <w:rFonts w:ascii="宋体" w:cs="宋体"/>
                <w:b/>
                <w:sz w:val="18"/>
              </w:rPr>
            </w:pPr>
            <w:r>
              <w:rPr>
                <w:rFonts w:ascii="宋体" w:cs="宋体"/>
                <w:b/>
                <w:sz w:val="18"/>
              </w:rPr>
              <w:t>指标值确定依据</w:t>
            </w:r>
          </w:p>
        </w:tc>
      </w:tr>
      <w:tr w:rsidR="00AA7636" w14:paraId="4C2F19B1" w14:textId="77777777">
        <w:trPr>
          <w:trHeight w:val="609"/>
        </w:trPr>
        <w:tc>
          <w:tcPr>
            <w:tcW w:w="1155" w:type="dxa"/>
            <w:vMerge w:val="restart"/>
            <w:tcBorders>
              <w:top w:val="single" w:sz="6" w:space="0" w:color="auto"/>
              <w:left w:val="single" w:sz="6" w:space="0" w:color="auto"/>
              <w:bottom w:val="nil"/>
              <w:right w:val="single" w:sz="6" w:space="0" w:color="auto"/>
              <w:tl2br w:val="nil"/>
              <w:tr2bl w:val="nil"/>
            </w:tcBorders>
            <w:noWrap/>
            <w:vAlign w:val="center"/>
          </w:tcPr>
          <w:p w14:paraId="2BA123B8" w14:textId="77777777" w:rsidR="00AA7636" w:rsidRDefault="0010065A">
            <w:pPr>
              <w:jc w:val="center"/>
              <w:rPr>
                <w:rFonts w:ascii="宋体" w:cs="宋体"/>
                <w:b/>
                <w:sz w:val="18"/>
              </w:rPr>
            </w:pPr>
            <w:r>
              <w:rPr>
                <w:rFonts w:ascii="宋体" w:cs="宋体"/>
                <w:b/>
                <w:sz w:val="18"/>
              </w:rPr>
              <w:t>产出指标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FE41A64" w14:textId="77777777" w:rsidR="00AA7636" w:rsidRDefault="0010065A">
            <w:pPr>
              <w:jc w:val="center"/>
              <w:rPr>
                <w:rFonts w:ascii="宋体" w:cs="宋体"/>
                <w:sz w:val="18"/>
              </w:rPr>
            </w:pPr>
            <w:r>
              <w:rPr>
                <w:rFonts w:ascii="宋体" w:cs="宋体"/>
                <w:sz w:val="18"/>
              </w:rPr>
              <w:t>数量指标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CD55248" w14:textId="77777777" w:rsidR="00AA7636" w:rsidRDefault="0010065A">
            <w:pPr>
              <w:rPr>
                <w:rFonts w:ascii="宋体" w:cs="宋体"/>
                <w:sz w:val="18"/>
              </w:rPr>
            </w:pPr>
            <w:r>
              <w:rPr>
                <w:rFonts w:ascii="宋体" w:cs="宋体"/>
                <w:sz w:val="18"/>
              </w:rPr>
              <w:t>使用人数</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2EC279D6" w14:textId="77777777" w:rsidR="00AA7636" w:rsidRDefault="0010065A">
            <w:pPr>
              <w:jc w:val="center"/>
              <w:rPr>
                <w:rFonts w:ascii="宋体" w:cs="宋体"/>
                <w:sz w:val="18"/>
              </w:rPr>
            </w:pPr>
            <w:r>
              <w:rPr>
                <w:rFonts w:ascii="宋体" w:cs="宋体"/>
                <w:sz w:val="18"/>
              </w:rPr>
              <w:t>实际使用人数与申请人数比例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5C8CCDF" w14:textId="77777777" w:rsidR="00AA7636" w:rsidRDefault="0010065A">
            <w:pPr>
              <w:jc w:val="center"/>
              <w:rPr>
                <w:rFonts w:ascii="宋体" w:cs="宋体"/>
                <w:sz w:val="18"/>
              </w:rPr>
            </w:pPr>
            <w:r>
              <w:rPr>
                <w:rFonts w:ascii="宋体" w:cs="宋体"/>
                <w:sz w:val="18"/>
              </w:rPr>
              <w:t>100%</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336887D1" w14:textId="77777777" w:rsidR="00AA7636" w:rsidRDefault="0010065A">
            <w:pPr>
              <w:jc w:val="center"/>
              <w:rPr>
                <w:rFonts w:ascii="宋体" w:cs="宋体"/>
                <w:color w:val="000000"/>
                <w:sz w:val="18"/>
              </w:rPr>
            </w:pPr>
            <w:r>
              <w:rPr>
                <w:rFonts w:ascii="宋体" w:cs="宋体"/>
                <w:color w:val="000000"/>
                <w:sz w:val="18"/>
              </w:rPr>
              <w:t>使用明细</w:t>
            </w:r>
          </w:p>
        </w:tc>
      </w:tr>
      <w:tr w:rsidR="00AA7636" w14:paraId="2DF41152" w14:textId="77777777">
        <w:trPr>
          <w:trHeight w:val="438"/>
        </w:trPr>
        <w:tc>
          <w:tcPr>
            <w:tcW w:w="0" w:type="auto"/>
            <w:vMerge/>
            <w:tcBorders>
              <w:top w:val="nil"/>
              <w:left w:val="single" w:sz="6" w:space="0" w:color="auto"/>
              <w:bottom w:val="nil"/>
              <w:right w:val="single" w:sz="6" w:space="0" w:color="auto"/>
              <w:tl2br w:val="nil"/>
              <w:tr2bl w:val="nil"/>
            </w:tcBorders>
            <w:noWrap/>
            <w:vAlign w:val="center"/>
          </w:tcPr>
          <w:p w14:paraId="45F9810E"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FD8C331" w14:textId="77777777" w:rsidR="00AA7636" w:rsidRDefault="0010065A">
            <w:pPr>
              <w:jc w:val="center"/>
              <w:rPr>
                <w:rFonts w:ascii="宋体" w:cs="宋体"/>
                <w:sz w:val="18"/>
              </w:rPr>
            </w:pPr>
            <w:r>
              <w:rPr>
                <w:rFonts w:ascii="宋体" w:cs="宋体"/>
                <w:sz w:val="18"/>
              </w:rPr>
              <w:t>质量指标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9C4DEC2" w14:textId="77777777" w:rsidR="00AA7636" w:rsidRDefault="0010065A">
            <w:pPr>
              <w:rPr>
                <w:rFonts w:ascii="宋体" w:cs="宋体"/>
                <w:sz w:val="18"/>
              </w:rPr>
            </w:pPr>
            <w:r>
              <w:rPr>
                <w:rFonts w:ascii="宋体" w:cs="宋体"/>
                <w:sz w:val="18"/>
              </w:rPr>
              <w:t>畅通标准率</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0A2758B" w14:textId="77777777" w:rsidR="00AA7636" w:rsidRDefault="0010065A">
            <w:pPr>
              <w:jc w:val="center"/>
              <w:rPr>
                <w:rFonts w:ascii="宋体" w:cs="宋体"/>
                <w:color w:val="000000"/>
                <w:sz w:val="18"/>
              </w:rPr>
            </w:pPr>
            <w:r>
              <w:rPr>
                <w:rFonts w:ascii="宋体" w:cs="宋体"/>
                <w:color w:val="000000"/>
                <w:sz w:val="18"/>
              </w:rPr>
              <w:t>畅通次数比例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38430C2" w14:textId="77777777" w:rsidR="00AA7636" w:rsidRDefault="0010065A">
            <w:pPr>
              <w:jc w:val="center"/>
              <w:rPr>
                <w:rFonts w:ascii="宋体" w:cs="宋体"/>
                <w:sz w:val="18"/>
              </w:rPr>
            </w:pPr>
            <w:r>
              <w:rPr>
                <w:rFonts w:ascii="宋体" w:cs="宋体"/>
                <w:sz w:val="18"/>
              </w:rPr>
              <w:t>100%</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114F6576" w14:textId="77777777" w:rsidR="00AA7636" w:rsidRDefault="0010065A">
            <w:pPr>
              <w:jc w:val="center"/>
              <w:rPr>
                <w:rFonts w:ascii="宋体" w:cs="宋体"/>
                <w:sz w:val="18"/>
              </w:rPr>
            </w:pPr>
            <w:r>
              <w:rPr>
                <w:rFonts w:ascii="宋体" w:cs="宋体"/>
                <w:sz w:val="18"/>
              </w:rPr>
              <w:t>使用明细</w:t>
            </w:r>
          </w:p>
        </w:tc>
      </w:tr>
      <w:tr w:rsidR="00AA7636" w14:paraId="4A498E93" w14:textId="77777777">
        <w:trPr>
          <w:trHeight w:val="453"/>
        </w:trPr>
        <w:tc>
          <w:tcPr>
            <w:tcW w:w="0" w:type="auto"/>
            <w:vMerge/>
            <w:tcBorders>
              <w:top w:val="nil"/>
              <w:left w:val="single" w:sz="6" w:space="0" w:color="auto"/>
              <w:bottom w:val="nil"/>
              <w:right w:val="single" w:sz="6" w:space="0" w:color="auto"/>
              <w:tl2br w:val="nil"/>
              <w:tr2bl w:val="nil"/>
            </w:tcBorders>
            <w:noWrap/>
            <w:vAlign w:val="center"/>
          </w:tcPr>
          <w:p w14:paraId="07494C23"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1FA89EC" w14:textId="77777777" w:rsidR="00AA7636" w:rsidRDefault="0010065A">
            <w:pPr>
              <w:jc w:val="center"/>
              <w:rPr>
                <w:rFonts w:ascii="宋体" w:cs="宋体"/>
                <w:sz w:val="18"/>
              </w:rPr>
            </w:pPr>
            <w:r>
              <w:rPr>
                <w:rFonts w:ascii="宋体" w:cs="宋体"/>
                <w:sz w:val="18"/>
              </w:rPr>
              <w:t>时效指标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389E6D9" w14:textId="77777777" w:rsidR="00AA7636" w:rsidRDefault="0010065A">
            <w:pPr>
              <w:rPr>
                <w:rFonts w:ascii="宋体" w:cs="宋体"/>
                <w:sz w:val="18"/>
              </w:rPr>
            </w:pPr>
            <w:r>
              <w:rPr>
                <w:rFonts w:ascii="宋体" w:cs="宋体"/>
                <w:sz w:val="18"/>
              </w:rPr>
              <w:t>畅通及时状况</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C69CA93" w14:textId="77777777" w:rsidR="00AA7636" w:rsidRDefault="0010065A">
            <w:pPr>
              <w:jc w:val="center"/>
              <w:rPr>
                <w:rFonts w:ascii="宋体" w:cs="宋体"/>
                <w:color w:val="000000"/>
                <w:sz w:val="18"/>
              </w:rPr>
            </w:pPr>
            <w:r>
              <w:rPr>
                <w:rFonts w:ascii="宋体" w:cs="宋体"/>
                <w:color w:val="000000"/>
                <w:sz w:val="18"/>
              </w:rPr>
              <w:t>畅通次数与使用比例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018D6F01" w14:textId="77777777" w:rsidR="00AA7636" w:rsidRDefault="0010065A">
            <w:pPr>
              <w:jc w:val="center"/>
              <w:rPr>
                <w:rFonts w:ascii="宋体" w:cs="宋体"/>
                <w:sz w:val="18"/>
              </w:rPr>
            </w:pPr>
            <w:r>
              <w:rPr>
                <w:rFonts w:ascii="宋体" w:cs="宋体"/>
                <w:sz w:val="18"/>
              </w:rPr>
              <w:t>1</w:t>
            </w:r>
            <w:r>
              <w:rPr>
                <w:rFonts w:ascii="宋体" w:cs="宋体"/>
                <w:sz w:val="18"/>
              </w:rPr>
              <w:t>年</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29E827BF" w14:textId="77777777" w:rsidR="00AA7636" w:rsidRDefault="0010065A">
            <w:pPr>
              <w:jc w:val="center"/>
              <w:rPr>
                <w:rFonts w:ascii="宋体" w:cs="宋体"/>
                <w:sz w:val="18"/>
              </w:rPr>
            </w:pPr>
            <w:r>
              <w:rPr>
                <w:rFonts w:ascii="宋体" w:cs="宋体"/>
                <w:sz w:val="18"/>
              </w:rPr>
              <w:t>使用明细</w:t>
            </w:r>
          </w:p>
        </w:tc>
      </w:tr>
      <w:tr w:rsidR="00AA7636" w14:paraId="3B9EDCCD" w14:textId="77777777">
        <w:trPr>
          <w:trHeight w:val="438"/>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02EF679F"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5670233" w14:textId="77777777" w:rsidR="00AA7636" w:rsidRDefault="0010065A">
            <w:pPr>
              <w:jc w:val="center"/>
              <w:rPr>
                <w:rFonts w:ascii="宋体" w:cs="宋体"/>
                <w:sz w:val="18"/>
              </w:rPr>
            </w:pPr>
            <w:r>
              <w:rPr>
                <w:rFonts w:ascii="宋体" w:cs="宋体"/>
                <w:sz w:val="18"/>
              </w:rPr>
              <w:t>成本指标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BCC244A" w14:textId="77777777" w:rsidR="00AA7636" w:rsidRDefault="0010065A">
            <w:r>
              <w:rPr>
                <w:rFonts w:ascii="宋体"/>
                <w:sz w:val="18"/>
                <w:szCs w:val="18"/>
              </w:rPr>
              <w:t>资金使用</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7198F97B" w14:textId="77777777" w:rsidR="00AA7636" w:rsidRDefault="0010065A">
            <w:pPr>
              <w:jc w:val="center"/>
              <w:rPr>
                <w:rFonts w:ascii="宋体" w:cs="宋体"/>
                <w:sz w:val="18"/>
              </w:rPr>
            </w:pPr>
            <w:r>
              <w:rPr>
                <w:rFonts w:ascii="宋体" w:cs="宋体"/>
                <w:sz w:val="18"/>
              </w:rPr>
              <w:t>按规定使用</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4A7D248" w14:textId="77777777" w:rsidR="00AA7636" w:rsidRDefault="0010065A">
            <w:pPr>
              <w:rPr>
                <w:rFonts w:ascii="宋体" w:cs="宋体"/>
                <w:sz w:val="18"/>
              </w:rPr>
            </w:pPr>
            <w:r>
              <w:rPr>
                <w:rFonts w:ascii="宋体" w:cs="宋体"/>
                <w:sz w:val="18"/>
              </w:rPr>
              <w:t>29.14</w:t>
            </w:r>
            <w:r>
              <w:rPr>
                <w:rFonts w:ascii="宋体" w:cs="宋体"/>
                <w:sz w:val="18"/>
              </w:rPr>
              <w:t>万元</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053ACB88" w14:textId="77777777" w:rsidR="00AA7636" w:rsidRDefault="0010065A">
            <w:pPr>
              <w:jc w:val="center"/>
              <w:rPr>
                <w:rFonts w:ascii="宋体" w:cs="宋体"/>
                <w:sz w:val="18"/>
              </w:rPr>
            </w:pPr>
            <w:r>
              <w:rPr>
                <w:rFonts w:ascii="宋体" w:cs="宋体"/>
                <w:sz w:val="18"/>
              </w:rPr>
              <w:t>费用票据</w:t>
            </w:r>
          </w:p>
        </w:tc>
      </w:tr>
      <w:tr w:rsidR="00AA7636" w14:paraId="48A3AECB" w14:textId="77777777">
        <w:trPr>
          <w:trHeight w:val="608"/>
        </w:trPr>
        <w:tc>
          <w:tcPr>
            <w:tcW w:w="1155" w:type="dxa"/>
            <w:vMerge w:val="restart"/>
            <w:tcBorders>
              <w:top w:val="nil"/>
              <w:left w:val="single" w:sz="6" w:space="0" w:color="auto"/>
              <w:bottom w:val="nil"/>
              <w:right w:val="single" w:sz="6" w:space="0" w:color="auto"/>
              <w:tl2br w:val="nil"/>
              <w:tr2bl w:val="nil"/>
            </w:tcBorders>
            <w:noWrap/>
            <w:vAlign w:val="center"/>
          </w:tcPr>
          <w:p w14:paraId="58896762" w14:textId="77777777" w:rsidR="00AA7636" w:rsidRDefault="00AA7636">
            <w:pPr>
              <w:jc w:val="center"/>
              <w:rPr>
                <w:rFonts w:ascii="宋体"/>
                <w:b/>
                <w:sz w:val="18"/>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A4FFC4F" w14:textId="77777777" w:rsidR="00AA7636" w:rsidRDefault="0010065A">
            <w:pPr>
              <w:jc w:val="center"/>
              <w:rPr>
                <w:rFonts w:ascii="宋体" w:cs="宋体"/>
                <w:sz w:val="18"/>
              </w:rPr>
            </w:pPr>
            <w:r>
              <w:rPr>
                <w:rFonts w:ascii="宋体" w:cs="宋体"/>
                <w:sz w:val="18"/>
              </w:rPr>
              <w:t>生态效益指标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598F3724" w14:textId="77777777" w:rsidR="00AA7636" w:rsidRDefault="0010065A">
            <w:pPr>
              <w:rPr>
                <w:rFonts w:ascii="宋体" w:cs="宋体"/>
                <w:sz w:val="18"/>
              </w:rPr>
            </w:pPr>
            <w:r>
              <w:rPr>
                <w:rFonts w:ascii="宋体" w:cs="宋体"/>
                <w:sz w:val="18"/>
              </w:rPr>
              <w:t>维护平台稳定性</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6643551D" w14:textId="77777777" w:rsidR="00AA7636" w:rsidRDefault="0010065A">
            <w:pPr>
              <w:jc w:val="center"/>
              <w:rPr>
                <w:rFonts w:ascii="宋体" w:cs="宋体"/>
                <w:sz w:val="18"/>
              </w:rPr>
            </w:pPr>
            <w:r>
              <w:rPr>
                <w:rFonts w:ascii="宋体" w:cs="宋体"/>
                <w:sz w:val="18"/>
              </w:rPr>
              <w:t>达成使用满意指数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0252F19" w14:textId="77777777" w:rsidR="00AA7636" w:rsidRDefault="0010065A">
            <w:pPr>
              <w:jc w:val="center"/>
              <w:rPr>
                <w:rFonts w:ascii="宋体" w:cs="宋体"/>
                <w:sz w:val="18"/>
              </w:rPr>
            </w:pPr>
            <w:r>
              <w:rPr>
                <w:rFonts w:ascii="宋体" w:cs="宋体"/>
                <w:sz w:val="18"/>
              </w:rPr>
              <w:t>100%</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6D8CABB2" w14:textId="77777777" w:rsidR="00AA7636" w:rsidRDefault="0010065A">
            <w:pPr>
              <w:jc w:val="center"/>
              <w:rPr>
                <w:rFonts w:ascii="宋体" w:cs="宋体"/>
                <w:sz w:val="18"/>
              </w:rPr>
            </w:pPr>
            <w:r>
              <w:rPr>
                <w:rFonts w:ascii="宋体" w:cs="宋体"/>
                <w:sz w:val="18"/>
              </w:rPr>
              <w:t>社会调查</w:t>
            </w:r>
          </w:p>
        </w:tc>
      </w:tr>
      <w:tr w:rsidR="00AA7636" w14:paraId="0F9C129C" w14:textId="77777777">
        <w:trPr>
          <w:trHeight w:val="513"/>
        </w:trPr>
        <w:tc>
          <w:tcPr>
            <w:tcW w:w="0" w:type="auto"/>
            <w:vMerge/>
            <w:tcBorders>
              <w:top w:val="nil"/>
              <w:left w:val="single" w:sz="6" w:space="0" w:color="auto"/>
              <w:bottom w:val="single" w:sz="6" w:space="0" w:color="auto"/>
              <w:right w:val="single" w:sz="6" w:space="0" w:color="auto"/>
              <w:tl2br w:val="nil"/>
              <w:tr2bl w:val="nil"/>
            </w:tcBorders>
            <w:noWrap/>
            <w:vAlign w:val="center"/>
          </w:tcPr>
          <w:p w14:paraId="4A758793" w14:textId="77777777" w:rsidR="00AA7636" w:rsidRDefault="00AA7636"/>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9DEE679" w14:textId="77777777" w:rsidR="00AA7636" w:rsidRDefault="0010065A">
            <w:pPr>
              <w:jc w:val="center"/>
              <w:rPr>
                <w:rFonts w:ascii="宋体" w:cs="宋体"/>
                <w:sz w:val="18"/>
              </w:rPr>
            </w:pPr>
            <w:r>
              <w:rPr>
                <w:rFonts w:ascii="宋体" w:cs="宋体"/>
                <w:sz w:val="18"/>
              </w:rPr>
              <w:t>可持续性影响</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73C8228" w14:textId="77777777" w:rsidR="00AA7636" w:rsidRDefault="0010065A">
            <w:pPr>
              <w:jc w:val="center"/>
              <w:rPr>
                <w:rFonts w:ascii="宋体" w:cs="宋体"/>
                <w:sz w:val="18"/>
              </w:rPr>
            </w:pPr>
            <w:r>
              <w:rPr>
                <w:rFonts w:ascii="宋体" w:cs="宋体"/>
                <w:sz w:val="18"/>
              </w:rPr>
              <w:t>综合利用率</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759F5FA" w14:textId="77777777" w:rsidR="00AA7636" w:rsidRDefault="0010065A">
            <w:pPr>
              <w:jc w:val="center"/>
              <w:rPr>
                <w:rFonts w:ascii="宋体" w:cs="宋体"/>
                <w:color w:val="000000"/>
                <w:sz w:val="18"/>
              </w:rPr>
            </w:pPr>
            <w:r>
              <w:rPr>
                <w:rFonts w:ascii="宋体" w:cs="宋体"/>
                <w:color w:val="000000"/>
                <w:sz w:val="18"/>
              </w:rPr>
              <w:t>专款专用比例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213E2933" w14:textId="77777777" w:rsidR="00AA7636" w:rsidRDefault="0010065A">
            <w:pPr>
              <w:jc w:val="center"/>
              <w:rPr>
                <w:rFonts w:ascii="宋体" w:cs="宋体"/>
                <w:sz w:val="18"/>
              </w:rPr>
            </w:pPr>
            <w:r>
              <w:rPr>
                <w:rFonts w:ascii="宋体" w:cs="宋体"/>
                <w:sz w:val="18"/>
              </w:rPr>
              <w:t>100%</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68BF57E6" w14:textId="77777777" w:rsidR="00AA7636" w:rsidRDefault="0010065A">
            <w:pPr>
              <w:jc w:val="center"/>
              <w:rPr>
                <w:rFonts w:ascii="宋体" w:cs="宋体"/>
                <w:color w:val="000000"/>
                <w:sz w:val="18"/>
              </w:rPr>
            </w:pPr>
            <w:r>
              <w:rPr>
                <w:rFonts w:ascii="宋体" w:cs="宋体"/>
                <w:color w:val="000000"/>
                <w:sz w:val="18"/>
              </w:rPr>
              <w:t>现场调查</w:t>
            </w:r>
          </w:p>
        </w:tc>
      </w:tr>
      <w:tr w:rsidR="00AA7636" w14:paraId="2F0912D8" w14:textId="77777777">
        <w:trPr>
          <w:trHeight w:val="516"/>
        </w:trPr>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7182AE68" w14:textId="77777777" w:rsidR="00AA7636" w:rsidRDefault="0010065A">
            <w:pPr>
              <w:jc w:val="center"/>
              <w:rPr>
                <w:rFonts w:ascii="宋体" w:cs="宋体"/>
                <w:b/>
                <w:sz w:val="18"/>
              </w:rPr>
            </w:pPr>
            <w:r>
              <w:rPr>
                <w:rFonts w:ascii="宋体" w:cs="宋体"/>
                <w:b/>
                <w:sz w:val="18"/>
              </w:rPr>
              <w:t>满意度指标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3D69AD6A" w14:textId="77777777" w:rsidR="00AA7636" w:rsidRDefault="0010065A">
            <w:pPr>
              <w:jc w:val="center"/>
              <w:rPr>
                <w:rFonts w:ascii="宋体" w:cs="宋体"/>
                <w:sz w:val="18"/>
              </w:rPr>
            </w:pPr>
            <w:r>
              <w:rPr>
                <w:rFonts w:ascii="宋体" w:cs="宋体"/>
                <w:sz w:val="18"/>
              </w:rPr>
              <w:t>服务对象满意度指标</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1A2E8910" w14:textId="77777777" w:rsidR="00AA7636" w:rsidRDefault="0010065A">
            <w:pPr>
              <w:rPr>
                <w:rFonts w:ascii="宋体" w:cs="宋体"/>
                <w:sz w:val="18"/>
              </w:rPr>
            </w:pPr>
            <w:r>
              <w:rPr>
                <w:rFonts w:ascii="宋体" w:cs="宋体"/>
                <w:sz w:val="18"/>
              </w:rPr>
              <w:t>使用人员满意度（</w:t>
            </w:r>
            <w:r>
              <w:rPr>
                <w:rFonts w:ascii="宋体" w:cs="宋体"/>
                <w:sz w:val="18"/>
              </w:rPr>
              <w:t>%</w:t>
            </w:r>
            <w:r>
              <w:rPr>
                <w:rFonts w:ascii="宋体" w:cs="宋体"/>
                <w:sz w:val="18"/>
              </w:rPr>
              <w:t>）</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14:paraId="064CDE38" w14:textId="77777777" w:rsidR="00AA7636" w:rsidRDefault="0010065A">
            <w:pPr>
              <w:jc w:val="center"/>
              <w:rPr>
                <w:rFonts w:ascii="宋体" w:cs="宋体"/>
                <w:color w:val="000000"/>
                <w:sz w:val="18"/>
              </w:rPr>
            </w:pPr>
            <w:r>
              <w:rPr>
                <w:rFonts w:ascii="宋体" w:cs="宋体"/>
                <w:color w:val="000000"/>
                <w:sz w:val="18"/>
              </w:rPr>
              <w:t>满意人数与调查总人数比例</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14:paraId="4DF5AEAF" w14:textId="77777777" w:rsidR="00AA7636" w:rsidRDefault="0010065A">
            <w:pPr>
              <w:jc w:val="center"/>
              <w:rPr>
                <w:rFonts w:ascii="宋体" w:cs="宋体"/>
                <w:sz w:val="18"/>
              </w:rPr>
            </w:pPr>
            <w:r>
              <w:rPr>
                <w:rFonts w:ascii="宋体" w:cs="宋体"/>
                <w:sz w:val="18"/>
              </w:rPr>
              <w:t>100%</w:t>
            </w:r>
          </w:p>
        </w:tc>
        <w:tc>
          <w:tcPr>
            <w:tcW w:w="7713" w:type="dxa"/>
            <w:tcBorders>
              <w:top w:val="single" w:sz="6" w:space="0" w:color="auto"/>
              <w:left w:val="single" w:sz="6" w:space="0" w:color="auto"/>
              <w:bottom w:val="single" w:sz="6" w:space="0" w:color="auto"/>
              <w:right w:val="single" w:sz="6" w:space="0" w:color="auto"/>
              <w:tl2br w:val="nil"/>
              <w:tr2bl w:val="nil"/>
            </w:tcBorders>
            <w:noWrap/>
            <w:vAlign w:val="center"/>
          </w:tcPr>
          <w:p w14:paraId="653B4D15" w14:textId="77777777" w:rsidR="00AA7636" w:rsidRDefault="0010065A">
            <w:pPr>
              <w:jc w:val="center"/>
              <w:rPr>
                <w:rFonts w:ascii="宋体" w:cs="宋体"/>
                <w:sz w:val="18"/>
              </w:rPr>
            </w:pPr>
            <w:r>
              <w:rPr>
                <w:rFonts w:ascii="宋体" w:cs="宋体"/>
                <w:sz w:val="18"/>
              </w:rPr>
              <w:t>现场调查</w:t>
            </w:r>
          </w:p>
        </w:tc>
      </w:tr>
    </w:tbl>
    <w:p w14:paraId="0A24B7BF" w14:textId="77777777" w:rsidR="00AA7636" w:rsidRDefault="00AA7636">
      <w:pPr>
        <w:autoSpaceDE w:val="0"/>
        <w:autoSpaceDN w:val="0"/>
        <w:adjustRightInd w:val="0"/>
        <w:spacing w:line="584" w:lineRule="exact"/>
        <w:jc w:val="left"/>
        <w:rPr>
          <w:rFonts w:ascii="Times New Roman" w:eastAsia="黑体" w:hAnsi="Times New Roman" w:cs="Times New Roman"/>
          <w:sz w:val="32"/>
          <w:szCs w:val="32"/>
        </w:rPr>
      </w:pPr>
    </w:p>
    <w:p w14:paraId="3DA9D49B" w14:textId="77777777" w:rsidR="00AA7636" w:rsidRDefault="00AA7636">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374E1D52" w14:textId="77777777" w:rsidR="00AA7636" w:rsidRDefault="00AA7636">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4AC7928D" w14:textId="77777777" w:rsidR="00AA7636" w:rsidRDefault="00AA7636">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654E1B2A" w14:textId="77777777" w:rsidR="00AA7636" w:rsidRDefault="00AA7636">
      <w:pPr>
        <w:autoSpaceDE w:val="0"/>
        <w:autoSpaceDN w:val="0"/>
        <w:adjustRightInd w:val="0"/>
        <w:spacing w:line="584" w:lineRule="exact"/>
        <w:ind w:firstLineChars="200" w:firstLine="640"/>
        <w:jc w:val="left"/>
        <w:rPr>
          <w:rFonts w:ascii="Times New Roman" w:eastAsia="黑体" w:hAnsi="Times New Roman" w:cs="Times New Roman"/>
          <w:sz w:val="32"/>
          <w:szCs w:val="32"/>
        </w:rPr>
      </w:pPr>
    </w:p>
    <w:p w14:paraId="00750256" w14:textId="77777777" w:rsidR="00AA7636" w:rsidRDefault="001006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14:paraId="23E75C2F" w14:textId="77777777" w:rsidR="00AA7636" w:rsidRDefault="0010065A">
      <w:pPr>
        <w:spacing w:line="584" w:lineRule="exact"/>
        <w:ind w:firstLineChars="200" w:firstLine="640"/>
        <w:outlineLvl w:val="0"/>
        <w:rPr>
          <w:rFonts w:ascii="Times New Roman" w:eastAsia="仿宋_GB2312" w:hAnsi="Times New Roman" w:cs="Times New Roman"/>
          <w:sz w:val="32"/>
          <w:szCs w:val="24"/>
        </w:rPr>
      </w:pPr>
      <w:bookmarkStart w:id="0"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w:t>
      </w:r>
      <w:proofErr w:type="gramStart"/>
      <w:r>
        <w:rPr>
          <w:rFonts w:ascii="Times New Roman" w:eastAsia="仿宋_GB2312" w:hAnsi="Times New Roman" w:cs="Times New Roman"/>
          <w:sz w:val="32"/>
          <w:szCs w:val="24"/>
        </w:rPr>
        <w:t>我部门</w:t>
      </w:r>
      <w:proofErr w:type="gramEnd"/>
      <w:r>
        <w:rPr>
          <w:rFonts w:ascii="Times New Roman" w:eastAsia="仿宋_GB2312" w:hAnsi="Times New Roman" w:cs="Times New Roman"/>
          <w:sz w:val="32"/>
          <w:szCs w:val="24"/>
        </w:rPr>
        <w:t>安排政府采购预算</w:t>
      </w:r>
      <w:r>
        <w:rPr>
          <w:rFonts w:ascii="Times New Roman" w:eastAsia="仿宋_GB2312" w:hAnsi="Times New Roman" w:cs="Times New Roman"/>
          <w:sz w:val="32"/>
          <w:szCs w:val="24"/>
        </w:rPr>
        <w:t>0</w:t>
      </w:r>
      <w:r>
        <w:rPr>
          <w:rFonts w:ascii="Times New Roman" w:eastAsia="仿宋_GB2312" w:hAnsi="Times New Roman" w:cs="Times New Roman"/>
          <w:sz w:val="32"/>
          <w:szCs w:val="24"/>
        </w:rPr>
        <w:t>万元。具体内容见下表。</w:t>
      </w:r>
    </w:p>
    <w:bookmarkEnd w:id="0"/>
    <w:p w14:paraId="7DC840BA" w14:textId="77777777" w:rsidR="00AA7636" w:rsidRDefault="00AA7636">
      <w:pPr>
        <w:spacing w:line="584" w:lineRule="exact"/>
        <w:jc w:val="left"/>
        <w:outlineLvl w:val="0"/>
        <w:rPr>
          <w:rFonts w:ascii="Times New Roman" w:eastAsia="仿宋_GB2312" w:hAnsi="Times New Roman" w:cs="Times New Roman"/>
        </w:rPr>
      </w:pPr>
    </w:p>
    <w:p w14:paraId="06681A1F" w14:textId="77777777" w:rsidR="00AA7636" w:rsidRDefault="0010065A">
      <w:pPr>
        <w:jc w:val="center"/>
        <w:outlineLvl w:val="1"/>
        <w:rPr>
          <w:rFonts w:ascii="Times New Roman" w:hAnsi="Times New Roman" w:cs="Times New Roman"/>
          <w:sz w:val="32"/>
        </w:rPr>
      </w:pPr>
      <w:bookmarkStart w:id="1" w:name="_Toc64920910"/>
      <w:r>
        <w:rPr>
          <w:rFonts w:ascii="方正小标宋_GBK" w:eastAsia="方正小标宋_GBK" w:cs="Times New Roman" w:hint="eastAsia"/>
          <w:sz w:val="32"/>
        </w:rPr>
        <w:t>部门政府采购预算</w:t>
      </w:r>
      <w:bookmarkEnd w:id="1"/>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AA7636" w14:paraId="455C181B"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62BEBA67" w14:textId="77777777" w:rsidR="00AA7636" w:rsidRDefault="0010065A">
            <w:pPr>
              <w:spacing w:line="300" w:lineRule="exact"/>
              <w:jc w:val="left"/>
              <w:rPr>
                <w:rFonts w:ascii="方正小标宋_GBK" w:eastAsia="方正小标宋_GBK" w:cs="Times New Roman"/>
                <w:sz w:val="24"/>
              </w:rPr>
            </w:pPr>
            <w:r>
              <w:rPr>
                <w:rFonts w:ascii="方正小标宋_GBK" w:eastAsia="方正小标宋_GBK" w:hint="eastAsia"/>
                <w:sz w:val="24"/>
              </w:rPr>
              <w:t>***</w:t>
            </w:r>
            <w:r>
              <w:rPr>
                <w:rFonts w:ascii="方正小标宋_GBK" w:eastAsia="方正小标宋_GBK" w:cs="Times New Roman"/>
                <w:sz w:val="24"/>
              </w:rPr>
              <w:t>永清县</w:t>
            </w:r>
            <w:r>
              <w:rPr>
                <w:rFonts w:ascii="方正小标宋_GBK" w:eastAsia="方正小标宋_GBK" w:hint="eastAsia"/>
                <w:sz w:val="24"/>
              </w:rPr>
              <w:t>***</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4A01E286" w14:textId="77777777" w:rsidR="00AA7636" w:rsidRDefault="0010065A">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AA7636" w14:paraId="47839AAF" w14:textId="77777777">
        <w:trPr>
          <w:cantSplit/>
          <w:tblHeader/>
          <w:jc w:val="center"/>
        </w:trPr>
        <w:tc>
          <w:tcPr>
            <w:tcW w:w="3118" w:type="dxa"/>
            <w:gridSpan w:val="2"/>
            <w:shd w:val="clear" w:color="auto" w:fill="auto"/>
            <w:vAlign w:val="center"/>
          </w:tcPr>
          <w:p w14:paraId="79158D16"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14:paraId="4AD2778F"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14:paraId="07417874"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14:paraId="75B6A2E6"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计量</w:t>
            </w:r>
            <w:r>
              <w:rPr>
                <w:rFonts w:ascii="方正书宋_GBK" w:eastAsia="方正书宋_GBK" w:cs="Times New Roman"/>
                <w:b/>
              </w:rPr>
              <w:t xml:space="preserve">  </w:t>
            </w:r>
            <w:r>
              <w:rPr>
                <w:rFonts w:ascii="方正书宋_GBK" w:eastAsia="方正书宋_GBK" w:cs="Times New Roman"/>
                <w:b/>
              </w:rPr>
              <w:t>单位</w:t>
            </w:r>
          </w:p>
        </w:tc>
        <w:tc>
          <w:tcPr>
            <w:tcW w:w="907" w:type="dxa"/>
            <w:vMerge w:val="restart"/>
            <w:shd w:val="clear" w:color="auto" w:fill="auto"/>
            <w:vAlign w:val="center"/>
          </w:tcPr>
          <w:p w14:paraId="7A944A90"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14:paraId="25FD5DA4"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14:paraId="03FE22A4"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AA7636" w14:paraId="3A893628" w14:textId="77777777">
        <w:trPr>
          <w:cantSplit/>
          <w:tblHeader/>
          <w:jc w:val="center"/>
        </w:trPr>
        <w:tc>
          <w:tcPr>
            <w:tcW w:w="1984" w:type="dxa"/>
            <w:shd w:val="clear" w:color="auto" w:fill="auto"/>
            <w:vAlign w:val="center"/>
          </w:tcPr>
          <w:p w14:paraId="1ED212C1"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14:paraId="7C262E28"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14:paraId="5FC5AFA3" w14:textId="77777777" w:rsidR="00AA7636" w:rsidRDefault="00AA7636"/>
        </w:tc>
        <w:tc>
          <w:tcPr>
            <w:tcW w:w="1531" w:type="dxa"/>
            <w:vMerge/>
            <w:shd w:val="clear" w:color="auto" w:fill="auto"/>
            <w:vAlign w:val="center"/>
          </w:tcPr>
          <w:p w14:paraId="3DEFEAD7" w14:textId="77777777" w:rsidR="00AA7636" w:rsidRDefault="00AA7636"/>
        </w:tc>
        <w:tc>
          <w:tcPr>
            <w:tcW w:w="709" w:type="dxa"/>
            <w:vMerge/>
            <w:shd w:val="clear" w:color="auto" w:fill="auto"/>
            <w:vAlign w:val="center"/>
          </w:tcPr>
          <w:p w14:paraId="3810FFCA" w14:textId="77777777" w:rsidR="00AA7636" w:rsidRDefault="00AA7636"/>
        </w:tc>
        <w:tc>
          <w:tcPr>
            <w:tcW w:w="907" w:type="dxa"/>
            <w:vMerge/>
            <w:shd w:val="clear" w:color="auto" w:fill="auto"/>
            <w:vAlign w:val="center"/>
          </w:tcPr>
          <w:p w14:paraId="7F31BF5F" w14:textId="77777777" w:rsidR="00AA7636" w:rsidRDefault="00AA7636"/>
        </w:tc>
        <w:tc>
          <w:tcPr>
            <w:tcW w:w="907" w:type="dxa"/>
            <w:vMerge/>
            <w:shd w:val="clear" w:color="auto" w:fill="auto"/>
            <w:vAlign w:val="center"/>
          </w:tcPr>
          <w:p w14:paraId="32879B4B" w14:textId="77777777" w:rsidR="00AA7636" w:rsidRDefault="00AA7636"/>
        </w:tc>
        <w:tc>
          <w:tcPr>
            <w:tcW w:w="1134" w:type="dxa"/>
            <w:shd w:val="clear" w:color="auto" w:fill="auto"/>
            <w:vAlign w:val="center"/>
          </w:tcPr>
          <w:p w14:paraId="175D68C9"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14:paraId="7589A701"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14:paraId="3CD8D636"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14:paraId="659EB167"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14:paraId="1408A9D1"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14:paraId="2B6771E5"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AA7636" w14:paraId="4A6CB496" w14:textId="77777777">
        <w:trPr>
          <w:cantSplit/>
          <w:jc w:val="center"/>
        </w:trPr>
        <w:tc>
          <w:tcPr>
            <w:tcW w:w="1984" w:type="dxa"/>
            <w:shd w:val="clear" w:color="auto" w:fill="auto"/>
            <w:vAlign w:val="center"/>
          </w:tcPr>
          <w:p w14:paraId="3CEF7FD0" w14:textId="77777777" w:rsidR="00AA7636" w:rsidRDefault="0010065A">
            <w:pPr>
              <w:spacing w:line="300" w:lineRule="exact"/>
              <w:jc w:val="center"/>
              <w:rPr>
                <w:rFonts w:ascii="方正书宋_GBK" w:eastAsia="方正书宋_GBK" w:cs="Times New Roman"/>
                <w:b/>
              </w:rPr>
            </w:pPr>
            <w:r>
              <w:rPr>
                <w:rFonts w:ascii="方正书宋_GBK" w:eastAsia="方正书宋_GBK" w:cs="Times New Roman"/>
                <w:b/>
              </w:rPr>
              <w:t>合</w:t>
            </w:r>
            <w:r>
              <w:rPr>
                <w:rFonts w:ascii="方正书宋_GBK" w:eastAsia="方正书宋_GBK" w:cs="Times New Roman"/>
                <w:b/>
              </w:rPr>
              <w:t xml:space="preserve">  </w:t>
            </w:r>
            <w:r>
              <w:rPr>
                <w:rFonts w:ascii="方正书宋_GBK" w:eastAsia="方正书宋_GBK" w:cs="Times New Roman"/>
                <w:b/>
              </w:rPr>
              <w:t>计</w:t>
            </w:r>
          </w:p>
        </w:tc>
        <w:tc>
          <w:tcPr>
            <w:tcW w:w="1134" w:type="dxa"/>
            <w:shd w:val="clear" w:color="auto" w:fill="auto"/>
            <w:vAlign w:val="center"/>
          </w:tcPr>
          <w:p w14:paraId="4B071BE3" w14:textId="77777777" w:rsidR="00AA7636" w:rsidRDefault="00AA7636">
            <w:pPr>
              <w:spacing w:line="300" w:lineRule="exact"/>
              <w:jc w:val="right"/>
              <w:rPr>
                <w:rFonts w:ascii="方正书宋_GBK" w:eastAsia="方正书宋_GBK" w:cs="Times New Roman"/>
                <w:b/>
              </w:rPr>
            </w:pPr>
          </w:p>
        </w:tc>
        <w:tc>
          <w:tcPr>
            <w:tcW w:w="1531" w:type="dxa"/>
            <w:shd w:val="clear" w:color="auto" w:fill="auto"/>
            <w:vAlign w:val="center"/>
          </w:tcPr>
          <w:p w14:paraId="6AC5BEAF" w14:textId="77777777" w:rsidR="00AA7636" w:rsidRDefault="00AA7636">
            <w:pPr>
              <w:spacing w:line="300" w:lineRule="exact"/>
              <w:jc w:val="left"/>
              <w:rPr>
                <w:rFonts w:ascii="方正书宋_GBK" w:eastAsia="方正书宋_GBK" w:cs="Times New Roman"/>
                <w:b/>
              </w:rPr>
            </w:pPr>
          </w:p>
        </w:tc>
        <w:tc>
          <w:tcPr>
            <w:tcW w:w="1531" w:type="dxa"/>
            <w:shd w:val="clear" w:color="auto" w:fill="auto"/>
            <w:vAlign w:val="center"/>
          </w:tcPr>
          <w:p w14:paraId="3F313D01" w14:textId="77777777" w:rsidR="00AA7636" w:rsidRDefault="00AA7636">
            <w:pPr>
              <w:spacing w:line="300" w:lineRule="exact"/>
              <w:jc w:val="left"/>
              <w:rPr>
                <w:rFonts w:ascii="方正书宋_GBK" w:eastAsia="方正书宋_GBK" w:cs="Times New Roman"/>
                <w:b/>
              </w:rPr>
            </w:pPr>
          </w:p>
        </w:tc>
        <w:tc>
          <w:tcPr>
            <w:tcW w:w="709" w:type="dxa"/>
            <w:shd w:val="clear" w:color="auto" w:fill="auto"/>
            <w:vAlign w:val="center"/>
          </w:tcPr>
          <w:p w14:paraId="5EFE2BE6" w14:textId="77777777" w:rsidR="00AA7636" w:rsidRDefault="00AA7636">
            <w:pPr>
              <w:spacing w:line="300" w:lineRule="exact"/>
              <w:jc w:val="center"/>
              <w:rPr>
                <w:rFonts w:ascii="方正书宋_GBK" w:eastAsia="方正书宋_GBK" w:cs="Times New Roman"/>
                <w:b/>
              </w:rPr>
            </w:pPr>
          </w:p>
        </w:tc>
        <w:tc>
          <w:tcPr>
            <w:tcW w:w="907" w:type="dxa"/>
            <w:shd w:val="clear" w:color="auto" w:fill="auto"/>
            <w:vAlign w:val="center"/>
          </w:tcPr>
          <w:p w14:paraId="57E6FCE8" w14:textId="77777777" w:rsidR="00AA7636" w:rsidRDefault="00AA7636">
            <w:pPr>
              <w:spacing w:line="300" w:lineRule="exact"/>
              <w:jc w:val="right"/>
              <w:rPr>
                <w:rFonts w:ascii="方正书宋_GBK" w:eastAsia="方正书宋_GBK" w:cs="Times New Roman"/>
                <w:b/>
              </w:rPr>
            </w:pPr>
          </w:p>
        </w:tc>
        <w:tc>
          <w:tcPr>
            <w:tcW w:w="907" w:type="dxa"/>
            <w:shd w:val="clear" w:color="auto" w:fill="auto"/>
            <w:vAlign w:val="center"/>
          </w:tcPr>
          <w:p w14:paraId="53812EC4"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1DEBF0EB"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7F86276E"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58A3B2C7"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1B0E5409"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0FBAABA6"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0757B2A2" w14:textId="77777777" w:rsidR="00AA7636" w:rsidRDefault="00AA7636">
            <w:pPr>
              <w:spacing w:line="300" w:lineRule="exact"/>
              <w:jc w:val="right"/>
              <w:rPr>
                <w:rFonts w:ascii="方正书宋_GBK" w:eastAsia="方正书宋_GBK" w:cs="Times New Roman"/>
                <w:b/>
              </w:rPr>
            </w:pPr>
          </w:p>
        </w:tc>
      </w:tr>
      <w:tr w:rsidR="00AA7636" w14:paraId="24829AED" w14:textId="77777777">
        <w:trPr>
          <w:cantSplit/>
          <w:jc w:val="center"/>
        </w:trPr>
        <w:tc>
          <w:tcPr>
            <w:tcW w:w="1984" w:type="dxa"/>
            <w:shd w:val="clear" w:color="auto" w:fill="auto"/>
            <w:vAlign w:val="center"/>
          </w:tcPr>
          <w:p w14:paraId="4758C020" w14:textId="77777777" w:rsidR="00AA7636" w:rsidRDefault="00AA7636">
            <w:pPr>
              <w:spacing w:line="300" w:lineRule="exact"/>
              <w:jc w:val="center"/>
              <w:rPr>
                <w:rFonts w:ascii="方正书宋_GBK" w:eastAsia="方正书宋_GBK" w:cs="Times New Roman"/>
                <w:b/>
              </w:rPr>
            </w:pPr>
          </w:p>
        </w:tc>
        <w:tc>
          <w:tcPr>
            <w:tcW w:w="1134" w:type="dxa"/>
            <w:shd w:val="clear" w:color="auto" w:fill="auto"/>
            <w:vAlign w:val="center"/>
          </w:tcPr>
          <w:p w14:paraId="32CF591A" w14:textId="77777777" w:rsidR="00AA7636" w:rsidRDefault="00AA7636">
            <w:pPr>
              <w:spacing w:line="300" w:lineRule="exact"/>
              <w:jc w:val="right"/>
              <w:rPr>
                <w:rFonts w:ascii="方正书宋_GBK" w:eastAsia="方正书宋_GBK" w:cs="Times New Roman"/>
                <w:b/>
              </w:rPr>
            </w:pPr>
          </w:p>
        </w:tc>
        <w:tc>
          <w:tcPr>
            <w:tcW w:w="1531" w:type="dxa"/>
            <w:shd w:val="clear" w:color="auto" w:fill="auto"/>
            <w:vAlign w:val="center"/>
          </w:tcPr>
          <w:p w14:paraId="579A0D3D" w14:textId="77777777" w:rsidR="00AA7636" w:rsidRDefault="00AA7636">
            <w:pPr>
              <w:spacing w:line="300" w:lineRule="exact"/>
              <w:jc w:val="left"/>
              <w:rPr>
                <w:rFonts w:ascii="方正书宋_GBK" w:eastAsia="方正书宋_GBK" w:cs="Times New Roman"/>
                <w:b/>
              </w:rPr>
            </w:pPr>
          </w:p>
        </w:tc>
        <w:tc>
          <w:tcPr>
            <w:tcW w:w="1531" w:type="dxa"/>
            <w:shd w:val="clear" w:color="auto" w:fill="auto"/>
            <w:vAlign w:val="center"/>
          </w:tcPr>
          <w:p w14:paraId="4BFAD259" w14:textId="77777777" w:rsidR="00AA7636" w:rsidRDefault="00AA7636">
            <w:pPr>
              <w:spacing w:line="300" w:lineRule="exact"/>
              <w:jc w:val="left"/>
              <w:rPr>
                <w:rFonts w:ascii="方正书宋_GBK" w:eastAsia="方正书宋_GBK" w:cs="Times New Roman"/>
                <w:b/>
              </w:rPr>
            </w:pPr>
          </w:p>
        </w:tc>
        <w:tc>
          <w:tcPr>
            <w:tcW w:w="709" w:type="dxa"/>
            <w:shd w:val="clear" w:color="auto" w:fill="auto"/>
            <w:vAlign w:val="center"/>
          </w:tcPr>
          <w:p w14:paraId="70647D77" w14:textId="77777777" w:rsidR="00AA7636" w:rsidRDefault="00AA7636">
            <w:pPr>
              <w:spacing w:line="300" w:lineRule="exact"/>
              <w:jc w:val="center"/>
              <w:rPr>
                <w:rFonts w:ascii="方正书宋_GBK" w:eastAsia="方正书宋_GBK" w:cs="Times New Roman"/>
                <w:b/>
              </w:rPr>
            </w:pPr>
          </w:p>
        </w:tc>
        <w:tc>
          <w:tcPr>
            <w:tcW w:w="907" w:type="dxa"/>
            <w:shd w:val="clear" w:color="auto" w:fill="auto"/>
            <w:vAlign w:val="center"/>
          </w:tcPr>
          <w:p w14:paraId="5A2E35F7" w14:textId="77777777" w:rsidR="00AA7636" w:rsidRDefault="00AA7636">
            <w:pPr>
              <w:spacing w:line="300" w:lineRule="exact"/>
              <w:jc w:val="right"/>
              <w:rPr>
                <w:rFonts w:ascii="方正书宋_GBK" w:eastAsia="方正书宋_GBK" w:cs="Times New Roman"/>
                <w:b/>
              </w:rPr>
            </w:pPr>
          </w:p>
        </w:tc>
        <w:tc>
          <w:tcPr>
            <w:tcW w:w="907" w:type="dxa"/>
            <w:shd w:val="clear" w:color="auto" w:fill="auto"/>
            <w:vAlign w:val="center"/>
          </w:tcPr>
          <w:p w14:paraId="39D928C3"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5AFD871F"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4B3598A3"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622D8007"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06956C15"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2D600572" w14:textId="77777777" w:rsidR="00AA7636" w:rsidRDefault="00AA7636">
            <w:pPr>
              <w:spacing w:line="300" w:lineRule="exact"/>
              <w:jc w:val="right"/>
              <w:rPr>
                <w:rFonts w:ascii="方正书宋_GBK" w:eastAsia="方正书宋_GBK" w:cs="Times New Roman"/>
                <w:b/>
              </w:rPr>
            </w:pPr>
          </w:p>
        </w:tc>
        <w:tc>
          <w:tcPr>
            <w:tcW w:w="1134" w:type="dxa"/>
            <w:shd w:val="clear" w:color="auto" w:fill="auto"/>
            <w:vAlign w:val="center"/>
          </w:tcPr>
          <w:p w14:paraId="57BDB982" w14:textId="77777777" w:rsidR="00AA7636" w:rsidRDefault="00AA7636">
            <w:pPr>
              <w:spacing w:line="300" w:lineRule="exact"/>
              <w:jc w:val="right"/>
              <w:rPr>
                <w:rFonts w:ascii="方正书宋_GBK" w:eastAsia="方正书宋_GBK" w:cs="Times New Roman"/>
                <w:b/>
              </w:rPr>
            </w:pPr>
          </w:p>
        </w:tc>
      </w:tr>
      <w:tr w:rsidR="00AA7636" w14:paraId="638B727F" w14:textId="77777777">
        <w:trPr>
          <w:cantSplit/>
          <w:jc w:val="center"/>
        </w:trPr>
        <w:tc>
          <w:tcPr>
            <w:tcW w:w="1984" w:type="dxa"/>
            <w:shd w:val="clear" w:color="auto" w:fill="auto"/>
            <w:vAlign w:val="center"/>
          </w:tcPr>
          <w:p w14:paraId="417E42C0" w14:textId="77777777" w:rsidR="00AA7636" w:rsidRDefault="00AA7636">
            <w:pPr>
              <w:spacing w:line="300" w:lineRule="exact"/>
              <w:jc w:val="left"/>
              <w:rPr>
                <w:rFonts w:ascii="方正书宋_GBK" w:eastAsia="方正书宋_GBK" w:cs="Times New Roman"/>
              </w:rPr>
            </w:pPr>
          </w:p>
        </w:tc>
        <w:tc>
          <w:tcPr>
            <w:tcW w:w="1134" w:type="dxa"/>
            <w:shd w:val="clear" w:color="auto" w:fill="auto"/>
            <w:vAlign w:val="center"/>
          </w:tcPr>
          <w:p w14:paraId="23D3929F" w14:textId="77777777" w:rsidR="00AA7636" w:rsidRDefault="00AA7636">
            <w:pPr>
              <w:spacing w:line="300" w:lineRule="exact"/>
              <w:jc w:val="right"/>
              <w:rPr>
                <w:rFonts w:ascii="方正书宋_GBK" w:eastAsia="方正书宋_GBK" w:cs="Times New Roman"/>
              </w:rPr>
            </w:pPr>
          </w:p>
        </w:tc>
        <w:tc>
          <w:tcPr>
            <w:tcW w:w="1531" w:type="dxa"/>
            <w:shd w:val="clear" w:color="auto" w:fill="auto"/>
            <w:vAlign w:val="center"/>
          </w:tcPr>
          <w:p w14:paraId="06ACB38F" w14:textId="77777777" w:rsidR="00AA7636" w:rsidRDefault="00AA7636">
            <w:pPr>
              <w:spacing w:line="300" w:lineRule="exact"/>
              <w:jc w:val="left"/>
              <w:rPr>
                <w:rFonts w:ascii="方正书宋_GBK" w:eastAsia="方正书宋_GBK" w:cs="Times New Roman"/>
              </w:rPr>
            </w:pPr>
          </w:p>
        </w:tc>
        <w:tc>
          <w:tcPr>
            <w:tcW w:w="1531" w:type="dxa"/>
            <w:shd w:val="clear" w:color="auto" w:fill="auto"/>
            <w:vAlign w:val="center"/>
          </w:tcPr>
          <w:p w14:paraId="2A71279A" w14:textId="77777777" w:rsidR="00AA7636" w:rsidRDefault="00AA7636">
            <w:pPr>
              <w:spacing w:line="300" w:lineRule="exact"/>
              <w:jc w:val="left"/>
              <w:rPr>
                <w:rFonts w:ascii="方正书宋_GBK" w:eastAsia="方正书宋_GBK" w:cs="Times New Roman"/>
              </w:rPr>
            </w:pPr>
          </w:p>
        </w:tc>
        <w:tc>
          <w:tcPr>
            <w:tcW w:w="709" w:type="dxa"/>
            <w:shd w:val="clear" w:color="auto" w:fill="auto"/>
            <w:vAlign w:val="center"/>
          </w:tcPr>
          <w:p w14:paraId="520910B1" w14:textId="77777777" w:rsidR="00AA7636" w:rsidRDefault="00AA7636">
            <w:pPr>
              <w:spacing w:line="300" w:lineRule="exact"/>
              <w:jc w:val="center"/>
              <w:rPr>
                <w:rFonts w:ascii="方正书宋_GBK" w:eastAsia="方正书宋_GBK" w:cs="Times New Roman"/>
              </w:rPr>
            </w:pPr>
          </w:p>
        </w:tc>
        <w:tc>
          <w:tcPr>
            <w:tcW w:w="907" w:type="dxa"/>
            <w:shd w:val="clear" w:color="auto" w:fill="auto"/>
            <w:vAlign w:val="center"/>
          </w:tcPr>
          <w:p w14:paraId="40D236A9" w14:textId="77777777" w:rsidR="00AA7636" w:rsidRDefault="00AA7636">
            <w:pPr>
              <w:spacing w:line="300" w:lineRule="exact"/>
              <w:jc w:val="right"/>
              <w:rPr>
                <w:rFonts w:ascii="方正书宋_GBK" w:eastAsia="方正书宋_GBK" w:cs="Times New Roman"/>
              </w:rPr>
            </w:pPr>
          </w:p>
        </w:tc>
        <w:tc>
          <w:tcPr>
            <w:tcW w:w="907" w:type="dxa"/>
            <w:shd w:val="clear" w:color="auto" w:fill="auto"/>
            <w:vAlign w:val="center"/>
          </w:tcPr>
          <w:p w14:paraId="5B87BB7F"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0130E9A2"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C7F8DF2"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54754931"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3285BEA9"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FF01569"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87249F1" w14:textId="77777777" w:rsidR="00AA7636" w:rsidRDefault="00AA7636">
            <w:pPr>
              <w:spacing w:line="300" w:lineRule="exact"/>
              <w:jc w:val="right"/>
              <w:rPr>
                <w:rFonts w:ascii="方正书宋_GBK" w:eastAsia="方正书宋_GBK" w:cs="Times New Roman"/>
              </w:rPr>
            </w:pPr>
          </w:p>
        </w:tc>
      </w:tr>
      <w:tr w:rsidR="00AA7636" w14:paraId="5E1B8497" w14:textId="77777777">
        <w:trPr>
          <w:cantSplit/>
          <w:jc w:val="center"/>
        </w:trPr>
        <w:tc>
          <w:tcPr>
            <w:tcW w:w="1984" w:type="dxa"/>
            <w:shd w:val="clear" w:color="auto" w:fill="auto"/>
            <w:vAlign w:val="center"/>
          </w:tcPr>
          <w:p w14:paraId="77B46B11" w14:textId="77777777" w:rsidR="00AA7636" w:rsidRDefault="00AA7636">
            <w:pPr>
              <w:spacing w:line="300" w:lineRule="exact"/>
              <w:jc w:val="left"/>
              <w:rPr>
                <w:rFonts w:ascii="方正书宋_GBK" w:eastAsia="方正书宋_GBK" w:cs="Times New Roman"/>
              </w:rPr>
            </w:pPr>
          </w:p>
        </w:tc>
        <w:tc>
          <w:tcPr>
            <w:tcW w:w="1134" w:type="dxa"/>
            <w:shd w:val="clear" w:color="auto" w:fill="auto"/>
            <w:vAlign w:val="center"/>
          </w:tcPr>
          <w:p w14:paraId="5F7C71D2" w14:textId="77777777" w:rsidR="00AA7636" w:rsidRDefault="00AA7636">
            <w:pPr>
              <w:spacing w:line="300" w:lineRule="exact"/>
              <w:jc w:val="right"/>
              <w:rPr>
                <w:rFonts w:ascii="方正书宋_GBK" w:eastAsia="方正书宋_GBK" w:cs="Times New Roman"/>
              </w:rPr>
            </w:pPr>
          </w:p>
        </w:tc>
        <w:tc>
          <w:tcPr>
            <w:tcW w:w="1531" w:type="dxa"/>
            <w:shd w:val="clear" w:color="auto" w:fill="auto"/>
            <w:vAlign w:val="center"/>
          </w:tcPr>
          <w:p w14:paraId="44276EDD" w14:textId="77777777" w:rsidR="00AA7636" w:rsidRDefault="00AA7636">
            <w:pPr>
              <w:spacing w:line="300" w:lineRule="exact"/>
              <w:jc w:val="left"/>
              <w:rPr>
                <w:rFonts w:ascii="方正书宋_GBK" w:eastAsia="方正书宋_GBK" w:cs="Times New Roman"/>
              </w:rPr>
            </w:pPr>
          </w:p>
        </w:tc>
        <w:tc>
          <w:tcPr>
            <w:tcW w:w="1531" w:type="dxa"/>
            <w:shd w:val="clear" w:color="auto" w:fill="auto"/>
            <w:vAlign w:val="center"/>
          </w:tcPr>
          <w:p w14:paraId="37D4EB81" w14:textId="77777777" w:rsidR="00AA7636" w:rsidRDefault="00AA7636">
            <w:pPr>
              <w:spacing w:line="300" w:lineRule="exact"/>
              <w:jc w:val="left"/>
              <w:rPr>
                <w:rFonts w:ascii="方正书宋_GBK" w:eastAsia="方正书宋_GBK" w:cs="Times New Roman"/>
              </w:rPr>
            </w:pPr>
          </w:p>
        </w:tc>
        <w:tc>
          <w:tcPr>
            <w:tcW w:w="709" w:type="dxa"/>
            <w:shd w:val="clear" w:color="auto" w:fill="auto"/>
            <w:vAlign w:val="center"/>
          </w:tcPr>
          <w:p w14:paraId="7E5B77D2" w14:textId="77777777" w:rsidR="00AA7636" w:rsidRDefault="00AA7636">
            <w:pPr>
              <w:spacing w:line="300" w:lineRule="exact"/>
              <w:jc w:val="center"/>
              <w:rPr>
                <w:rFonts w:ascii="方正书宋_GBK" w:eastAsia="方正书宋_GBK" w:cs="Times New Roman"/>
              </w:rPr>
            </w:pPr>
          </w:p>
        </w:tc>
        <w:tc>
          <w:tcPr>
            <w:tcW w:w="907" w:type="dxa"/>
            <w:shd w:val="clear" w:color="auto" w:fill="auto"/>
            <w:vAlign w:val="center"/>
          </w:tcPr>
          <w:p w14:paraId="1610A9D4" w14:textId="77777777" w:rsidR="00AA7636" w:rsidRDefault="00AA7636">
            <w:pPr>
              <w:spacing w:line="300" w:lineRule="exact"/>
              <w:jc w:val="right"/>
              <w:rPr>
                <w:rFonts w:ascii="方正书宋_GBK" w:eastAsia="方正书宋_GBK" w:cs="Times New Roman"/>
              </w:rPr>
            </w:pPr>
          </w:p>
        </w:tc>
        <w:tc>
          <w:tcPr>
            <w:tcW w:w="907" w:type="dxa"/>
            <w:shd w:val="clear" w:color="auto" w:fill="auto"/>
            <w:vAlign w:val="center"/>
          </w:tcPr>
          <w:p w14:paraId="184FEB48"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D01E4A6"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5CAD96AF"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0A7AA460"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1E00A076"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1918A171"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60F625F8" w14:textId="77777777" w:rsidR="00AA7636" w:rsidRDefault="00AA7636">
            <w:pPr>
              <w:spacing w:line="300" w:lineRule="exact"/>
              <w:jc w:val="right"/>
              <w:rPr>
                <w:rFonts w:ascii="方正书宋_GBK" w:eastAsia="方正书宋_GBK" w:cs="Times New Roman"/>
              </w:rPr>
            </w:pPr>
          </w:p>
        </w:tc>
      </w:tr>
      <w:tr w:rsidR="00AA7636" w14:paraId="4EA8B234" w14:textId="77777777">
        <w:trPr>
          <w:cantSplit/>
          <w:jc w:val="center"/>
        </w:trPr>
        <w:tc>
          <w:tcPr>
            <w:tcW w:w="1984" w:type="dxa"/>
            <w:shd w:val="clear" w:color="auto" w:fill="auto"/>
            <w:vAlign w:val="center"/>
          </w:tcPr>
          <w:p w14:paraId="60BA8B77" w14:textId="77777777" w:rsidR="00AA7636" w:rsidRDefault="00AA7636">
            <w:pPr>
              <w:spacing w:line="300" w:lineRule="exact"/>
              <w:jc w:val="left"/>
              <w:rPr>
                <w:rFonts w:ascii="方正书宋_GBK" w:eastAsia="方正书宋_GBK" w:cs="Times New Roman"/>
              </w:rPr>
            </w:pPr>
          </w:p>
        </w:tc>
        <w:tc>
          <w:tcPr>
            <w:tcW w:w="1134" w:type="dxa"/>
            <w:shd w:val="clear" w:color="auto" w:fill="auto"/>
            <w:vAlign w:val="center"/>
          </w:tcPr>
          <w:p w14:paraId="6F8542AC" w14:textId="77777777" w:rsidR="00AA7636" w:rsidRDefault="00AA7636">
            <w:pPr>
              <w:spacing w:line="300" w:lineRule="exact"/>
              <w:jc w:val="right"/>
              <w:rPr>
                <w:rFonts w:ascii="方正书宋_GBK" w:eastAsia="方正书宋_GBK" w:cs="Times New Roman"/>
              </w:rPr>
            </w:pPr>
          </w:p>
        </w:tc>
        <w:tc>
          <w:tcPr>
            <w:tcW w:w="1531" w:type="dxa"/>
            <w:shd w:val="clear" w:color="auto" w:fill="auto"/>
            <w:vAlign w:val="center"/>
          </w:tcPr>
          <w:p w14:paraId="665BB6A5" w14:textId="77777777" w:rsidR="00AA7636" w:rsidRDefault="00AA7636">
            <w:pPr>
              <w:spacing w:line="300" w:lineRule="exact"/>
              <w:jc w:val="left"/>
              <w:rPr>
                <w:rFonts w:ascii="方正书宋_GBK" w:eastAsia="方正书宋_GBK" w:cs="Times New Roman"/>
              </w:rPr>
            </w:pPr>
          </w:p>
        </w:tc>
        <w:tc>
          <w:tcPr>
            <w:tcW w:w="1531" w:type="dxa"/>
            <w:shd w:val="clear" w:color="auto" w:fill="auto"/>
            <w:vAlign w:val="center"/>
          </w:tcPr>
          <w:p w14:paraId="677AC303" w14:textId="77777777" w:rsidR="00AA7636" w:rsidRDefault="00AA7636">
            <w:pPr>
              <w:spacing w:line="300" w:lineRule="exact"/>
              <w:jc w:val="left"/>
              <w:rPr>
                <w:rFonts w:ascii="方正书宋_GBK" w:eastAsia="方正书宋_GBK" w:cs="Times New Roman"/>
              </w:rPr>
            </w:pPr>
          </w:p>
        </w:tc>
        <w:tc>
          <w:tcPr>
            <w:tcW w:w="709" w:type="dxa"/>
            <w:shd w:val="clear" w:color="auto" w:fill="auto"/>
            <w:vAlign w:val="center"/>
          </w:tcPr>
          <w:p w14:paraId="6B983995" w14:textId="77777777" w:rsidR="00AA7636" w:rsidRDefault="00AA7636">
            <w:pPr>
              <w:spacing w:line="300" w:lineRule="exact"/>
              <w:jc w:val="center"/>
              <w:rPr>
                <w:rFonts w:ascii="方正书宋_GBK" w:eastAsia="方正书宋_GBK" w:cs="Times New Roman"/>
              </w:rPr>
            </w:pPr>
          </w:p>
        </w:tc>
        <w:tc>
          <w:tcPr>
            <w:tcW w:w="907" w:type="dxa"/>
            <w:shd w:val="clear" w:color="auto" w:fill="auto"/>
            <w:vAlign w:val="center"/>
          </w:tcPr>
          <w:p w14:paraId="49E5EDC2" w14:textId="77777777" w:rsidR="00AA7636" w:rsidRDefault="00AA7636">
            <w:pPr>
              <w:spacing w:line="300" w:lineRule="exact"/>
              <w:jc w:val="right"/>
              <w:rPr>
                <w:rFonts w:ascii="方正书宋_GBK" w:eastAsia="方正书宋_GBK" w:cs="Times New Roman"/>
              </w:rPr>
            </w:pPr>
          </w:p>
        </w:tc>
        <w:tc>
          <w:tcPr>
            <w:tcW w:w="907" w:type="dxa"/>
            <w:shd w:val="clear" w:color="auto" w:fill="auto"/>
            <w:vAlign w:val="center"/>
          </w:tcPr>
          <w:p w14:paraId="14DF0338"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A8B49B8"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5C97F188"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C19D881"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1693AE7F"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3A9A0B9D"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2BC58D5" w14:textId="77777777" w:rsidR="00AA7636" w:rsidRDefault="00AA7636">
            <w:pPr>
              <w:spacing w:line="300" w:lineRule="exact"/>
              <w:jc w:val="right"/>
              <w:rPr>
                <w:rFonts w:ascii="方正书宋_GBK" w:eastAsia="方正书宋_GBK" w:cs="Times New Roman"/>
              </w:rPr>
            </w:pPr>
          </w:p>
        </w:tc>
      </w:tr>
      <w:tr w:rsidR="00AA7636" w14:paraId="28F4FD07" w14:textId="77777777">
        <w:trPr>
          <w:cantSplit/>
          <w:jc w:val="center"/>
        </w:trPr>
        <w:tc>
          <w:tcPr>
            <w:tcW w:w="1984" w:type="dxa"/>
            <w:shd w:val="clear" w:color="auto" w:fill="auto"/>
            <w:vAlign w:val="center"/>
          </w:tcPr>
          <w:p w14:paraId="38C95207" w14:textId="77777777" w:rsidR="00AA7636" w:rsidRDefault="00AA7636">
            <w:pPr>
              <w:spacing w:line="300" w:lineRule="exact"/>
              <w:jc w:val="left"/>
              <w:rPr>
                <w:rFonts w:ascii="方正书宋_GBK" w:eastAsia="方正书宋_GBK" w:cs="Times New Roman"/>
              </w:rPr>
            </w:pPr>
          </w:p>
        </w:tc>
        <w:tc>
          <w:tcPr>
            <w:tcW w:w="1134" w:type="dxa"/>
            <w:shd w:val="clear" w:color="auto" w:fill="auto"/>
            <w:vAlign w:val="center"/>
          </w:tcPr>
          <w:p w14:paraId="1E5CA7EB" w14:textId="77777777" w:rsidR="00AA7636" w:rsidRDefault="00AA7636">
            <w:pPr>
              <w:spacing w:line="300" w:lineRule="exact"/>
              <w:jc w:val="right"/>
              <w:rPr>
                <w:rFonts w:ascii="方正书宋_GBK" w:eastAsia="方正书宋_GBK" w:cs="Times New Roman"/>
              </w:rPr>
            </w:pPr>
          </w:p>
        </w:tc>
        <w:tc>
          <w:tcPr>
            <w:tcW w:w="1531" w:type="dxa"/>
            <w:shd w:val="clear" w:color="auto" w:fill="auto"/>
            <w:vAlign w:val="center"/>
          </w:tcPr>
          <w:p w14:paraId="63A29FE3" w14:textId="77777777" w:rsidR="00AA7636" w:rsidRDefault="00AA7636">
            <w:pPr>
              <w:spacing w:line="300" w:lineRule="exact"/>
              <w:jc w:val="left"/>
              <w:rPr>
                <w:rFonts w:ascii="方正书宋_GBK" w:eastAsia="方正书宋_GBK" w:cs="Times New Roman"/>
              </w:rPr>
            </w:pPr>
          </w:p>
        </w:tc>
        <w:tc>
          <w:tcPr>
            <w:tcW w:w="1531" w:type="dxa"/>
            <w:shd w:val="clear" w:color="auto" w:fill="auto"/>
            <w:vAlign w:val="center"/>
          </w:tcPr>
          <w:p w14:paraId="70DCA62C" w14:textId="77777777" w:rsidR="00AA7636" w:rsidRDefault="00AA7636">
            <w:pPr>
              <w:spacing w:line="300" w:lineRule="exact"/>
              <w:jc w:val="left"/>
              <w:rPr>
                <w:rFonts w:ascii="方正书宋_GBK" w:eastAsia="方正书宋_GBK" w:cs="Times New Roman"/>
              </w:rPr>
            </w:pPr>
          </w:p>
        </w:tc>
        <w:tc>
          <w:tcPr>
            <w:tcW w:w="709" w:type="dxa"/>
            <w:shd w:val="clear" w:color="auto" w:fill="auto"/>
            <w:vAlign w:val="center"/>
          </w:tcPr>
          <w:p w14:paraId="5BDFD69A" w14:textId="77777777" w:rsidR="00AA7636" w:rsidRDefault="00AA7636">
            <w:pPr>
              <w:spacing w:line="300" w:lineRule="exact"/>
              <w:jc w:val="center"/>
              <w:rPr>
                <w:rFonts w:ascii="方正书宋_GBK" w:eastAsia="方正书宋_GBK" w:cs="Times New Roman"/>
              </w:rPr>
            </w:pPr>
          </w:p>
        </w:tc>
        <w:tc>
          <w:tcPr>
            <w:tcW w:w="907" w:type="dxa"/>
            <w:shd w:val="clear" w:color="auto" w:fill="auto"/>
            <w:vAlign w:val="center"/>
          </w:tcPr>
          <w:p w14:paraId="3538AC16" w14:textId="77777777" w:rsidR="00AA7636" w:rsidRDefault="00AA7636">
            <w:pPr>
              <w:spacing w:line="300" w:lineRule="exact"/>
              <w:jc w:val="right"/>
              <w:rPr>
                <w:rFonts w:ascii="方正书宋_GBK" w:eastAsia="方正书宋_GBK" w:cs="Times New Roman"/>
              </w:rPr>
            </w:pPr>
          </w:p>
        </w:tc>
        <w:tc>
          <w:tcPr>
            <w:tcW w:w="907" w:type="dxa"/>
            <w:shd w:val="clear" w:color="auto" w:fill="auto"/>
            <w:vAlign w:val="center"/>
          </w:tcPr>
          <w:p w14:paraId="5A2E8F2C"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7377A41"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3659DF57"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30D9CA46"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2E31A5B7"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1AF1F7E"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7657FF95" w14:textId="77777777" w:rsidR="00AA7636" w:rsidRDefault="00AA7636">
            <w:pPr>
              <w:spacing w:line="300" w:lineRule="exact"/>
              <w:jc w:val="right"/>
              <w:rPr>
                <w:rFonts w:ascii="方正书宋_GBK" w:eastAsia="方正书宋_GBK" w:cs="Times New Roman"/>
              </w:rPr>
            </w:pPr>
          </w:p>
        </w:tc>
      </w:tr>
      <w:tr w:rsidR="00AA7636" w14:paraId="41733F30" w14:textId="77777777">
        <w:trPr>
          <w:cantSplit/>
          <w:jc w:val="center"/>
        </w:trPr>
        <w:tc>
          <w:tcPr>
            <w:tcW w:w="1984" w:type="dxa"/>
            <w:shd w:val="clear" w:color="auto" w:fill="auto"/>
            <w:vAlign w:val="center"/>
          </w:tcPr>
          <w:p w14:paraId="599BBFCC" w14:textId="77777777" w:rsidR="00AA7636" w:rsidRDefault="00AA7636">
            <w:pPr>
              <w:spacing w:line="300" w:lineRule="exact"/>
              <w:jc w:val="left"/>
              <w:rPr>
                <w:rFonts w:ascii="方正书宋_GBK" w:eastAsia="方正书宋_GBK" w:cs="Times New Roman"/>
              </w:rPr>
            </w:pPr>
          </w:p>
        </w:tc>
        <w:tc>
          <w:tcPr>
            <w:tcW w:w="1134" w:type="dxa"/>
            <w:shd w:val="clear" w:color="auto" w:fill="auto"/>
            <w:vAlign w:val="center"/>
          </w:tcPr>
          <w:p w14:paraId="4719CF2C" w14:textId="77777777" w:rsidR="00AA7636" w:rsidRDefault="00AA7636">
            <w:pPr>
              <w:spacing w:line="300" w:lineRule="exact"/>
              <w:jc w:val="right"/>
              <w:rPr>
                <w:rFonts w:ascii="方正书宋_GBK" w:eastAsia="方正书宋_GBK" w:cs="Times New Roman"/>
              </w:rPr>
            </w:pPr>
          </w:p>
        </w:tc>
        <w:tc>
          <w:tcPr>
            <w:tcW w:w="1531" w:type="dxa"/>
            <w:shd w:val="clear" w:color="auto" w:fill="auto"/>
            <w:vAlign w:val="center"/>
          </w:tcPr>
          <w:p w14:paraId="442DB190" w14:textId="77777777" w:rsidR="00AA7636" w:rsidRDefault="00AA7636">
            <w:pPr>
              <w:spacing w:line="300" w:lineRule="exact"/>
              <w:jc w:val="left"/>
              <w:rPr>
                <w:rFonts w:ascii="方正书宋_GBK" w:eastAsia="方正书宋_GBK" w:cs="Times New Roman"/>
              </w:rPr>
            </w:pPr>
          </w:p>
        </w:tc>
        <w:tc>
          <w:tcPr>
            <w:tcW w:w="1531" w:type="dxa"/>
            <w:shd w:val="clear" w:color="auto" w:fill="auto"/>
            <w:vAlign w:val="center"/>
          </w:tcPr>
          <w:p w14:paraId="2801AE57" w14:textId="77777777" w:rsidR="00AA7636" w:rsidRDefault="00AA7636">
            <w:pPr>
              <w:spacing w:line="300" w:lineRule="exact"/>
              <w:jc w:val="left"/>
              <w:rPr>
                <w:rFonts w:ascii="方正书宋_GBK" w:eastAsia="方正书宋_GBK" w:cs="Times New Roman"/>
              </w:rPr>
            </w:pPr>
          </w:p>
        </w:tc>
        <w:tc>
          <w:tcPr>
            <w:tcW w:w="709" w:type="dxa"/>
            <w:shd w:val="clear" w:color="auto" w:fill="auto"/>
            <w:vAlign w:val="center"/>
          </w:tcPr>
          <w:p w14:paraId="638A0EF4" w14:textId="77777777" w:rsidR="00AA7636" w:rsidRDefault="00AA7636">
            <w:pPr>
              <w:spacing w:line="300" w:lineRule="exact"/>
              <w:jc w:val="center"/>
              <w:rPr>
                <w:rFonts w:ascii="方正书宋_GBK" w:eastAsia="方正书宋_GBK" w:cs="Times New Roman"/>
              </w:rPr>
            </w:pPr>
          </w:p>
        </w:tc>
        <w:tc>
          <w:tcPr>
            <w:tcW w:w="907" w:type="dxa"/>
            <w:shd w:val="clear" w:color="auto" w:fill="auto"/>
            <w:vAlign w:val="center"/>
          </w:tcPr>
          <w:p w14:paraId="426C8E31" w14:textId="77777777" w:rsidR="00AA7636" w:rsidRDefault="00AA7636">
            <w:pPr>
              <w:spacing w:line="300" w:lineRule="exact"/>
              <w:jc w:val="right"/>
              <w:rPr>
                <w:rFonts w:ascii="方正书宋_GBK" w:eastAsia="方正书宋_GBK" w:cs="Times New Roman"/>
              </w:rPr>
            </w:pPr>
          </w:p>
        </w:tc>
        <w:tc>
          <w:tcPr>
            <w:tcW w:w="907" w:type="dxa"/>
            <w:shd w:val="clear" w:color="auto" w:fill="auto"/>
            <w:vAlign w:val="center"/>
          </w:tcPr>
          <w:p w14:paraId="5997C8B0"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2EFAEE71"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6B9A2B1B"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1474A4A5"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59DD0EE7"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1091A044"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3DBE1D35" w14:textId="77777777" w:rsidR="00AA7636" w:rsidRDefault="00AA7636">
            <w:pPr>
              <w:spacing w:line="300" w:lineRule="exact"/>
              <w:jc w:val="right"/>
              <w:rPr>
                <w:rFonts w:ascii="方正书宋_GBK" w:eastAsia="方正书宋_GBK" w:cs="Times New Roman"/>
              </w:rPr>
            </w:pPr>
          </w:p>
        </w:tc>
      </w:tr>
      <w:tr w:rsidR="00AA7636" w14:paraId="5AEDD6D6" w14:textId="77777777">
        <w:trPr>
          <w:cantSplit/>
          <w:jc w:val="center"/>
        </w:trPr>
        <w:tc>
          <w:tcPr>
            <w:tcW w:w="1984" w:type="dxa"/>
            <w:shd w:val="clear" w:color="auto" w:fill="auto"/>
            <w:vAlign w:val="center"/>
          </w:tcPr>
          <w:p w14:paraId="7D4BF278" w14:textId="77777777" w:rsidR="00AA7636" w:rsidRDefault="00AA7636">
            <w:pPr>
              <w:spacing w:line="300" w:lineRule="exact"/>
              <w:jc w:val="left"/>
              <w:rPr>
                <w:rFonts w:ascii="方正书宋_GBK" w:eastAsia="方正书宋_GBK" w:cs="Times New Roman"/>
              </w:rPr>
            </w:pPr>
          </w:p>
        </w:tc>
        <w:tc>
          <w:tcPr>
            <w:tcW w:w="1134" w:type="dxa"/>
            <w:shd w:val="clear" w:color="auto" w:fill="auto"/>
            <w:vAlign w:val="center"/>
          </w:tcPr>
          <w:p w14:paraId="65A1E438" w14:textId="77777777" w:rsidR="00AA7636" w:rsidRDefault="00AA7636">
            <w:pPr>
              <w:spacing w:line="300" w:lineRule="exact"/>
              <w:jc w:val="right"/>
              <w:rPr>
                <w:rFonts w:ascii="方正书宋_GBK" w:eastAsia="方正书宋_GBK" w:cs="Times New Roman"/>
              </w:rPr>
            </w:pPr>
          </w:p>
        </w:tc>
        <w:tc>
          <w:tcPr>
            <w:tcW w:w="1531" w:type="dxa"/>
            <w:shd w:val="clear" w:color="auto" w:fill="auto"/>
            <w:vAlign w:val="center"/>
          </w:tcPr>
          <w:p w14:paraId="0EBD37A6" w14:textId="77777777" w:rsidR="00AA7636" w:rsidRDefault="00AA7636">
            <w:pPr>
              <w:spacing w:line="300" w:lineRule="exact"/>
              <w:jc w:val="left"/>
              <w:rPr>
                <w:rFonts w:ascii="方正书宋_GBK" w:eastAsia="方正书宋_GBK" w:cs="Times New Roman"/>
              </w:rPr>
            </w:pPr>
          </w:p>
        </w:tc>
        <w:tc>
          <w:tcPr>
            <w:tcW w:w="1531" w:type="dxa"/>
            <w:shd w:val="clear" w:color="auto" w:fill="auto"/>
            <w:vAlign w:val="center"/>
          </w:tcPr>
          <w:p w14:paraId="0C0CA616" w14:textId="77777777" w:rsidR="00AA7636" w:rsidRDefault="00AA7636">
            <w:pPr>
              <w:spacing w:line="300" w:lineRule="exact"/>
              <w:jc w:val="left"/>
              <w:rPr>
                <w:rFonts w:ascii="方正书宋_GBK" w:eastAsia="方正书宋_GBK" w:cs="Times New Roman"/>
              </w:rPr>
            </w:pPr>
          </w:p>
        </w:tc>
        <w:tc>
          <w:tcPr>
            <w:tcW w:w="709" w:type="dxa"/>
            <w:shd w:val="clear" w:color="auto" w:fill="auto"/>
            <w:vAlign w:val="center"/>
          </w:tcPr>
          <w:p w14:paraId="5C4C581B" w14:textId="77777777" w:rsidR="00AA7636" w:rsidRDefault="00AA7636">
            <w:pPr>
              <w:spacing w:line="300" w:lineRule="exact"/>
              <w:jc w:val="center"/>
              <w:rPr>
                <w:rFonts w:ascii="方正书宋_GBK" w:eastAsia="方正书宋_GBK" w:cs="Times New Roman"/>
              </w:rPr>
            </w:pPr>
          </w:p>
        </w:tc>
        <w:tc>
          <w:tcPr>
            <w:tcW w:w="907" w:type="dxa"/>
            <w:shd w:val="clear" w:color="auto" w:fill="auto"/>
            <w:vAlign w:val="center"/>
          </w:tcPr>
          <w:p w14:paraId="77DCF3E6" w14:textId="77777777" w:rsidR="00AA7636" w:rsidRDefault="00AA7636">
            <w:pPr>
              <w:spacing w:line="300" w:lineRule="exact"/>
              <w:jc w:val="right"/>
              <w:rPr>
                <w:rFonts w:ascii="方正书宋_GBK" w:eastAsia="方正书宋_GBK" w:cs="Times New Roman"/>
              </w:rPr>
            </w:pPr>
          </w:p>
        </w:tc>
        <w:tc>
          <w:tcPr>
            <w:tcW w:w="907" w:type="dxa"/>
            <w:shd w:val="clear" w:color="auto" w:fill="auto"/>
            <w:vAlign w:val="center"/>
          </w:tcPr>
          <w:p w14:paraId="7285B490"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0E6CFBD1"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06052C03"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0F763394"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44A568FE"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18B9A2E8" w14:textId="77777777" w:rsidR="00AA7636" w:rsidRDefault="00AA7636">
            <w:pPr>
              <w:spacing w:line="300" w:lineRule="exact"/>
              <w:jc w:val="right"/>
              <w:rPr>
                <w:rFonts w:ascii="方正书宋_GBK" w:eastAsia="方正书宋_GBK" w:cs="Times New Roman"/>
              </w:rPr>
            </w:pPr>
          </w:p>
        </w:tc>
        <w:tc>
          <w:tcPr>
            <w:tcW w:w="1134" w:type="dxa"/>
            <w:shd w:val="clear" w:color="auto" w:fill="auto"/>
            <w:vAlign w:val="center"/>
          </w:tcPr>
          <w:p w14:paraId="24AB4E76" w14:textId="77777777" w:rsidR="00AA7636" w:rsidRDefault="00AA7636">
            <w:pPr>
              <w:spacing w:line="300" w:lineRule="exact"/>
              <w:jc w:val="right"/>
              <w:rPr>
                <w:rFonts w:ascii="方正书宋_GBK" w:eastAsia="方正书宋_GBK" w:cs="Times New Roman"/>
              </w:rPr>
            </w:pPr>
          </w:p>
        </w:tc>
      </w:tr>
    </w:tbl>
    <w:p w14:paraId="7157C501" w14:textId="77777777" w:rsidR="00AA7636" w:rsidRDefault="00AA7636">
      <w:pPr>
        <w:spacing w:line="584" w:lineRule="exact"/>
        <w:jc w:val="left"/>
        <w:outlineLvl w:val="0"/>
        <w:rPr>
          <w:rFonts w:ascii="Times New Roman" w:eastAsia="仿宋_GB2312" w:hAnsi="Times New Roman" w:cs="Times New Roman"/>
        </w:rPr>
        <w:sectPr w:rsidR="00AA7636">
          <w:footerReference w:type="default" r:id="rId6"/>
          <w:pgSz w:w="16839" w:h="11907" w:orient="landscape"/>
          <w:pgMar w:top="1361" w:right="1020" w:bottom="1361" w:left="1020" w:header="851" w:footer="992" w:gutter="0"/>
          <w:cols w:space="720"/>
          <w:docGrid w:type="lines" w:linePitch="312"/>
        </w:sectPr>
      </w:pPr>
    </w:p>
    <w:p w14:paraId="4F2D9B78" w14:textId="77777777" w:rsidR="00AA7636" w:rsidRDefault="001006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14:paraId="23B217D9" w14:textId="77777777" w:rsidR="00AA7636" w:rsidRDefault="0010065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永清县退役军人事务局（含所属单位）上年末固定资产金额为</w:t>
      </w:r>
      <w:r>
        <w:rPr>
          <w:rFonts w:ascii="Times New Roman" w:eastAsia="仿宋_GB2312" w:hAnsi="Times New Roman" w:cs="Times New Roman"/>
          <w:sz w:val="32"/>
          <w:szCs w:val="32"/>
        </w:rPr>
        <w:t>40.36</w:t>
      </w:r>
      <w:r>
        <w:rPr>
          <w:rFonts w:ascii="Times New Roman" w:eastAsia="仿宋_GB2312" w:hAnsi="Times New Roman" w:cs="Times New Roman"/>
          <w:sz w:val="32"/>
          <w:szCs w:val="32"/>
        </w:rPr>
        <w:t>万元</w:t>
      </w:r>
    </w:p>
    <w:tbl>
      <w:tblPr>
        <w:tblW w:w="13325" w:type="dxa"/>
        <w:tblInd w:w="93" w:type="dxa"/>
        <w:tblLook w:val="04A0" w:firstRow="1" w:lastRow="0" w:firstColumn="1" w:lastColumn="0" w:noHBand="0" w:noVBand="1"/>
      </w:tblPr>
      <w:tblGrid>
        <w:gridCol w:w="5224"/>
        <w:gridCol w:w="3155"/>
        <w:gridCol w:w="5103"/>
      </w:tblGrid>
      <w:tr w:rsidR="00AA7636" w14:paraId="5D349D65" w14:textId="77777777">
        <w:trPr>
          <w:trHeight w:val="705"/>
        </w:trPr>
        <w:tc>
          <w:tcPr>
            <w:tcW w:w="13482" w:type="dxa"/>
            <w:gridSpan w:val="3"/>
            <w:tcBorders>
              <w:top w:val="nil"/>
              <w:left w:val="nil"/>
              <w:bottom w:val="nil"/>
              <w:right w:val="nil"/>
            </w:tcBorders>
            <w:shd w:val="clear" w:color="auto" w:fill="auto"/>
            <w:noWrap/>
            <w:vAlign w:val="center"/>
          </w:tcPr>
          <w:p w14:paraId="02499DBA" w14:textId="77777777" w:rsidR="00AA7636" w:rsidRDefault="0010065A">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永清县县直部门固定资产占用情况表</w:t>
            </w:r>
          </w:p>
        </w:tc>
      </w:tr>
      <w:tr w:rsidR="00AA7636" w14:paraId="2ED1C3C8" w14:textId="77777777">
        <w:trPr>
          <w:trHeight w:val="510"/>
        </w:trPr>
        <w:tc>
          <w:tcPr>
            <w:tcW w:w="8379" w:type="dxa"/>
            <w:gridSpan w:val="2"/>
            <w:tcBorders>
              <w:top w:val="nil"/>
              <w:left w:val="nil"/>
              <w:bottom w:val="nil"/>
              <w:right w:val="nil"/>
            </w:tcBorders>
            <w:shd w:val="clear" w:color="auto" w:fill="auto"/>
            <w:noWrap/>
            <w:vAlign w:val="center"/>
          </w:tcPr>
          <w:p w14:paraId="468707B5" w14:textId="77777777" w:rsidR="00AA7636" w:rsidRDefault="0010065A">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编制部门：永清县退役军人事务局</w:t>
            </w:r>
          </w:p>
        </w:tc>
        <w:tc>
          <w:tcPr>
            <w:tcW w:w="5103" w:type="dxa"/>
            <w:tcBorders>
              <w:top w:val="nil"/>
              <w:left w:val="nil"/>
              <w:bottom w:val="nil"/>
              <w:right w:val="nil"/>
            </w:tcBorders>
            <w:shd w:val="clear" w:color="auto" w:fill="auto"/>
            <w:noWrap/>
            <w:vAlign w:val="center"/>
          </w:tcPr>
          <w:p w14:paraId="453F7755" w14:textId="77777777" w:rsidR="00AA7636" w:rsidRDefault="0010065A">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AA7636" w14:paraId="4725136F" w14:textId="77777777">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A992" w14:textId="77777777" w:rsidR="00AA7636" w:rsidRDefault="0010065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71861EAD" w14:textId="77777777" w:rsidR="00AA7636" w:rsidRDefault="0010065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4153CE7B" w14:textId="77777777" w:rsidR="00AA7636" w:rsidRDefault="0010065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AA7636" w14:paraId="73B0815A"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74675F7D" w14:textId="77777777" w:rsidR="00AA7636" w:rsidRDefault="001006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14:paraId="3CC73A44" w14:textId="77777777" w:rsidR="00AA7636" w:rsidRDefault="001006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14:paraId="42132648" w14:textId="77777777" w:rsidR="00AA7636" w:rsidRDefault="001006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40.36</w:t>
            </w:r>
          </w:p>
        </w:tc>
      </w:tr>
      <w:tr w:rsidR="00AA7636" w14:paraId="75B1D96A"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555F5ACC" w14:textId="77777777" w:rsidR="00AA7636" w:rsidRDefault="001006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14:paraId="462B1CC0" w14:textId="77777777" w:rsidR="00AA7636" w:rsidRDefault="00AA7636">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7EFAC704" w14:textId="77777777" w:rsidR="00AA7636" w:rsidRDefault="00AA7636">
            <w:pPr>
              <w:spacing w:line="584" w:lineRule="exact"/>
              <w:jc w:val="center"/>
              <w:rPr>
                <w:rFonts w:ascii="Times New Roman" w:eastAsia="仿宋_GB2312" w:hAnsi="Times New Roman" w:cs="Times New Roman"/>
                <w:sz w:val="22"/>
              </w:rPr>
            </w:pPr>
          </w:p>
        </w:tc>
      </w:tr>
      <w:tr w:rsidR="00AA7636" w14:paraId="01E41C9A"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42EEA62D" w14:textId="77777777" w:rsidR="00AA7636" w:rsidRDefault="001006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5869F120" w14:textId="77777777" w:rsidR="00AA7636" w:rsidRDefault="00AA7636">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73543E3A" w14:textId="77777777" w:rsidR="00AA7636" w:rsidRDefault="00AA7636">
            <w:pPr>
              <w:spacing w:line="584" w:lineRule="exact"/>
              <w:jc w:val="center"/>
              <w:rPr>
                <w:rFonts w:ascii="Times New Roman" w:eastAsia="仿宋_GB2312" w:hAnsi="Times New Roman" w:cs="Times New Roman"/>
                <w:sz w:val="22"/>
              </w:rPr>
            </w:pPr>
          </w:p>
        </w:tc>
      </w:tr>
      <w:tr w:rsidR="00AA7636" w14:paraId="68B5E1FB"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2729F838" w14:textId="77777777" w:rsidR="00AA7636" w:rsidRDefault="001006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14:paraId="10243FA3" w14:textId="77777777" w:rsidR="00AA7636" w:rsidRDefault="001006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2</w:t>
            </w:r>
          </w:p>
        </w:tc>
        <w:tc>
          <w:tcPr>
            <w:tcW w:w="5103" w:type="dxa"/>
            <w:tcBorders>
              <w:top w:val="nil"/>
              <w:left w:val="nil"/>
              <w:bottom w:val="single" w:sz="4" w:space="0" w:color="auto"/>
              <w:right w:val="single" w:sz="4" w:space="0" w:color="auto"/>
            </w:tcBorders>
            <w:shd w:val="clear" w:color="auto" w:fill="auto"/>
            <w:noWrap/>
            <w:vAlign w:val="center"/>
          </w:tcPr>
          <w:p w14:paraId="59A9F8AD" w14:textId="77777777" w:rsidR="00AA7636" w:rsidRDefault="0010065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40.36</w:t>
            </w:r>
          </w:p>
        </w:tc>
      </w:tr>
      <w:tr w:rsidR="00AA7636" w14:paraId="1B0CF0A0"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14:paraId="24AB51EC" w14:textId="77777777" w:rsidR="00AA7636" w:rsidRDefault="001006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5B728840" w14:textId="77777777" w:rsidR="00AA7636" w:rsidRDefault="00AA7636">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53E1DDF5" w14:textId="77777777" w:rsidR="00AA7636" w:rsidRDefault="00AA7636">
            <w:pPr>
              <w:spacing w:line="584" w:lineRule="exact"/>
              <w:jc w:val="center"/>
              <w:rPr>
                <w:rFonts w:ascii="Times New Roman" w:eastAsia="仿宋_GB2312" w:hAnsi="Times New Roman" w:cs="Times New Roman"/>
                <w:sz w:val="22"/>
              </w:rPr>
            </w:pPr>
          </w:p>
        </w:tc>
      </w:tr>
      <w:tr w:rsidR="00AA7636" w14:paraId="2777D038" w14:textId="77777777">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5A77DDD3" w14:textId="77777777" w:rsidR="00AA7636" w:rsidRDefault="0010065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14:paraId="4385CE3B" w14:textId="77777777" w:rsidR="00AA7636" w:rsidRDefault="00AA7636">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14:paraId="7F457A75" w14:textId="77777777" w:rsidR="00AA7636" w:rsidRDefault="00AA7636">
            <w:pPr>
              <w:spacing w:line="584" w:lineRule="exact"/>
              <w:jc w:val="center"/>
              <w:rPr>
                <w:rFonts w:ascii="Times New Roman" w:eastAsia="仿宋_GB2312" w:hAnsi="Times New Roman" w:cs="Times New Roman"/>
                <w:sz w:val="22"/>
              </w:rPr>
            </w:pPr>
          </w:p>
        </w:tc>
      </w:tr>
    </w:tbl>
    <w:p w14:paraId="3A7BB59B" w14:textId="77777777" w:rsidR="00AA7636" w:rsidRDefault="001006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14:paraId="36F2DD2A" w14:textId="03F645F8"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sidR="0061548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14:paraId="1E1B76A4"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14:paraId="1EA33803" w14:textId="77777777" w:rsidR="00AA7636" w:rsidRDefault="0010065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14:paraId="76A89B09"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14:paraId="3D50A134"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59452852"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14:paraId="4D28C939" w14:textId="61EFD67F"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sidR="0061548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sidR="00615482">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14:paraId="30BC7E14"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w:t>
      </w:r>
      <w:r>
        <w:rPr>
          <w:rFonts w:ascii="Times New Roman" w:eastAsia="仿宋_GB2312" w:hAnsi="Times New Roman" w:cs="Times New Roman"/>
          <w:sz w:val="32"/>
          <w:szCs w:val="32"/>
        </w:rPr>
        <w:t>料及一般设备购置费、办公用房水电费、办公用房取暖费、办公用房物业管理费、公务用车运行维护费以及其他费用。</w:t>
      </w:r>
    </w:p>
    <w:p w14:paraId="4A3D8E18"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14:paraId="36811DD7" w14:textId="77777777" w:rsidR="00AA7636" w:rsidRDefault="0010065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14:paraId="126282E5" w14:textId="77777777" w:rsidR="00AA7636" w:rsidRDefault="0010065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14:paraId="68445119" w14:textId="77777777" w:rsidR="00AA7636" w:rsidRDefault="0010065A">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sectPr w:rsidR="00AA7636">
      <w:pgSz w:w="16838" w:h="11906" w:orient="landscape"/>
      <w:pgMar w:top="1800" w:right="1440" w:bottom="1800" w:left="144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A4A0" w14:textId="77777777" w:rsidR="0010065A" w:rsidRDefault="0010065A">
      <w:r>
        <w:separator/>
      </w:r>
    </w:p>
  </w:endnote>
  <w:endnote w:type="continuationSeparator" w:id="0">
    <w:p w14:paraId="7E6D6BDA" w14:textId="77777777" w:rsidR="0010065A" w:rsidRDefault="0010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Arial Unicode MS"/>
    <w:charset w:val="00"/>
    <w:family w:val="auto"/>
    <w:pitch w:val="variable"/>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variable"/>
    <w:sig w:usb0="00000001" w:usb1="080E0000" w:usb2="00000010" w:usb3="00000000" w:csb0="00040000" w:csb1="00000000"/>
  </w:font>
  <w:font w:name="方正黑体_GBK">
    <w:altName w:val="宋体"/>
    <w:charset w:val="00"/>
    <w:family w:val="auto"/>
    <w:pitch w:val="variable"/>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charset w:val="86"/>
    <w:family w:val="script"/>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F31F" w14:textId="77777777" w:rsidR="00AA7636" w:rsidRDefault="0010065A">
    <w:pPr>
      <w:pStyle w:val="a4"/>
      <w:jc w:val="center"/>
    </w:pPr>
    <w:r>
      <w:rPr>
        <w:rFonts w:hint="eastAsia"/>
      </w:rPr>
      <w:t>-</w:t>
    </w:r>
    <w:r>
      <w:fldChar w:fldCharType="begin"/>
    </w:r>
    <w:r>
      <w:instrText>PAGE   \* MERGEFORMAT</w:instrText>
    </w:r>
    <w:r>
      <w:fldChar w:fldCharType="separate"/>
    </w:r>
    <w:r>
      <w:rPr>
        <w:lang w:val="zh-CN"/>
      </w:rPr>
      <w:t>2</w:t>
    </w:r>
    <w:r>
      <w:rPr>
        <w:lang w:val="zh-CN"/>
      </w:rPr>
      <w:fldChar w:fldCharType="end"/>
    </w:r>
    <w:r>
      <w:rPr>
        <w:rFonts w:hint="eastAsia"/>
      </w:rPr>
      <w:t>-</w:t>
    </w:r>
  </w:p>
  <w:p w14:paraId="05FCD77D" w14:textId="77777777" w:rsidR="00AA7636" w:rsidRDefault="00AA76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F4EA" w14:textId="77777777" w:rsidR="0010065A" w:rsidRDefault="0010065A">
      <w:r>
        <w:separator/>
      </w:r>
    </w:p>
  </w:footnote>
  <w:footnote w:type="continuationSeparator" w:id="0">
    <w:p w14:paraId="2A733527" w14:textId="77777777" w:rsidR="0010065A" w:rsidRDefault="0010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36"/>
    <w:rsid w:val="0010065A"/>
    <w:rsid w:val="00615482"/>
    <w:rsid w:val="00AA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AD87"/>
  <w15:docId w15:val="{11A57AE0-5E50-474A-A864-86F3408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rPr>
      <w:rFonts w:ascii="Times New Roman" w:hAnsi="Times New Roman" w:cs="Times New Roman"/>
      <w:szCs w:val="24"/>
    </w:rPr>
  </w:style>
  <w:style w:type="paragraph" w:styleId="TOC2">
    <w:name w:val="toc 2"/>
    <w:basedOn w:val="a"/>
    <w:next w:val="a"/>
    <w:autoRedefine/>
    <w:pPr>
      <w:ind w:leftChars="200" w:left="200"/>
    </w:pPr>
    <w:rPr>
      <w:rFonts w:ascii="Times New Roman" w:hAnsi="Times New Roman" w:cs="Times New Roman"/>
      <w:szCs w:val="24"/>
    </w:rPr>
  </w:style>
  <w:style w:type="paragraph" w:styleId="a3">
    <w:name w:val="header"/>
    <w:basedOn w:val="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4">
    <w:name w:val="footer"/>
    <w:basedOn w:val="a"/>
    <w:pPr>
      <w:tabs>
        <w:tab w:val="center" w:pos="4153"/>
        <w:tab w:val="right" w:pos="8306"/>
      </w:tabs>
      <w:snapToGrid w:val="0"/>
      <w:jc w:val="left"/>
    </w:pPr>
    <w:rPr>
      <w:rFonts w:ascii="Times New Roman" w:hAnsi="Times New Roman" w:cs="Times New Roman"/>
      <w:sz w:val="18"/>
      <w:szCs w:val="18"/>
    </w:rPr>
  </w:style>
  <w:style w:type="paragraph" w:styleId="a5">
    <w:name w:val="Balloon Text"/>
    <w:basedOn w:val="a"/>
    <w:rPr>
      <w:sz w:val="18"/>
      <w:szCs w:val="18"/>
    </w:rPr>
  </w:style>
  <w:style w:type="paragraph" w:customStyle="1" w:styleId="Default">
    <w:name w:val="Default"/>
    <w:pPr>
      <w:widowControl w:val="0"/>
      <w:autoSpaceDE w:val="0"/>
      <w:autoSpaceDN w:val="0"/>
      <w:adjustRightInd w:val="0"/>
    </w:pPr>
    <w:rPr>
      <w:color w:val="000000"/>
      <w:sz w:val="24"/>
      <w:szCs w:val="24"/>
    </w:rPr>
  </w:style>
  <w:style w:type="paragraph" w:styleId="a6">
    <w:name w:val="footnote text"/>
    <w:basedOn w:val="a"/>
    <w:pPr>
      <w:snapToGrid w:val="0"/>
      <w:jc w:val="left"/>
    </w:pPr>
    <w:rPr>
      <w:rFonts w:cs="Times New Roman"/>
      <w:sz w:val="18"/>
      <w:szCs w:val="18"/>
    </w:rPr>
  </w:style>
  <w:style w:type="character" w:styleId="a7">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3863</Words>
  <Characters>22021</Characters>
  <Application>Microsoft Office Word</Application>
  <DocSecurity>0</DocSecurity>
  <Lines>183</Lines>
  <Paragraphs>51</Paragraphs>
  <ScaleCrop>false</ScaleCrop>
  <Company>Microsoft</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王某某</cp:lastModifiedBy>
  <cp:revision>2</cp:revision>
  <cp:lastPrinted>2018-01-30T06:12:00Z</cp:lastPrinted>
  <dcterms:created xsi:type="dcterms:W3CDTF">2022-07-16T04:22:00Z</dcterms:created>
  <dcterms:modified xsi:type="dcterms:W3CDTF">2022-07-16T04:22:00Z</dcterms:modified>
</cp:coreProperties>
</file>