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永清县</w:t>
      </w:r>
      <w:r>
        <w:rPr>
          <w:rFonts w:hint="eastAsia" w:ascii="Times New Roman" w:hAnsi="Times New Roman" w:eastAsia="方正小标宋简体" w:cs="Times New Roman"/>
          <w:sz w:val="44"/>
          <w:szCs w:val="44"/>
          <w:lang w:eastAsia="zh-CN"/>
        </w:rPr>
        <w:t>退役军人事务局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按照《中华人民共和国预算法》、《中华人民共和国预算法实施条例》、《地方预决算公开操作规程》和《河北省省级预算公开办法》规定，现将永清县</w:t>
      </w:r>
      <w:r>
        <w:rPr>
          <w:rFonts w:hint="eastAsia" w:ascii="Times New Roman" w:hAnsi="Times New Roman" w:eastAsia="仿宋_GB2312" w:cs="Times New Roman"/>
          <w:sz w:val="32"/>
          <w:szCs w:val="32"/>
          <w:lang w:eastAsia="zh-CN"/>
        </w:rPr>
        <w:t>退役军人事务局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根据《永清县退役军人事务局职能配置、内设机构和人员编制规定》，</w:t>
      </w:r>
      <w:r>
        <w:rPr>
          <w:rFonts w:ascii="Times New Roman" w:hAnsi="Times New Roman" w:eastAsia="仿宋_GB2312" w:cs="Times New Roman"/>
          <w:sz w:val="32"/>
          <w:szCs w:val="32"/>
        </w:rPr>
        <w:t xml:space="preserve"> 永清县退役军人事务局的主要职责是：</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、退役军人事务政务管理：维持机关正常运转，做好文秘、资产管理、财务统计、党建、人事、纪律检查、后勤管理等工作。推进信息化建设，不断提高退役军人服务管理水平。</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思想政治和权益维护：承担退役军人思想政治、舆论宣传、总结表彰、荣誉奖励和信访工作，配合做好指导退役军人党建工作；监督检查并考核退役军人相关法律法规和政策措施的落实情况，承担退役军人权益维护和有关人员的帮扶援助工作，按照市企业中军队转业干部解困专项经费管理办法，组织实施解困工作，参与县级国防动员、兵员征集、预备役人员管理等工作；组织起草地方相关性政策，承担相关政策研究工作，承担规范性文件的合法性审查和行政复议、行政应诉等工作。创新军休服务管理模式，确保军休干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两个待遇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落实。</w:t>
      </w:r>
    </w:p>
    <w:p>
      <w:pPr>
        <w:spacing w:line="584"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、永清县军队离退休干部休养所：负责保障和落实军队移交地方政府安置管理的离退休干部（退休士官）的政治、生活待遇，服务管理，组织开展各项文化体育活动等工作。</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移交安置和就业创业：做好移交安置工作，推进安置制度改革，提高安置质量，改进军休人员和伤病残人员接收安置机制，积极支持深化国防和军队改革大力促进就业创业，加大教育培训力度，加强就业服务，积极鼓励创业，切实把退役军人作为人力资源使用好、作用发挥好。</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5、拥军优抚</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承担协调指导全县拥军优属工作，指导做好地方支持军队相关工作，承担现役军人、退役军人、军队文职人员、军属和符合条件的国家机关工作人员、人民警察、参战民兵民工、消防员等全县优抚对象的优待、抚恤等工作；承担不适宜继续服役的伤病残军人相关工作，组织协调落实退役军人医疗保障工作，贯彻落实国家、省、市有关退役军人医疗、疗养、养老等优抚保障机构以及军供保障机构的规划政策，贯彻落实国民党抗战老兵等有关人员优待政策，协调指导随军随调家属就业创业，承担全县残疾军人康复辅助器具的配发、更换工作；承担全县烈士申报和褒扬工作，纪念设施管理保护工作，依法承担英雄烈士保护相关工作；拟订全县军人公墓建设规划、管理维护等政策并指导实施，承担国家级、省级、市级重点烈士纪念建筑物保护单位的申报工作，承担县级重点烈士纪念建筑物保护单位的审核报批工作。</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6、永清县烈士陵园</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负责收集、整理、陈列革命烈士史料和遗物，宣传革命烈士的优秀事迹，奉献精神和高尚品质；负责陵园建筑的日常维护工作；负责革命烈士骨灰的安葬工作；负责为社会各界及烈士亲属祭扫活动提供服务，充分发挥爱国主义和青少年教育基地的作用；负责院内卫生、环境绿化和安全保卫工作。</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7、永清县光荣院</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负责收养烈士家属、病故家属、复退伤残军人等优抚对象；负责提供生活起居、文化娱乐、康复训练、医疗保健等服务工作。</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8、永清县退役军人服务中心</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负责为军队退役人员提供咨询服务，宣传国家相关政策规定，协调为退役军人提供法律援助，维护退役军人合法权益，以及配合来信访接待工作；负责正合衔接优抚安置政策与普惠性政策，协调做好帮扶解困工作；负责加强军队退役人员待安置期党员管理，建立临时党支部，建立党员信息台账，做好相关服务工作；负责创建退役军人就业创业平台，建立军队退役人员人才信息库、岗位需求信息库，组织符合条件的军队退役人员参加职业教育和技能培训，以各种推荐形式为军队退役人员提供功罪岗位负责全县退役士兵的档案接收管理工作，做好档案的归档、保存、查阅和保密工作。负责完成县委、县政府交办的其他工作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kern w:val="2"/>
                <w:sz w:val="21"/>
                <w:szCs w:val="22"/>
                <w:lang w:val="en-US" w:eastAsia="zh-CN" w:bidi="ar-SA"/>
              </w:rPr>
            </w:pPr>
            <w:r>
              <w:rPr>
                <w:rFonts w:ascii="Times New Roman" w:hAnsi="Times New Roman" w:eastAsia="仿宋_GB2312" w:cs="Times New Roman"/>
                <w:b/>
              </w:rPr>
              <w:t xml:space="preserve">永清县退役军人事务局 </w:t>
            </w:r>
          </w:p>
        </w:tc>
        <w:tc>
          <w:tcPr>
            <w:tcW w:w="1134" w:type="dxa"/>
            <w:shd w:val="clear" w:color="auto" w:fill="auto"/>
            <w:vAlign w:val="center"/>
          </w:tcPr>
          <w:p>
            <w:pPr>
              <w:spacing w:line="584" w:lineRule="exact"/>
              <w:jc w:val="center"/>
              <w:rPr>
                <w:rFonts w:ascii="Times New Roman" w:hAnsi="Times New Roman" w:eastAsia="仿宋_GB2312" w:cs="Times New Roman"/>
                <w:b/>
                <w:kern w:val="2"/>
                <w:sz w:val="21"/>
                <w:szCs w:val="22"/>
                <w:lang w:val="en-US" w:eastAsia="zh-CN" w:bidi="ar-SA"/>
              </w:rPr>
            </w:pPr>
            <w:r>
              <w:rPr>
                <w:rFonts w:ascii="Times New Roman" w:hAnsi="Times New Roman" w:eastAsia="仿宋_GB2312" w:cs="Times New Roman"/>
                <w:b/>
              </w:rPr>
              <w:t>行政机关</w:t>
            </w:r>
          </w:p>
        </w:tc>
        <w:tc>
          <w:tcPr>
            <w:tcW w:w="1276" w:type="dxa"/>
            <w:shd w:val="clear" w:color="auto" w:fill="auto"/>
            <w:vAlign w:val="center"/>
          </w:tcPr>
          <w:p>
            <w:pPr>
              <w:spacing w:line="584" w:lineRule="exact"/>
              <w:jc w:val="center"/>
              <w:rPr>
                <w:rFonts w:ascii="Times New Roman" w:hAnsi="Times New Roman" w:eastAsia="仿宋_GB2312" w:cs="Times New Roman"/>
                <w:b/>
                <w:kern w:val="2"/>
                <w:sz w:val="21"/>
                <w:szCs w:val="22"/>
                <w:lang w:val="en-US" w:eastAsia="zh-CN" w:bidi="ar-SA"/>
              </w:rPr>
            </w:pPr>
            <w:r>
              <w:rPr>
                <w:rFonts w:ascii="Times New Roman" w:hAnsi="Times New Roman" w:eastAsia="仿宋_GB2312" w:cs="Times New Roman"/>
                <w:b/>
              </w:rPr>
              <w:t xml:space="preserve">正科级 </w:t>
            </w:r>
          </w:p>
        </w:tc>
        <w:tc>
          <w:tcPr>
            <w:tcW w:w="2902" w:type="dxa"/>
            <w:shd w:val="clear" w:color="auto" w:fill="auto"/>
            <w:vAlign w:val="center"/>
          </w:tcPr>
          <w:p>
            <w:pPr>
              <w:spacing w:line="584" w:lineRule="exact"/>
              <w:jc w:val="center"/>
              <w:rPr>
                <w:rFonts w:ascii="Times New Roman" w:hAnsi="Times New Roman" w:eastAsia="仿宋_GB2312" w:cs="Times New Roman"/>
                <w:b/>
                <w:kern w:val="2"/>
                <w:sz w:val="21"/>
                <w:szCs w:val="22"/>
                <w:lang w:val="en-US" w:eastAsia="zh-CN" w:bidi="ar-SA"/>
              </w:rPr>
            </w:pPr>
            <w:r>
              <w:rPr>
                <w:rFonts w:ascii="Times New Roman" w:hAnsi="Times New Roman" w:eastAsia="仿宋_GB2312" w:cs="Times New Roman"/>
                <w:b/>
              </w:rPr>
              <w:t xml:space="preserve"> 财政拨款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按照预算管理有关规定，目前我县部门预算的编制实行综合预算制度，即全部收入和支出都反映在预算中。永清县退役军人事务局</w:t>
      </w:r>
      <w:r>
        <w:rPr>
          <w:rFonts w:hint="eastAsia" w:ascii="Times New Roman" w:hAnsi="Times New Roman" w:eastAsia="仿宋_GB2312" w:cs="Times New Roman"/>
          <w:sz w:val="32"/>
          <w:szCs w:val="32"/>
          <w:lang w:eastAsia="zh-CN"/>
        </w:rPr>
        <w:t>机关</w:t>
      </w:r>
      <w:r>
        <w:rPr>
          <w:rFonts w:ascii="Times New Roman" w:hAnsi="Times New Roman" w:eastAsia="仿宋_GB2312" w:cs="Times New Roman"/>
          <w:color w:val="auto"/>
          <w:sz w:val="32"/>
          <w:szCs w:val="32"/>
        </w:rPr>
        <w:t>及所属事业单位</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4999.70</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4999.70</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1341.15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收支预算总表支出栏、基本支出表、项目支出表按经济分类和支出功能分类科目编制，反映永清县退役军人事务局年度部门预算中支出预算的总体情况。20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4999.70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354.15</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320.45</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33.70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4645.55</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主要为退役军人抚恤金、立功受奖奖励金、在乡复退军人生活补助等</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6"/>
          <w:szCs w:val="36"/>
          <w:lang w:val="en-US" w:eastAsia="zh-CN"/>
        </w:rPr>
        <w:t>4999.70</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lang w:val="en-US" w:eastAsia="zh-CN"/>
        </w:rPr>
        <w:t>1451.34</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lang w:val="en-US" w:eastAsia="zh-CN"/>
        </w:rPr>
        <w:t>13.73</w:t>
      </w:r>
      <w:r>
        <w:rPr>
          <w:rFonts w:ascii="Times New Roman" w:hAnsi="Times New Roman" w:eastAsia="仿宋_GB2312" w:cs="Times New Roman"/>
          <w:sz w:val="32"/>
          <w:szCs w:val="32"/>
        </w:rPr>
        <w:t>万元，主要为</w:t>
      </w:r>
      <w:r>
        <w:rPr>
          <w:rFonts w:hint="eastAsia" w:ascii="仿宋" w:eastAsia="仿宋" w:cs="Times New Roman"/>
          <w:sz w:val="32"/>
          <w:szCs w:val="32"/>
          <w:shd w:val="solid" w:color="FFFFFF" w:fill="FFFFFF"/>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lang w:val="en-US" w:eastAsia="zh-CN"/>
        </w:rPr>
        <w:t>1437.61</w:t>
      </w:r>
      <w:r>
        <w:rPr>
          <w:rFonts w:ascii="Times New Roman" w:hAnsi="Times New Roman" w:eastAsia="仿宋_GB2312" w:cs="Times New Roman"/>
          <w:sz w:val="32"/>
          <w:szCs w:val="32"/>
        </w:rPr>
        <w:t>万元，</w:t>
      </w:r>
      <w:r>
        <w:rPr>
          <w:rFonts w:hint="eastAsia" w:ascii="仿宋" w:eastAsia="仿宋" w:cs="Times New Roman"/>
          <w:sz w:val="32"/>
          <w:szCs w:val="32"/>
          <w:shd w:val="solid" w:color="FFFFFF" w:fill="FFFFFF"/>
        </w:rPr>
        <w:t>主要为退役军人抚恤金、立功受奖奖励金</w:t>
      </w:r>
      <w:r>
        <w:rPr>
          <w:rFonts w:ascii="Times New Roman" w:hAnsi="Times New Roman" w:eastAsia="仿宋_GB2312" w:cs="Times New Roman"/>
          <w:sz w:val="32"/>
          <w:szCs w:val="32"/>
          <w:shd w:val="solid" w:color="FFFFFF" w:fill="FFFFFF"/>
        </w:rPr>
        <w:t>、在乡复退军人生活补助项目支出。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lang w:val="en-US" w:eastAsia="zh-CN"/>
        </w:rPr>
        <w:t>33.70</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因公出国（境）费0万元；公务用车购置及运维费0万元（其中：公务用车购置费为0万元，公务用车运维费0万元)；公务接待费0万元。与202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年相比持平，无增减变化。</w:t>
      </w:r>
    </w:p>
    <w:p>
      <w:pPr>
        <w:spacing w:line="584" w:lineRule="exact"/>
        <w:ind w:firstLine="640" w:firstLineChars="200"/>
        <w:rPr>
          <w:rFonts w:hint="eastAsia" w:ascii="Times New Roman" w:hAnsi="黑体" w:eastAsia="黑体" w:cs="Times New Roman"/>
          <w:sz w:val="32"/>
          <w:szCs w:val="32"/>
          <w:lang w:eastAsia="zh-CN"/>
        </w:rPr>
      </w:pPr>
      <w:r>
        <w:rPr>
          <w:rFonts w:ascii="Times New Roman" w:hAnsi="黑体" w:eastAsia="黑体" w:cs="Times New Roman"/>
          <w:sz w:val="32"/>
          <w:szCs w:val="32"/>
        </w:rPr>
        <w:t>五、绩效预算信息</w:t>
      </w: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第一部分部门整体绩效目标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60" w:lineRule="exact"/>
        <w:ind w:firstLine="640" w:firstLineChars="200"/>
        <w:rPr>
          <w:rFonts w:ascii="仿宋" w:eastAsia="仿宋"/>
          <w:bCs/>
          <w:sz w:val="32"/>
          <w:szCs w:val="32"/>
        </w:rPr>
      </w:pPr>
      <w:r>
        <w:rPr>
          <w:rFonts w:hint="eastAsia" w:ascii="仿宋" w:eastAsia="仿宋"/>
          <w:bCs/>
          <w:sz w:val="32"/>
          <w:szCs w:val="32"/>
        </w:rPr>
        <w:t>永清县退役军人事务局202</w:t>
      </w:r>
      <w:r>
        <w:rPr>
          <w:rFonts w:ascii="仿宋" w:eastAsia="仿宋"/>
          <w:bCs/>
          <w:sz w:val="32"/>
          <w:szCs w:val="32"/>
        </w:rPr>
        <w:t>1</w:t>
      </w:r>
      <w:r>
        <w:rPr>
          <w:rFonts w:hint="eastAsia" w:ascii="仿宋" w:eastAsia="仿宋"/>
          <w:bCs/>
          <w:sz w:val="32"/>
          <w:szCs w:val="32"/>
        </w:rPr>
        <w:t>年</w:t>
      </w:r>
      <w:r>
        <w:rPr>
          <w:rFonts w:ascii="仿宋" w:eastAsia="仿宋"/>
          <w:bCs/>
          <w:sz w:val="32"/>
          <w:szCs w:val="32"/>
        </w:rPr>
        <w:t>总体绩效目标</w:t>
      </w:r>
    </w:p>
    <w:p>
      <w:pPr>
        <w:spacing w:line="560" w:lineRule="exact"/>
        <w:ind w:firstLine="640" w:firstLineChars="200"/>
        <w:rPr>
          <w:rFonts w:ascii="仿宋" w:eastAsia="仿宋"/>
          <w:bCs/>
          <w:sz w:val="32"/>
          <w:szCs w:val="32"/>
        </w:rPr>
      </w:pPr>
      <w:r>
        <w:rPr>
          <w:rFonts w:ascii="仿宋" w:eastAsia="仿宋"/>
          <w:bCs/>
          <w:sz w:val="32"/>
          <w:szCs w:val="32"/>
        </w:rPr>
        <w:t>目标1全面完成退役军人信访维稳工作，承担退役军人权益维护和有关人员的帮扶援助工作；协调各方力量更好的为军人军属服务，维护军人的合法权益。</w:t>
      </w:r>
    </w:p>
    <w:p>
      <w:pPr>
        <w:spacing w:line="560" w:lineRule="exact"/>
        <w:ind w:firstLine="640" w:firstLineChars="200"/>
        <w:rPr>
          <w:rFonts w:ascii="仿宋" w:eastAsia="仿宋"/>
          <w:bCs/>
          <w:sz w:val="32"/>
          <w:szCs w:val="32"/>
        </w:rPr>
      </w:pPr>
      <w:r>
        <w:rPr>
          <w:rFonts w:ascii="仿宋" w:eastAsia="仿宋"/>
          <w:bCs/>
          <w:sz w:val="32"/>
          <w:szCs w:val="32"/>
        </w:rPr>
        <w:t>目标2全面完成每年退役军人总结表彰、荣誉奖励工作；让军人成为全社会尊崇的职业，为增强部队的战斗力和凝聚力做好保障。</w:t>
      </w:r>
    </w:p>
    <w:p>
      <w:pPr>
        <w:spacing w:line="560" w:lineRule="exact"/>
        <w:ind w:firstLine="640" w:firstLineChars="200"/>
        <w:rPr>
          <w:rFonts w:ascii="仿宋" w:eastAsia="仿宋"/>
          <w:bCs/>
          <w:sz w:val="32"/>
          <w:szCs w:val="32"/>
        </w:rPr>
      </w:pPr>
      <w:r>
        <w:rPr>
          <w:rFonts w:ascii="仿宋" w:eastAsia="仿宋"/>
          <w:bCs/>
          <w:sz w:val="32"/>
          <w:szCs w:val="32"/>
        </w:rPr>
        <w:t>目标3按照各级文件精神落实军休人员相关待遇，</w:t>
      </w:r>
      <w:r>
        <w:rPr>
          <w:rFonts w:hint="eastAsia" w:ascii="仿宋" w:eastAsia="仿宋"/>
          <w:bCs/>
          <w:sz w:val="32"/>
          <w:szCs w:val="32"/>
        </w:rPr>
        <w:t>创新军休服务管理模式。</w:t>
      </w:r>
    </w:p>
    <w:p>
      <w:pPr>
        <w:spacing w:line="560" w:lineRule="exact"/>
        <w:ind w:firstLine="640" w:firstLineChars="200"/>
        <w:rPr>
          <w:rFonts w:ascii="仿宋" w:eastAsia="仿宋"/>
          <w:bCs/>
          <w:sz w:val="32"/>
          <w:szCs w:val="32"/>
        </w:rPr>
      </w:pPr>
      <w:r>
        <w:rPr>
          <w:rFonts w:ascii="仿宋" w:eastAsia="仿宋"/>
          <w:bCs/>
          <w:sz w:val="32"/>
          <w:szCs w:val="32"/>
        </w:rPr>
        <w:t>目标4</w:t>
      </w:r>
      <w:r>
        <w:rPr>
          <w:rFonts w:hint="eastAsia" w:ascii="仿宋" w:eastAsia="仿宋"/>
          <w:bCs/>
          <w:sz w:val="32"/>
          <w:szCs w:val="32"/>
        </w:rPr>
        <w:t>全</w:t>
      </w:r>
      <w:r>
        <w:rPr>
          <w:rFonts w:ascii="仿宋" w:eastAsia="仿宋"/>
          <w:bCs/>
          <w:sz w:val="32"/>
          <w:szCs w:val="32"/>
        </w:rPr>
        <w:t>面</w:t>
      </w:r>
      <w:r>
        <w:rPr>
          <w:rFonts w:hint="eastAsia" w:ascii="仿宋" w:eastAsia="仿宋"/>
          <w:bCs/>
          <w:sz w:val="32"/>
          <w:szCs w:val="32"/>
        </w:rPr>
        <w:t>做好复员退伍军人和军转干部接收安置、待遇保障等工作，提高安置工作精准度，完善“阳光安置”机制</w:t>
      </w:r>
      <w:r>
        <w:rPr>
          <w:rFonts w:ascii="仿宋" w:eastAsia="仿宋"/>
          <w:bCs/>
          <w:sz w:val="32"/>
          <w:szCs w:val="32"/>
        </w:rPr>
        <w:t>。</w:t>
      </w:r>
    </w:p>
    <w:p>
      <w:pPr>
        <w:spacing w:line="560" w:lineRule="exact"/>
        <w:ind w:firstLine="640" w:firstLineChars="200"/>
        <w:rPr>
          <w:rFonts w:ascii="仿宋" w:eastAsia="仿宋"/>
          <w:bCs/>
          <w:sz w:val="32"/>
          <w:szCs w:val="32"/>
        </w:rPr>
      </w:pPr>
      <w:r>
        <w:rPr>
          <w:rFonts w:ascii="仿宋" w:eastAsia="仿宋"/>
          <w:bCs/>
          <w:sz w:val="32"/>
          <w:szCs w:val="32"/>
        </w:rPr>
        <w:t>目标5按河北省民政厅、中共河北省委组织部、河北省财政厅共同下发的调整部分优抚对象等人员抚恤和生活补助标准的通知，确保优抚对象的生活水平不低于当地军民居民平均生活水平。</w:t>
      </w:r>
    </w:p>
    <w:p>
      <w:pPr>
        <w:spacing w:line="560" w:lineRule="exact"/>
        <w:ind w:firstLine="640" w:firstLineChars="200"/>
        <w:rPr>
          <w:rFonts w:ascii="仿宋" w:eastAsia="仿宋"/>
          <w:bCs/>
          <w:sz w:val="32"/>
          <w:szCs w:val="32"/>
        </w:rPr>
      </w:pPr>
      <w:r>
        <w:rPr>
          <w:rFonts w:ascii="仿宋" w:eastAsia="仿宋"/>
          <w:bCs/>
          <w:sz w:val="32"/>
          <w:szCs w:val="32"/>
        </w:rPr>
        <w:t>目标6按河北省财政厅、河北省民政厅、河北省军区司令部《关于调整义务兵家庭优待金标准的通知》（冀民【2016】86号）标准执行，保障义务兵家庭优待金按时足额发放到位。</w:t>
      </w:r>
    </w:p>
    <w:p>
      <w:pPr>
        <w:spacing w:line="560" w:lineRule="exact"/>
        <w:ind w:firstLine="640" w:firstLineChars="200"/>
        <w:rPr>
          <w:rFonts w:ascii="仿宋" w:eastAsia="仿宋"/>
          <w:bCs/>
          <w:sz w:val="32"/>
          <w:szCs w:val="32"/>
        </w:rPr>
      </w:pPr>
      <w:r>
        <w:rPr>
          <w:rFonts w:ascii="仿宋" w:eastAsia="仿宋"/>
          <w:bCs/>
          <w:sz w:val="32"/>
          <w:szCs w:val="32"/>
        </w:rPr>
        <w:t>目标</w:t>
      </w:r>
      <w:r>
        <w:rPr>
          <w:rFonts w:hint="eastAsia" w:ascii="仿宋" w:eastAsia="仿宋"/>
          <w:bCs/>
          <w:sz w:val="32"/>
          <w:szCs w:val="32"/>
        </w:rPr>
        <w:t>7</w:t>
      </w:r>
      <w:r>
        <w:rPr>
          <w:rFonts w:ascii="仿宋" w:eastAsia="仿宋"/>
          <w:bCs/>
          <w:sz w:val="32"/>
          <w:szCs w:val="32"/>
        </w:rPr>
        <w:t>大力扶持退役军人就业创业</w:t>
      </w:r>
      <w:r>
        <w:rPr>
          <w:rFonts w:hint="eastAsia" w:ascii="仿宋" w:eastAsia="仿宋"/>
          <w:bCs/>
          <w:sz w:val="32"/>
          <w:szCs w:val="32"/>
        </w:rPr>
        <w:t>和教育培训</w:t>
      </w:r>
      <w:r>
        <w:rPr>
          <w:rFonts w:ascii="仿宋" w:eastAsia="仿宋"/>
          <w:bCs/>
          <w:sz w:val="32"/>
          <w:szCs w:val="32"/>
        </w:rPr>
        <w:t>，落实各优惠政策。</w:t>
      </w:r>
    </w:p>
    <w:p>
      <w:pPr>
        <w:spacing w:line="560" w:lineRule="exact"/>
        <w:ind w:firstLine="640" w:firstLineChars="200"/>
        <w:rPr>
          <w:rFonts w:ascii="仿宋" w:eastAsia="仿宋"/>
          <w:bCs/>
          <w:sz w:val="32"/>
          <w:szCs w:val="32"/>
        </w:rPr>
      </w:pPr>
      <w:r>
        <w:rPr>
          <w:rFonts w:ascii="仿宋" w:eastAsia="仿宋"/>
          <w:bCs/>
          <w:sz w:val="32"/>
          <w:szCs w:val="32"/>
        </w:rPr>
        <w:t>目标</w:t>
      </w:r>
      <w:r>
        <w:rPr>
          <w:rFonts w:hint="eastAsia" w:ascii="仿宋" w:eastAsia="仿宋"/>
          <w:bCs/>
          <w:sz w:val="32"/>
          <w:szCs w:val="32"/>
        </w:rPr>
        <w:t>8为重点优抚对象解决医疗难、住房难、生活难问题</w:t>
      </w:r>
    </w:p>
    <w:p>
      <w:pPr>
        <w:spacing w:line="560" w:lineRule="exact"/>
        <w:ind w:firstLine="640" w:firstLineChars="200"/>
        <w:rPr>
          <w:rFonts w:ascii="仿宋" w:eastAsia="仿宋"/>
          <w:bCs/>
          <w:sz w:val="32"/>
          <w:szCs w:val="32"/>
        </w:rPr>
      </w:pPr>
      <w:r>
        <w:rPr>
          <w:rFonts w:ascii="仿宋" w:eastAsia="仿宋"/>
          <w:bCs/>
          <w:sz w:val="32"/>
          <w:szCs w:val="32"/>
        </w:rPr>
        <w:t>目标</w:t>
      </w:r>
      <w:r>
        <w:rPr>
          <w:rFonts w:hint="eastAsia" w:ascii="仿宋" w:eastAsia="仿宋"/>
          <w:bCs/>
          <w:sz w:val="32"/>
          <w:szCs w:val="32"/>
        </w:rPr>
        <w:t>9做好烈士纪念设施维护及烈士亲属祭扫接待</w:t>
      </w:r>
    </w:p>
    <w:p>
      <w:pPr>
        <w:spacing w:line="560" w:lineRule="exact"/>
        <w:ind w:firstLine="640" w:firstLineChars="200"/>
        <w:rPr>
          <w:rFonts w:ascii="仿宋" w:eastAsia="仿宋"/>
          <w:bCs/>
          <w:sz w:val="32"/>
          <w:szCs w:val="32"/>
        </w:rPr>
      </w:pPr>
      <w:r>
        <w:rPr>
          <w:rFonts w:ascii="仿宋" w:eastAsia="仿宋"/>
          <w:bCs/>
          <w:sz w:val="32"/>
          <w:szCs w:val="32"/>
        </w:rPr>
        <w:t>目标</w:t>
      </w:r>
      <w:r>
        <w:rPr>
          <w:rFonts w:hint="eastAsia" w:ascii="仿宋" w:eastAsia="仿宋"/>
          <w:bCs/>
          <w:sz w:val="32"/>
          <w:szCs w:val="32"/>
        </w:rPr>
        <w:t>10做好供养对象的饮食起居，身心康复，安全保证，光荣院内设施购置、维护、院内环境美化等工作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60" w:lineRule="exact"/>
        <w:ind w:firstLine="643" w:firstLineChars="200"/>
        <w:rPr>
          <w:rFonts w:ascii="仿宋" w:eastAsia="仿宋"/>
          <w:b/>
          <w:bCs/>
          <w:sz w:val="32"/>
          <w:szCs w:val="32"/>
        </w:rPr>
      </w:pPr>
      <w:r>
        <w:rPr>
          <w:rFonts w:ascii="仿宋" w:eastAsia="仿宋"/>
          <w:b/>
          <w:bCs/>
          <w:sz w:val="32"/>
          <w:szCs w:val="32"/>
        </w:rPr>
        <w:t>(一)</w:t>
      </w:r>
      <w:r>
        <w:rPr>
          <w:rFonts w:ascii="仿宋" w:eastAsia="仿宋" w:cs="宋体"/>
          <w:bCs/>
          <w:sz w:val="28"/>
          <w:szCs w:val="28"/>
        </w:rPr>
        <w:t>维护退役军人信访稳定，维护社会安定局面</w:t>
      </w:r>
    </w:p>
    <w:p>
      <w:pPr>
        <w:spacing w:line="560" w:lineRule="exact"/>
        <w:ind w:firstLine="643" w:firstLineChars="200"/>
        <w:rPr>
          <w:rFonts w:ascii="仿宋" w:eastAsia="仿宋"/>
          <w:b/>
          <w:bCs/>
          <w:sz w:val="32"/>
          <w:szCs w:val="32"/>
        </w:rPr>
      </w:pPr>
      <w:r>
        <w:rPr>
          <w:rFonts w:hint="eastAsia" w:ascii="仿宋" w:eastAsia="仿宋"/>
          <w:b/>
          <w:bCs/>
          <w:sz w:val="32"/>
          <w:szCs w:val="32"/>
        </w:rPr>
        <w:t>绩效目标</w:t>
      </w:r>
      <w:r>
        <w:rPr>
          <w:rFonts w:ascii="仿宋" w:eastAsia="仿宋"/>
          <w:b/>
          <w:bCs/>
          <w:sz w:val="32"/>
          <w:szCs w:val="32"/>
        </w:rPr>
        <w:t>:</w:t>
      </w:r>
      <w:r>
        <w:rPr>
          <w:rFonts w:ascii="仿宋" w:eastAsia="仿宋"/>
          <w:bCs/>
          <w:sz w:val="32"/>
          <w:szCs w:val="32"/>
        </w:rPr>
        <w:t>维</w:t>
      </w:r>
      <w:r>
        <w:rPr>
          <w:rFonts w:ascii="仿宋" w:eastAsia="仿宋"/>
          <w:bCs/>
          <w:sz w:val="28"/>
          <w:szCs w:val="28"/>
        </w:rPr>
        <w:t>护退役军人稳定，保持良好的社会局面。</w:t>
      </w:r>
    </w:p>
    <w:p>
      <w:pPr>
        <w:spacing w:line="560" w:lineRule="exact"/>
        <w:ind w:firstLine="562" w:firstLineChars="200"/>
        <w:rPr>
          <w:rFonts w:ascii="仿宋" w:eastAsia="仿宋"/>
          <w:bCs/>
          <w:sz w:val="32"/>
          <w:szCs w:val="32"/>
        </w:rPr>
      </w:pPr>
      <w:r>
        <w:rPr>
          <w:rFonts w:hint="eastAsia" w:ascii="仿宋" w:eastAsia="仿宋"/>
          <w:b/>
          <w:bCs/>
          <w:sz w:val="28"/>
          <w:szCs w:val="28"/>
        </w:rPr>
        <w:t>绩效指标</w:t>
      </w:r>
      <w:r>
        <w:rPr>
          <w:rFonts w:ascii="仿宋" w:eastAsia="仿宋"/>
          <w:b/>
          <w:bCs/>
          <w:sz w:val="28"/>
          <w:szCs w:val="28"/>
        </w:rPr>
        <w:t>:</w:t>
      </w:r>
      <w:r>
        <w:rPr>
          <w:rFonts w:hint="eastAsia" w:ascii="仿宋" w:eastAsia="仿宋"/>
          <w:bCs/>
          <w:sz w:val="32"/>
          <w:szCs w:val="32"/>
        </w:rPr>
        <w:t>维护社会稳定；维稳标准率≥</w:t>
      </w:r>
      <w:r>
        <w:rPr>
          <w:rFonts w:ascii="仿宋" w:eastAsia="仿宋"/>
          <w:bCs/>
          <w:sz w:val="32"/>
          <w:szCs w:val="32"/>
        </w:rPr>
        <w:t>100%。</w:t>
      </w:r>
    </w:p>
    <w:p>
      <w:pPr>
        <w:spacing w:line="560" w:lineRule="exact"/>
        <w:ind w:firstLine="562" w:firstLineChars="200"/>
        <w:rPr>
          <w:rFonts w:ascii="仿宋" w:eastAsia="仿宋"/>
          <w:b/>
          <w:bCs/>
          <w:sz w:val="28"/>
          <w:szCs w:val="28"/>
        </w:rPr>
      </w:pPr>
      <w:r>
        <w:rPr>
          <w:rFonts w:ascii="仿宋" w:eastAsia="仿宋"/>
          <w:b/>
          <w:bCs/>
          <w:sz w:val="28"/>
          <w:szCs w:val="28"/>
        </w:rPr>
        <w:t>(二)将</w:t>
      </w:r>
      <w:r>
        <w:rPr>
          <w:rFonts w:hint="eastAsia" w:ascii="仿宋" w:eastAsia="仿宋"/>
          <w:bCs/>
          <w:sz w:val="28"/>
          <w:szCs w:val="28"/>
        </w:rPr>
        <w:t>拥军优属、优政爱民</w:t>
      </w:r>
      <w:r>
        <w:rPr>
          <w:rFonts w:ascii="仿宋" w:eastAsia="仿宋"/>
          <w:bCs/>
          <w:sz w:val="28"/>
          <w:szCs w:val="28"/>
        </w:rPr>
        <w:t>的工作落到实处</w:t>
      </w:r>
    </w:p>
    <w:p>
      <w:pPr>
        <w:spacing w:line="560" w:lineRule="exact"/>
        <w:ind w:firstLine="562" w:firstLineChars="200"/>
        <w:rPr>
          <w:rFonts w:ascii="仿宋" w:eastAsia="仿宋"/>
          <w:bCs/>
          <w:sz w:val="28"/>
          <w:szCs w:val="28"/>
        </w:rPr>
      </w:pPr>
      <w:r>
        <w:rPr>
          <w:rFonts w:ascii="仿宋" w:eastAsia="仿宋"/>
          <w:b/>
          <w:bCs/>
          <w:sz w:val="28"/>
          <w:szCs w:val="28"/>
        </w:rPr>
        <w:t>绩效目标:</w:t>
      </w:r>
      <w:r>
        <w:rPr>
          <w:rFonts w:hint="eastAsia"/>
          <w:sz w:val="20"/>
          <w:szCs w:val="20"/>
        </w:rPr>
        <w:t xml:space="preserve"> </w:t>
      </w:r>
      <w:r>
        <w:rPr>
          <w:rFonts w:hint="eastAsia" w:ascii="仿宋" w:eastAsia="仿宋"/>
          <w:bCs/>
          <w:sz w:val="28"/>
          <w:szCs w:val="28"/>
        </w:rPr>
        <w:t>承担双拥总结表彰、荣誉奖励</w:t>
      </w:r>
      <w:r>
        <w:rPr>
          <w:rFonts w:ascii="仿宋" w:eastAsia="仿宋"/>
          <w:bCs/>
          <w:sz w:val="28"/>
          <w:szCs w:val="28"/>
        </w:rPr>
        <w:t>。</w:t>
      </w:r>
    </w:p>
    <w:p>
      <w:pPr>
        <w:spacing w:line="560" w:lineRule="exact"/>
        <w:ind w:firstLine="562" w:firstLineChars="200"/>
        <w:rPr>
          <w:rFonts w:ascii="仿宋" w:eastAsia="仿宋"/>
          <w:b/>
          <w:bCs/>
          <w:sz w:val="32"/>
          <w:szCs w:val="32"/>
        </w:rPr>
      </w:pPr>
      <w:r>
        <w:rPr>
          <w:rFonts w:hint="eastAsia" w:ascii="仿宋" w:eastAsia="仿宋"/>
          <w:b/>
          <w:bCs/>
          <w:sz w:val="28"/>
          <w:szCs w:val="28"/>
        </w:rPr>
        <w:t>绩效指标：</w:t>
      </w:r>
      <w:r>
        <w:rPr>
          <w:rFonts w:hint="eastAsia" w:ascii="仿宋" w:eastAsia="仿宋"/>
          <w:bCs/>
          <w:sz w:val="32"/>
          <w:szCs w:val="32"/>
        </w:rPr>
        <w:t>提高退役军人荣誉感；</w:t>
      </w:r>
      <w:r>
        <w:rPr>
          <w:rFonts w:ascii="仿宋" w:eastAsia="仿宋"/>
          <w:bCs/>
          <w:sz w:val="32"/>
          <w:szCs w:val="32"/>
        </w:rPr>
        <w:t>受奖励人员</w:t>
      </w:r>
      <w:r>
        <w:rPr>
          <w:rFonts w:hint="eastAsia" w:ascii="仿宋" w:eastAsia="仿宋"/>
          <w:bCs/>
          <w:sz w:val="32"/>
          <w:szCs w:val="32"/>
        </w:rPr>
        <w:t>≥20人</w:t>
      </w:r>
      <w:r>
        <w:rPr>
          <w:rFonts w:ascii="仿宋" w:eastAsia="仿宋"/>
          <w:bCs/>
          <w:sz w:val="32"/>
          <w:szCs w:val="32"/>
        </w:rPr>
        <w:t>。</w:t>
      </w:r>
    </w:p>
    <w:p>
      <w:pPr>
        <w:spacing w:line="560" w:lineRule="exact"/>
        <w:ind w:firstLine="562" w:firstLineChars="200"/>
        <w:rPr>
          <w:rFonts w:ascii="仿宋" w:eastAsia="仿宋"/>
          <w:b/>
          <w:bCs/>
          <w:sz w:val="28"/>
          <w:szCs w:val="28"/>
        </w:rPr>
      </w:pPr>
      <w:r>
        <w:rPr>
          <w:rFonts w:ascii="仿宋" w:eastAsia="仿宋"/>
          <w:b/>
          <w:bCs/>
          <w:sz w:val="28"/>
          <w:szCs w:val="28"/>
        </w:rPr>
        <w:t>(三)</w:t>
      </w:r>
      <w:r>
        <w:rPr>
          <w:rFonts w:ascii="仿宋" w:eastAsia="仿宋" w:cs="宋体"/>
          <w:bCs/>
          <w:sz w:val="28"/>
          <w:szCs w:val="28"/>
        </w:rPr>
        <w:t>切实保障军队离退休干部及遗属的生活待遇</w:t>
      </w:r>
    </w:p>
    <w:p>
      <w:pPr>
        <w:spacing w:line="560" w:lineRule="exact"/>
        <w:ind w:firstLine="562" w:firstLineChars="200"/>
        <w:rPr>
          <w:rFonts w:ascii="仿宋" w:eastAsia="仿宋" w:cs="宋体"/>
          <w:bCs/>
          <w:sz w:val="28"/>
          <w:szCs w:val="28"/>
        </w:rPr>
      </w:pPr>
      <w:r>
        <w:rPr>
          <w:rFonts w:hint="eastAsia" w:ascii="仿宋" w:eastAsia="仿宋"/>
          <w:b/>
          <w:bCs/>
          <w:sz w:val="28"/>
          <w:szCs w:val="28"/>
        </w:rPr>
        <w:t>绩效目标</w:t>
      </w:r>
      <w:r>
        <w:rPr>
          <w:rFonts w:ascii="仿宋" w:eastAsia="仿宋"/>
          <w:b/>
          <w:bCs/>
          <w:sz w:val="28"/>
          <w:szCs w:val="28"/>
        </w:rPr>
        <w:t>：</w:t>
      </w:r>
      <w:r>
        <w:rPr>
          <w:rFonts w:hint="eastAsia" w:ascii="仿宋" w:eastAsia="仿宋" w:cs="宋体"/>
          <w:bCs/>
          <w:sz w:val="28"/>
          <w:szCs w:val="28"/>
        </w:rPr>
        <w:t>按照各级文件精神</w:t>
      </w:r>
      <w:r>
        <w:rPr>
          <w:rFonts w:ascii="仿宋" w:eastAsia="仿宋" w:cs="宋体"/>
          <w:bCs/>
          <w:sz w:val="28"/>
          <w:szCs w:val="28"/>
        </w:rPr>
        <w:t>落实好军休干部及遗属的生活待遇。</w:t>
      </w:r>
    </w:p>
    <w:p>
      <w:pPr>
        <w:spacing w:line="560" w:lineRule="exact"/>
        <w:ind w:firstLine="562" w:firstLineChars="200"/>
        <w:rPr>
          <w:rFonts w:ascii="仿宋" w:eastAsia="仿宋"/>
          <w:b/>
          <w:bCs/>
          <w:sz w:val="32"/>
          <w:szCs w:val="32"/>
        </w:rPr>
      </w:pPr>
      <w:r>
        <w:rPr>
          <w:rFonts w:hint="eastAsia" w:ascii="仿宋" w:eastAsia="仿宋"/>
          <w:b/>
          <w:bCs/>
          <w:sz w:val="28"/>
          <w:szCs w:val="28"/>
        </w:rPr>
        <w:t>绩效指标</w:t>
      </w:r>
      <w:r>
        <w:rPr>
          <w:rFonts w:ascii="仿宋" w:eastAsia="仿宋"/>
          <w:b/>
          <w:bCs/>
          <w:sz w:val="28"/>
          <w:szCs w:val="28"/>
        </w:rPr>
        <w:t>:</w:t>
      </w:r>
      <w:r>
        <w:rPr>
          <w:rFonts w:hint="eastAsia" w:ascii="仿宋" w:eastAsia="仿宋"/>
          <w:bCs/>
          <w:sz w:val="32"/>
          <w:szCs w:val="32"/>
        </w:rPr>
        <w:t>维护军休干部及遗属权益，提高生活水平</w:t>
      </w:r>
      <w:r>
        <w:rPr>
          <w:rFonts w:hint="eastAsia" w:ascii="仿宋" w:eastAsia="仿宋" w:cs="宋体"/>
          <w:bCs/>
          <w:sz w:val="32"/>
          <w:szCs w:val="32"/>
        </w:rPr>
        <w:t>；</w:t>
      </w:r>
      <w:r>
        <w:rPr>
          <w:rFonts w:ascii="仿宋" w:eastAsia="仿宋" w:cs="宋体"/>
          <w:bCs/>
          <w:sz w:val="32"/>
          <w:szCs w:val="32"/>
        </w:rPr>
        <w:t>各类工资补助及时足额兑现</w:t>
      </w:r>
      <w:r>
        <w:rPr>
          <w:rFonts w:hint="eastAsia" w:ascii="仿宋" w:eastAsia="仿宋" w:cs="宋体"/>
          <w:bCs/>
          <w:sz w:val="32"/>
          <w:szCs w:val="32"/>
        </w:rPr>
        <w:t>率=100%</w:t>
      </w:r>
      <w:r>
        <w:rPr>
          <w:rFonts w:ascii="仿宋" w:eastAsia="仿宋" w:cs="宋体"/>
          <w:bCs/>
          <w:sz w:val="32"/>
          <w:szCs w:val="32"/>
        </w:rPr>
        <w:t>。</w:t>
      </w:r>
    </w:p>
    <w:p>
      <w:pPr>
        <w:spacing w:line="560" w:lineRule="exact"/>
        <w:ind w:firstLine="562" w:firstLineChars="200"/>
        <w:rPr>
          <w:rFonts w:ascii="仿宋" w:eastAsia="仿宋"/>
          <w:b/>
          <w:bCs/>
          <w:sz w:val="28"/>
          <w:szCs w:val="28"/>
        </w:rPr>
      </w:pPr>
      <w:r>
        <w:rPr>
          <w:rFonts w:ascii="仿宋" w:eastAsia="仿宋"/>
          <w:b/>
          <w:bCs/>
          <w:sz w:val="28"/>
          <w:szCs w:val="28"/>
        </w:rPr>
        <w:t>(四)</w:t>
      </w:r>
      <w:r>
        <w:rPr>
          <w:rFonts w:hint="eastAsia" w:ascii="仿宋" w:eastAsia="仿宋" w:cs="宋体"/>
          <w:bCs/>
          <w:sz w:val="32"/>
          <w:szCs w:val="32"/>
        </w:rPr>
        <w:t>做好军队转业干部安置工作，</w:t>
      </w:r>
      <w:r>
        <w:rPr>
          <w:rFonts w:ascii="仿宋" w:eastAsia="仿宋" w:cs="宋体"/>
          <w:bCs/>
          <w:sz w:val="32"/>
          <w:szCs w:val="32"/>
        </w:rPr>
        <w:t>坚持军队服务建设的方针</w:t>
      </w:r>
    </w:p>
    <w:p>
      <w:pPr>
        <w:spacing w:line="560" w:lineRule="exact"/>
        <w:ind w:firstLine="562" w:firstLineChars="200"/>
        <w:rPr>
          <w:rFonts w:ascii="仿宋" w:eastAsia="仿宋"/>
          <w:b/>
          <w:bCs/>
          <w:sz w:val="28"/>
          <w:szCs w:val="28"/>
        </w:rPr>
      </w:pPr>
      <w:r>
        <w:rPr>
          <w:rFonts w:ascii="仿宋" w:eastAsia="仿宋"/>
          <w:b/>
          <w:bCs/>
          <w:sz w:val="28"/>
          <w:szCs w:val="28"/>
        </w:rPr>
        <w:t>绩效目标:</w:t>
      </w:r>
      <w:r>
        <w:rPr>
          <w:rFonts w:hint="eastAsia"/>
          <w:sz w:val="20"/>
          <w:szCs w:val="20"/>
        </w:rPr>
        <w:t xml:space="preserve"> </w:t>
      </w:r>
      <w:r>
        <w:rPr>
          <w:rFonts w:hint="eastAsia" w:ascii="仿宋" w:eastAsia="仿宋" w:cs="宋体"/>
          <w:bCs/>
          <w:sz w:val="28"/>
          <w:szCs w:val="28"/>
        </w:rPr>
        <w:t>复员退伍军人和军转干部</w:t>
      </w:r>
      <w:r>
        <w:rPr>
          <w:rFonts w:ascii="仿宋" w:eastAsia="仿宋" w:cs="宋体"/>
          <w:bCs/>
          <w:sz w:val="28"/>
          <w:szCs w:val="28"/>
        </w:rPr>
        <w:t>接收档案、安置等工作。</w:t>
      </w:r>
    </w:p>
    <w:p>
      <w:pPr>
        <w:spacing w:line="560" w:lineRule="exact"/>
        <w:ind w:firstLine="562" w:firstLineChars="200"/>
        <w:rPr>
          <w:rFonts w:ascii="仿宋" w:eastAsia="仿宋" w:cs="宋体"/>
          <w:bCs/>
          <w:sz w:val="32"/>
          <w:szCs w:val="32"/>
        </w:rPr>
      </w:pPr>
      <w:r>
        <w:rPr>
          <w:rFonts w:hint="eastAsia" w:ascii="仿宋" w:eastAsia="仿宋"/>
          <w:b/>
          <w:bCs/>
          <w:sz w:val="28"/>
          <w:szCs w:val="28"/>
        </w:rPr>
        <w:t>绩效指标</w:t>
      </w:r>
      <w:r>
        <w:rPr>
          <w:rFonts w:ascii="仿宋" w:eastAsia="仿宋"/>
          <w:b/>
          <w:bCs/>
          <w:sz w:val="28"/>
          <w:szCs w:val="28"/>
        </w:rPr>
        <w:t>:</w:t>
      </w:r>
      <w:r>
        <w:rPr>
          <w:rFonts w:hint="eastAsia"/>
          <w:sz w:val="20"/>
          <w:szCs w:val="20"/>
        </w:rPr>
        <w:t xml:space="preserve"> </w:t>
      </w:r>
      <w:r>
        <w:rPr>
          <w:rFonts w:hint="eastAsia" w:ascii="仿宋" w:eastAsia="仿宋"/>
          <w:bCs/>
          <w:sz w:val="32"/>
          <w:szCs w:val="32"/>
        </w:rPr>
        <w:t>落实相关政策，保障其生活不低于当地生活水平</w:t>
      </w:r>
      <w:r>
        <w:rPr>
          <w:rFonts w:hint="eastAsia" w:ascii="仿宋" w:eastAsia="仿宋" w:cs="宋体"/>
          <w:bCs/>
          <w:sz w:val="32"/>
          <w:szCs w:val="32"/>
        </w:rPr>
        <w:t>、安置数量,</w:t>
      </w:r>
      <w:r>
        <w:rPr>
          <w:rFonts w:hint="eastAsia"/>
        </w:rPr>
        <w:t xml:space="preserve"> </w:t>
      </w:r>
      <w:r>
        <w:rPr>
          <w:rFonts w:hint="eastAsia" w:ascii="仿宋" w:eastAsia="仿宋" w:cs="宋体"/>
          <w:bCs/>
          <w:sz w:val="32"/>
          <w:szCs w:val="32"/>
        </w:rPr>
        <w:t>验收合格率≥98%</w:t>
      </w:r>
      <w:r>
        <w:rPr>
          <w:rFonts w:ascii="仿宋" w:eastAsia="仿宋" w:cs="宋体"/>
          <w:bCs/>
          <w:sz w:val="32"/>
          <w:szCs w:val="32"/>
        </w:rPr>
        <w:t>。</w:t>
      </w:r>
    </w:p>
    <w:p>
      <w:pPr>
        <w:spacing w:line="560" w:lineRule="exact"/>
        <w:ind w:firstLine="562" w:firstLineChars="200"/>
        <w:rPr>
          <w:rFonts w:ascii="仿宋" w:eastAsia="仿宋"/>
          <w:b/>
          <w:bCs/>
          <w:sz w:val="28"/>
          <w:szCs w:val="28"/>
        </w:rPr>
      </w:pPr>
      <w:r>
        <w:rPr>
          <w:rFonts w:ascii="仿宋" w:eastAsia="仿宋"/>
          <w:b/>
          <w:bCs/>
          <w:sz w:val="28"/>
          <w:szCs w:val="28"/>
        </w:rPr>
        <w:t>(</w:t>
      </w:r>
      <w:r>
        <w:rPr>
          <w:rFonts w:hint="eastAsia" w:ascii="仿宋" w:eastAsia="仿宋"/>
          <w:b/>
          <w:bCs/>
          <w:sz w:val="28"/>
          <w:szCs w:val="28"/>
        </w:rPr>
        <w:t>五</w:t>
      </w:r>
      <w:r>
        <w:rPr>
          <w:rFonts w:ascii="仿宋" w:eastAsia="仿宋"/>
          <w:b/>
          <w:bCs/>
          <w:sz w:val="28"/>
          <w:szCs w:val="28"/>
        </w:rPr>
        <w:t>)</w:t>
      </w:r>
      <w:r>
        <w:rPr>
          <w:rFonts w:hint="eastAsia" w:ascii="仿宋" w:eastAsia="仿宋" w:cs="宋体"/>
          <w:bCs/>
          <w:sz w:val="28"/>
          <w:szCs w:val="28"/>
        </w:rPr>
        <w:t>保障重点优抚对象的各项生活补助</w:t>
      </w:r>
    </w:p>
    <w:p>
      <w:pPr>
        <w:spacing w:line="560" w:lineRule="exact"/>
        <w:ind w:firstLine="562" w:firstLineChars="200"/>
        <w:rPr>
          <w:rFonts w:ascii="仿宋" w:eastAsia="仿宋"/>
          <w:b/>
          <w:bCs/>
          <w:sz w:val="28"/>
          <w:szCs w:val="28"/>
        </w:rPr>
      </w:pPr>
      <w:r>
        <w:rPr>
          <w:rFonts w:ascii="仿宋" w:eastAsia="仿宋"/>
          <w:b/>
          <w:bCs/>
          <w:sz w:val="28"/>
          <w:szCs w:val="28"/>
        </w:rPr>
        <w:t>绩效目标:</w:t>
      </w:r>
      <w:r>
        <w:rPr>
          <w:rFonts w:hint="eastAsia" w:ascii="仿宋" w:eastAsia="仿宋" w:cs="宋体"/>
          <w:bCs/>
          <w:sz w:val="28"/>
          <w:szCs w:val="28"/>
        </w:rPr>
        <w:t xml:space="preserve"> 优抚对象的生活抚恤得到有效解决</w:t>
      </w:r>
      <w:r>
        <w:rPr>
          <w:rFonts w:ascii="仿宋" w:eastAsia="仿宋" w:cs="宋体"/>
          <w:bCs/>
          <w:sz w:val="28"/>
          <w:szCs w:val="28"/>
        </w:rPr>
        <w:t>。</w:t>
      </w:r>
    </w:p>
    <w:p>
      <w:pPr>
        <w:spacing w:line="560" w:lineRule="exact"/>
        <w:ind w:firstLine="562" w:firstLineChars="200"/>
        <w:rPr>
          <w:rFonts w:ascii="仿宋" w:eastAsia="仿宋" w:cs="宋体"/>
          <w:bCs/>
          <w:sz w:val="32"/>
          <w:szCs w:val="32"/>
        </w:rPr>
      </w:pPr>
      <w:r>
        <w:rPr>
          <w:rFonts w:hint="eastAsia" w:ascii="仿宋" w:eastAsia="仿宋"/>
          <w:b/>
          <w:bCs/>
          <w:sz w:val="28"/>
          <w:szCs w:val="28"/>
        </w:rPr>
        <w:t>绩效指标</w:t>
      </w:r>
      <w:r>
        <w:rPr>
          <w:rFonts w:ascii="仿宋" w:eastAsia="仿宋"/>
          <w:b/>
          <w:bCs/>
          <w:sz w:val="28"/>
          <w:szCs w:val="28"/>
        </w:rPr>
        <w:t>:</w:t>
      </w:r>
      <w:r>
        <w:rPr>
          <w:rFonts w:hint="eastAsia"/>
          <w:sz w:val="20"/>
          <w:szCs w:val="20"/>
        </w:rPr>
        <w:t xml:space="preserve"> </w:t>
      </w:r>
      <w:r>
        <w:rPr>
          <w:rFonts w:hint="eastAsia" w:ascii="仿宋" w:eastAsia="仿宋" w:cs="宋体"/>
          <w:bCs/>
          <w:sz w:val="28"/>
          <w:szCs w:val="28"/>
        </w:rPr>
        <w:t xml:space="preserve"> </w:t>
      </w:r>
      <w:r>
        <w:rPr>
          <w:rFonts w:hint="eastAsia" w:ascii="仿宋" w:eastAsia="仿宋"/>
          <w:bCs/>
          <w:sz w:val="32"/>
          <w:szCs w:val="32"/>
        </w:rPr>
        <w:t>保障</w:t>
      </w:r>
      <w:r>
        <w:rPr>
          <w:rFonts w:hint="eastAsia" w:ascii="仿宋" w:eastAsia="仿宋" w:cs="宋体"/>
          <w:bCs/>
          <w:sz w:val="32"/>
          <w:szCs w:val="32"/>
        </w:rPr>
        <w:t>优抚对象的生活</w:t>
      </w:r>
      <w:r>
        <w:rPr>
          <w:rFonts w:hint="eastAsia" w:ascii="仿宋" w:eastAsia="仿宋"/>
          <w:bCs/>
          <w:sz w:val="32"/>
          <w:szCs w:val="32"/>
        </w:rPr>
        <w:t>不低于当地生活水平</w:t>
      </w:r>
      <w:r>
        <w:rPr>
          <w:rFonts w:hint="eastAsia" w:ascii="仿宋" w:eastAsia="仿宋" w:cs="宋体"/>
          <w:bCs/>
          <w:sz w:val="32"/>
          <w:szCs w:val="32"/>
        </w:rPr>
        <w:t>，各类抚恤补助足额兑现=100%</w:t>
      </w:r>
      <w:r>
        <w:rPr>
          <w:rFonts w:ascii="仿宋" w:eastAsia="仿宋" w:cs="宋体"/>
          <w:bCs/>
          <w:sz w:val="32"/>
          <w:szCs w:val="32"/>
        </w:rPr>
        <w:t>。</w:t>
      </w:r>
    </w:p>
    <w:p>
      <w:pPr>
        <w:spacing w:line="560" w:lineRule="exact"/>
        <w:ind w:firstLine="562" w:firstLineChars="200"/>
        <w:rPr>
          <w:rFonts w:ascii="仿宋" w:eastAsia="仿宋"/>
          <w:b/>
          <w:bCs/>
          <w:sz w:val="28"/>
          <w:szCs w:val="28"/>
        </w:rPr>
      </w:pPr>
      <w:r>
        <w:rPr>
          <w:rFonts w:ascii="仿宋" w:eastAsia="仿宋"/>
          <w:b/>
          <w:bCs/>
          <w:sz w:val="28"/>
          <w:szCs w:val="28"/>
        </w:rPr>
        <w:t>(</w:t>
      </w:r>
      <w:r>
        <w:rPr>
          <w:rFonts w:hint="eastAsia" w:ascii="仿宋" w:eastAsia="仿宋"/>
          <w:b/>
          <w:bCs/>
          <w:sz w:val="28"/>
          <w:szCs w:val="28"/>
        </w:rPr>
        <w:t>六</w:t>
      </w:r>
      <w:r>
        <w:rPr>
          <w:rFonts w:hint="eastAsia" w:ascii="仿宋" w:eastAsia="仿宋" w:cs="宋体"/>
          <w:bCs/>
          <w:sz w:val="32"/>
          <w:szCs w:val="32"/>
        </w:rPr>
        <w:t>)提升适龄青年入伍任务，维护社会秩序，保证人民生活安全</w:t>
      </w:r>
    </w:p>
    <w:p>
      <w:pPr>
        <w:spacing w:line="560" w:lineRule="exact"/>
        <w:ind w:firstLine="562" w:firstLineChars="200"/>
        <w:rPr>
          <w:rFonts w:ascii="仿宋" w:eastAsia="仿宋" w:cs="宋体"/>
          <w:bCs/>
          <w:sz w:val="28"/>
          <w:szCs w:val="28"/>
        </w:rPr>
      </w:pPr>
      <w:r>
        <w:rPr>
          <w:rFonts w:ascii="仿宋" w:eastAsia="仿宋"/>
          <w:b/>
          <w:bCs/>
          <w:sz w:val="28"/>
          <w:szCs w:val="28"/>
        </w:rPr>
        <w:t>绩效目标:</w:t>
      </w:r>
      <w:r>
        <w:rPr>
          <w:rFonts w:hint="eastAsia" w:ascii="仿宋" w:eastAsia="仿宋" w:cs="宋体"/>
          <w:bCs/>
          <w:sz w:val="28"/>
          <w:szCs w:val="28"/>
        </w:rPr>
        <w:t xml:space="preserve"> 2020年7月30日</w:t>
      </w:r>
      <w:r>
        <w:rPr>
          <w:rFonts w:ascii="仿宋" w:eastAsia="仿宋"/>
          <w:bCs/>
          <w:sz w:val="28"/>
          <w:szCs w:val="28"/>
        </w:rPr>
        <w:t>保障义务兵家庭优待金</w:t>
      </w:r>
      <w:r>
        <w:rPr>
          <w:rFonts w:hint="eastAsia" w:ascii="仿宋" w:eastAsia="仿宋" w:cs="宋体"/>
          <w:bCs/>
          <w:sz w:val="28"/>
          <w:szCs w:val="28"/>
        </w:rPr>
        <w:t>发放到位</w:t>
      </w:r>
      <w:r>
        <w:rPr>
          <w:rFonts w:ascii="仿宋" w:eastAsia="仿宋" w:cs="宋体"/>
          <w:bCs/>
          <w:sz w:val="28"/>
          <w:szCs w:val="28"/>
        </w:rPr>
        <w:t>。</w:t>
      </w:r>
    </w:p>
    <w:p>
      <w:pPr>
        <w:spacing w:line="560" w:lineRule="exact"/>
        <w:ind w:firstLine="562" w:firstLineChars="200"/>
        <w:rPr>
          <w:rFonts w:ascii="仿宋" w:eastAsia="仿宋" w:cs="宋体"/>
          <w:bCs/>
          <w:sz w:val="32"/>
          <w:szCs w:val="32"/>
        </w:rPr>
      </w:pPr>
      <w:r>
        <w:rPr>
          <w:rFonts w:hint="eastAsia" w:ascii="仿宋" w:eastAsia="仿宋"/>
          <w:b/>
          <w:bCs/>
          <w:sz w:val="28"/>
          <w:szCs w:val="28"/>
        </w:rPr>
        <w:t>绩效指标</w:t>
      </w:r>
      <w:r>
        <w:rPr>
          <w:rFonts w:ascii="仿宋" w:eastAsia="仿宋"/>
          <w:b/>
          <w:bCs/>
          <w:sz w:val="28"/>
          <w:szCs w:val="28"/>
        </w:rPr>
        <w:t>:</w:t>
      </w:r>
      <w:r>
        <w:rPr>
          <w:rFonts w:hint="eastAsia"/>
          <w:sz w:val="20"/>
          <w:szCs w:val="20"/>
        </w:rPr>
        <w:t xml:space="preserve"> </w:t>
      </w:r>
      <w:r>
        <w:rPr>
          <w:rFonts w:hint="eastAsia" w:ascii="仿宋" w:eastAsia="仿宋" w:cs="宋体"/>
          <w:bCs/>
          <w:sz w:val="28"/>
          <w:szCs w:val="28"/>
        </w:rPr>
        <w:t xml:space="preserve"> </w:t>
      </w:r>
      <w:r>
        <w:rPr>
          <w:rFonts w:hint="eastAsia" w:ascii="仿宋" w:eastAsia="仿宋" w:cs="宋体"/>
          <w:bCs/>
          <w:sz w:val="32"/>
          <w:szCs w:val="32"/>
        </w:rPr>
        <w:t>维护社会稳定性，提高青年参军入伍热情，义务兵家庭优待金100%兑现</w:t>
      </w:r>
      <w:r>
        <w:rPr>
          <w:rFonts w:ascii="仿宋" w:eastAsia="仿宋" w:cs="宋体"/>
          <w:bCs/>
          <w:sz w:val="32"/>
          <w:szCs w:val="32"/>
        </w:rPr>
        <w:t>。</w:t>
      </w:r>
    </w:p>
    <w:p>
      <w:pPr>
        <w:spacing w:line="560" w:lineRule="exact"/>
        <w:ind w:firstLine="562" w:firstLineChars="200"/>
        <w:rPr>
          <w:rFonts w:ascii="仿宋" w:eastAsia="仿宋"/>
          <w:b/>
          <w:bCs/>
          <w:sz w:val="28"/>
          <w:szCs w:val="28"/>
        </w:rPr>
      </w:pPr>
      <w:r>
        <w:rPr>
          <w:rFonts w:ascii="仿宋" w:eastAsia="仿宋"/>
          <w:b/>
          <w:bCs/>
          <w:sz w:val="28"/>
          <w:szCs w:val="28"/>
        </w:rPr>
        <w:t>(</w:t>
      </w:r>
      <w:r>
        <w:rPr>
          <w:rFonts w:hint="eastAsia" w:ascii="仿宋" w:eastAsia="仿宋"/>
          <w:b/>
          <w:bCs/>
          <w:sz w:val="28"/>
          <w:szCs w:val="28"/>
        </w:rPr>
        <w:t>七</w:t>
      </w:r>
      <w:r>
        <w:rPr>
          <w:rFonts w:ascii="仿宋" w:eastAsia="仿宋"/>
          <w:b/>
          <w:bCs/>
          <w:sz w:val="28"/>
          <w:szCs w:val="28"/>
        </w:rPr>
        <w:t>)</w:t>
      </w:r>
      <w:r>
        <w:rPr>
          <w:rFonts w:hint="eastAsia" w:ascii="仿宋" w:eastAsia="仿宋" w:cs="宋体"/>
          <w:bCs/>
          <w:sz w:val="32"/>
          <w:szCs w:val="32"/>
        </w:rPr>
        <w:t>组织招聘会</w:t>
      </w:r>
      <w:r>
        <w:rPr>
          <w:rFonts w:ascii="仿宋" w:eastAsia="仿宋" w:cs="宋体"/>
          <w:bCs/>
          <w:sz w:val="32"/>
          <w:szCs w:val="32"/>
        </w:rPr>
        <w:t>、</w:t>
      </w:r>
      <w:r>
        <w:rPr>
          <w:rFonts w:hint="eastAsia" w:ascii="仿宋" w:eastAsia="仿宋" w:cs="宋体"/>
          <w:bCs/>
          <w:sz w:val="32"/>
          <w:szCs w:val="32"/>
        </w:rPr>
        <w:t>推介会</w:t>
      </w:r>
      <w:r>
        <w:rPr>
          <w:rFonts w:ascii="仿宋" w:eastAsia="仿宋" w:cs="宋体"/>
          <w:bCs/>
          <w:sz w:val="32"/>
          <w:szCs w:val="32"/>
        </w:rPr>
        <w:t>、</w:t>
      </w:r>
      <w:r>
        <w:rPr>
          <w:rFonts w:hint="eastAsia" w:ascii="仿宋" w:eastAsia="仿宋" w:cs="宋体"/>
          <w:bCs/>
          <w:sz w:val="32"/>
          <w:szCs w:val="32"/>
        </w:rPr>
        <w:t>结业创业培训会及组织联系用人单位企业单位</w:t>
      </w:r>
    </w:p>
    <w:p>
      <w:pPr>
        <w:spacing w:line="560" w:lineRule="exact"/>
        <w:ind w:firstLine="562" w:firstLineChars="200"/>
        <w:rPr>
          <w:rFonts w:ascii="仿宋" w:eastAsia="仿宋" w:cs="宋体"/>
          <w:bCs/>
          <w:sz w:val="28"/>
          <w:szCs w:val="28"/>
        </w:rPr>
      </w:pPr>
      <w:r>
        <w:rPr>
          <w:rFonts w:ascii="仿宋" w:eastAsia="仿宋"/>
          <w:b/>
          <w:bCs/>
          <w:sz w:val="28"/>
          <w:szCs w:val="28"/>
        </w:rPr>
        <w:t>绩效目标:</w:t>
      </w:r>
      <w:r>
        <w:rPr>
          <w:rFonts w:hint="eastAsia"/>
          <w:sz w:val="20"/>
          <w:szCs w:val="20"/>
        </w:rPr>
        <w:t xml:space="preserve"> </w:t>
      </w:r>
      <w:r>
        <w:rPr>
          <w:rFonts w:hint="eastAsia" w:ascii="仿宋" w:eastAsia="仿宋" w:cs="宋体"/>
          <w:bCs/>
          <w:sz w:val="28"/>
          <w:szCs w:val="28"/>
        </w:rPr>
        <w:t>大力扶持退役军人就业创业，落实各优惠政策。</w:t>
      </w:r>
    </w:p>
    <w:p>
      <w:pPr>
        <w:spacing w:line="560" w:lineRule="exact"/>
        <w:ind w:firstLine="562" w:firstLineChars="200"/>
        <w:rPr>
          <w:rFonts w:ascii="仿宋" w:eastAsia="仿宋" w:cs="宋体"/>
          <w:bCs/>
          <w:sz w:val="32"/>
          <w:szCs w:val="32"/>
        </w:rPr>
      </w:pPr>
      <w:r>
        <w:rPr>
          <w:rFonts w:hint="eastAsia" w:ascii="仿宋" w:eastAsia="仿宋"/>
          <w:b/>
          <w:bCs/>
          <w:sz w:val="28"/>
          <w:szCs w:val="28"/>
        </w:rPr>
        <w:t>绩效指标</w:t>
      </w:r>
      <w:r>
        <w:rPr>
          <w:rFonts w:ascii="仿宋" w:eastAsia="仿宋"/>
          <w:b/>
          <w:bCs/>
          <w:sz w:val="28"/>
          <w:szCs w:val="28"/>
        </w:rPr>
        <w:t>:</w:t>
      </w:r>
      <w:r>
        <w:rPr>
          <w:rFonts w:hint="eastAsia" w:ascii="仿宋" w:eastAsia="仿宋" w:cs="宋体"/>
          <w:bCs/>
          <w:sz w:val="28"/>
          <w:szCs w:val="28"/>
        </w:rPr>
        <w:t xml:space="preserve"> </w:t>
      </w:r>
      <w:r>
        <w:rPr>
          <w:rFonts w:hint="eastAsia" w:ascii="仿宋" w:eastAsia="仿宋" w:cs="宋体"/>
          <w:bCs/>
          <w:sz w:val="32"/>
          <w:szCs w:val="32"/>
        </w:rPr>
        <w:t>强化退役士兵教育管理，提高技能；教育培训参训率≥95%</w:t>
      </w:r>
      <w:r>
        <w:rPr>
          <w:rFonts w:ascii="仿宋" w:eastAsia="仿宋" w:cs="宋体"/>
          <w:bCs/>
          <w:sz w:val="32"/>
          <w:szCs w:val="32"/>
        </w:rPr>
        <w:t>。</w:t>
      </w:r>
    </w:p>
    <w:p>
      <w:pPr>
        <w:spacing w:line="560" w:lineRule="exact"/>
        <w:ind w:firstLine="562" w:firstLineChars="200"/>
        <w:rPr>
          <w:rFonts w:ascii="仿宋" w:eastAsia="仿宋"/>
          <w:b/>
          <w:bCs/>
          <w:sz w:val="28"/>
          <w:szCs w:val="28"/>
        </w:rPr>
      </w:pPr>
      <w:r>
        <w:rPr>
          <w:rFonts w:ascii="仿宋" w:eastAsia="仿宋"/>
          <w:b/>
          <w:bCs/>
          <w:sz w:val="28"/>
          <w:szCs w:val="28"/>
        </w:rPr>
        <w:t>(</w:t>
      </w:r>
      <w:r>
        <w:rPr>
          <w:rFonts w:hint="eastAsia" w:ascii="仿宋" w:eastAsia="仿宋"/>
          <w:b/>
          <w:bCs/>
          <w:sz w:val="28"/>
          <w:szCs w:val="28"/>
        </w:rPr>
        <w:t>八</w:t>
      </w:r>
      <w:r>
        <w:rPr>
          <w:rFonts w:ascii="仿宋" w:eastAsia="仿宋"/>
          <w:b/>
          <w:bCs/>
          <w:sz w:val="28"/>
          <w:szCs w:val="28"/>
        </w:rPr>
        <w:t>)</w:t>
      </w:r>
      <w:r>
        <w:rPr>
          <w:rFonts w:hint="eastAsia" w:ascii="仿宋" w:eastAsia="仿宋"/>
          <w:bCs/>
          <w:sz w:val="28"/>
          <w:szCs w:val="28"/>
        </w:rPr>
        <w:t>通过开展“解三难”项目，保障重点优抚对象不低于当地最低生活水平</w:t>
      </w:r>
    </w:p>
    <w:p>
      <w:pPr>
        <w:spacing w:line="560" w:lineRule="exact"/>
        <w:ind w:firstLine="562" w:firstLineChars="200"/>
        <w:rPr>
          <w:rFonts w:ascii="仿宋" w:eastAsia="仿宋"/>
          <w:bCs/>
          <w:sz w:val="28"/>
          <w:szCs w:val="28"/>
        </w:rPr>
      </w:pPr>
      <w:r>
        <w:rPr>
          <w:rFonts w:ascii="仿宋" w:eastAsia="仿宋"/>
          <w:b/>
          <w:bCs/>
          <w:sz w:val="28"/>
          <w:szCs w:val="28"/>
        </w:rPr>
        <w:t>绩效目标:</w:t>
      </w:r>
      <w:r>
        <w:rPr>
          <w:rFonts w:hint="eastAsia" w:ascii="仿宋" w:eastAsia="仿宋"/>
          <w:bCs/>
          <w:sz w:val="28"/>
          <w:szCs w:val="28"/>
        </w:rPr>
        <w:t>为重点优抚对象解决医疗难、住房难、生活难问题</w:t>
      </w:r>
      <w:r>
        <w:rPr>
          <w:rFonts w:ascii="仿宋" w:eastAsia="仿宋"/>
          <w:bCs/>
          <w:sz w:val="28"/>
          <w:szCs w:val="28"/>
        </w:rPr>
        <w:t>。</w:t>
      </w:r>
    </w:p>
    <w:p>
      <w:pPr>
        <w:spacing w:line="560" w:lineRule="exact"/>
        <w:ind w:firstLine="562" w:firstLineChars="200"/>
        <w:rPr>
          <w:rFonts w:ascii="仿宋" w:eastAsia="仿宋"/>
          <w:bCs/>
          <w:sz w:val="28"/>
          <w:szCs w:val="28"/>
        </w:rPr>
      </w:pPr>
      <w:r>
        <w:rPr>
          <w:rFonts w:hint="eastAsia" w:ascii="仿宋" w:eastAsia="仿宋"/>
          <w:b/>
          <w:bCs/>
          <w:sz w:val="28"/>
          <w:szCs w:val="28"/>
        </w:rPr>
        <w:t>绩效指标</w:t>
      </w:r>
      <w:r>
        <w:rPr>
          <w:rFonts w:ascii="仿宋" w:eastAsia="仿宋"/>
          <w:b/>
          <w:bCs/>
          <w:sz w:val="28"/>
          <w:szCs w:val="28"/>
        </w:rPr>
        <w:t>:</w:t>
      </w:r>
      <w:r>
        <w:rPr>
          <w:rFonts w:hint="eastAsia"/>
          <w:sz w:val="20"/>
          <w:szCs w:val="20"/>
        </w:rPr>
        <w:t xml:space="preserve"> </w:t>
      </w:r>
      <w:r>
        <w:rPr>
          <w:rFonts w:ascii="仿宋" w:eastAsia="仿宋"/>
          <w:bCs/>
          <w:sz w:val="28"/>
          <w:szCs w:val="28"/>
        </w:rPr>
        <w:t>依据政策落实</w:t>
      </w:r>
      <w:r>
        <w:rPr>
          <w:rFonts w:hint="eastAsia" w:ascii="仿宋" w:eastAsia="仿宋" w:cs="宋体"/>
          <w:bCs/>
          <w:sz w:val="28"/>
          <w:szCs w:val="28"/>
        </w:rPr>
        <w:t>救助金及时兑现</w:t>
      </w:r>
      <w:r>
        <w:rPr>
          <w:rFonts w:ascii="仿宋" w:eastAsia="仿宋"/>
          <w:bCs/>
          <w:sz w:val="28"/>
          <w:szCs w:val="28"/>
        </w:rPr>
        <w:t>，</w:t>
      </w:r>
      <w:r>
        <w:rPr>
          <w:rFonts w:hint="eastAsia" w:ascii="仿宋" w:eastAsia="仿宋" w:cs="宋体"/>
          <w:bCs/>
          <w:sz w:val="28"/>
          <w:szCs w:val="28"/>
        </w:rPr>
        <w:t>优抚对象满意度≥85%</w:t>
      </w:r>
      <w:r>
        <w:rPr>
          <w:rFonts w:ascii="仿宋" w:eastAsia="仿宋" w:cs="宋体"/>
          <w:bCs/>
          <w:sz w:val="28"/>
          <w:szCs w:val="28"/>
        </w:rPr>
        <w:t>。</w:t>
      </w:r>
    </w:p>
    <w:p>
      <w:pPr>
        <w:spacing w:line="560" w:lineRule="exact"/>
        <w:ind w:firstLine="562" w:firstLineChars="200"/>
        <w:rPr>
          <w:rFonts w:ascii="仿宋" w:eastAsia="仿宋"/>
          <w:b/>
          <w:bCs/>
          <w:sz w:val="28"/>
          <w:szCs w:val="28"/>
        </w:rPr>
      </w:pPr>
      <w:r>
        <w:rPr>
          <w:rFonts w:ascii="仿宋" w:eastAsia="仿宋"/>
          <w:b/>
          <w:bCs/>
          <w:sz w:val="28"/>
          <w:szCs w:val="28"/>
        </w:rPr>
        <w:t>(</w:t>
      </w:r>
      <w:r>
        <w:rPr>
          <w:rFonts w:hint="eastAsia" w:ascii="仿宋" w:eastAsia="仿宋"/>
          <w:b/>
          <w:bCs/>
          <w:sz w:val="28"/>
          <w:szCs w:val="28"/>
        </w:rPr>
        <w:t>九</w:t>
      </w:r>
      <w:r>
        <w:rPr>
          <w:rFonts w:ascii="仿宋" w:eastAsia="仿宋"/>
          <w:b/>
          <w:bCs/>
          <w:sz w:val="28"/>
          <w:szCs w:val="28"/>
        </w:rPr>
        <w:t>)</w:t>
      </w:r>
      <w:r>
        <w:rPr>
          <w:rFonts w:hint="eastAsia" w:ascii="仿宋" w:eastAsia="仿宋" w:cs="宋体"/>
          <w:bCs/>
          <w:sz w:val="32"/>
          <w:szCs w:val="32"/>
        </w:rPr>
        <w:t>维护烈士纪念设施</w:t>
      </w:r>
      <w:r>
        <w:rPr>
          <w:rFonts w:ascii="仿宋" w:eastAsia="仿宋" w:cs="宋体"/>
          <w:bCs/>
          <w:sz w:val="32"/>
          <w:szCs w:val="32"/>
        </w:rPr>
        <w:t>，做好烈士亲属祭扫接待</w:t>
      </w:r>
    </w:p>
    <w:p>
      <w:pPr>
        <w:spacing w:line="560" w:lineRule="exact"/>
        <w:ind w:firstLine="562" w:firstLineChars="200"/>
        <w:rPr>
          <w:rFonts w:ascii="仿宋" w:eastAsia="仿宋"/>
          <w:bCs/>
          <w:sz w:val="32"/>
          <w:szCs w:val="32"/>
        </w:rPr>
      </w:pPr>
      <w:r>
        <w:rPr>
          <w:rFonts w:ascii="仿宋" w:eastAsia="仿宋"/>
          <w:b/>
          <w:bCs/>
          <w:sz w:val="28"/>
          <w:szCs w:val="28"/>
        </w:rPr>
        <w:t>绩效目标:</w:t>
      </w:r>
      <w:r>
        <w:rPr>
          <w:rFonts w:hint="eastAsia" w:ascii="仿宋" w:eastAsia="仿宋"/>
          <w:bCs/>
          <w:sz w:val="32"/>
          <w:szCs w:val="32"/>
        </w:rPr>
        <w:t>为家族墓地内的烈士墓立碑，申请集中管理的进行迁移。</w:t>
      </w:r>
    </w:p>
    <w:p>
      <w:pPr>
        <w:spacing w:line="560" w:lineRule="exact"/>
        <w:ind w:firstLine="562" w:firstLineChars="200"/>
        <w:rPr>
          <w:rFonts w:ascii="仿宋" w:eastAsia="仿宋"/>
          <w:bCs/>
          <w:sz w:val="32"/>
          <w:szCs w:val="32"/>
        </w:rPr>
      </w:pPr>
      <w:r>
        <w:rPr>
          <w:rFonts w:hint="eastAsia" w:ascii="仿宋" w:eastAsia="仿宋"/>
          <w:b/>
          <w:bCs/>
          <w:sz w:val="28"/>
          <w:szCs w:val="28"/>
        </w:rPr>
        <w:t>绩效指标</w:t>
      </w:r>
      <w:r>
        <w:rPr>
          <w:rFonts w:ascii="仿宋" w:eastAsia="仿宋"/>
          <w:b/>
          <w:bCs/>
          <w:sz w:val="28"/>
          <w:szCs w:val="28"/>
        </w:rPr>
        <w:t>:</w:t>
      </w:r>
      <w:r>
        <w:rPr>
          <w:rFonts w:hint="eastAsia"/>
          <w:sz w:val="20"/>
          <w:szCs w:val="20"/>
        </w:rPr>
        <w:t xml:space="preserve"> </w:t>
      </w:r>
      <w:r>
        <w:rPr>
          <w:rFonts w:hint="eastAsia" w:ascii="仿宋" w:eastAsia="仿宋"/>
          <w:bCs/>
          <w:sz w:val="32"/>
          <w:szCs w:val="32"/>
        </w:rPr>
        <w:t>达成烈属心愿指数，验收合格率≥95%</w:t>
      </w:r>
      <w:r>
        <w:rPr>
          <w:rFonts w:ascii="仿宋" w:eastAsia="仿宋"/>
          <w:bCs/>
          <w:sz w:val="32"/>
          <w:szCs w:val="32"/>
        </w:rPr>
        <w:t>。</w:t>
      </w:r>
    </w:p>
    <w:p>
      <w:pPr>
        <w:spacing w:line="560" w:lineRule="exact"/>
        <w:ind w:firstLine="562" w:firstLineChars="200"/>
        <w:rPr>
          <w:rFonts w:ascii="仿宋" w:eastAsia="仿宋"/>
          <w:b/>
          <w:bCs/>
          <w:sz w:val="28"/>
          <w:szCs w:val="28"/>
        </w:rPr>
      </w:pPr>
      <w:r>
        <w:rPr>
          <w:rFonts w:ascii="仿宋" w:eastAsia="仿宋"/>
          <w:b/>
          <w:bCs/>
          <w:sz w:val="28"/>
          <w:szCs w:val="28"/>
        </w:rPr>
        <w:t>(</w:t>
      </w:r>
      <w:r>
        <w:rPr>
          <w:rFonts w:hint="eastAsia" w:ascii="仿宋" w:eastAsia="仿宋"/>
          <w:b/>
          <w:bCs/>
          <w:sz w:val="28"/>
          <w:szCs w:val="28"/>
        </w:rPr>
        <w:t>十</w:t>
      </w:r>
      <w:r>
        <w:rPr>
          <w:rFonts w:ascii="仿宋" w:eastAsia="仿宋"/>
          <w:b/>
          <w:bCs/>
          <w:sz w:val="28"/>
          <w:szCs w:val="28"/>
        </w:rPr>
        <w:t>)</w:t>
      </w:r>
      <w:r>
        <w:rPr>
          <w:rFonts w:hint="eastAsia" w:ascii="仿宋" w:eastAsia="仿宋"/>
          <w:bCs/>
          <w:sz w:val="28"/>
          <w:szCs w:val="28"/>
        </w:rPr>
        <w:t>加强光荣院管理，更好的服务于优抚对象</w:t>
      </w:r>
    </w:p>
    <w:p>
      <w:pPr>
        <w:spacing w:line="560" w:lineRule="exact"/>
        <w:ind w:firstLine="562" w:firstLineChars="200"/>
        <w:rPr>
          <w:rFonts w:ascii="仿宋" w:eastAsia="仿宋"/>
          <w:bCs/>
          <w:sz w:val="28"/>
          <w:szCs w:val="28"/>
        </w:rPr>
      </w:pPr>
      <w:r>
        <w:rPr>
          <w:rFonts w:ascii="仿宋" w:eastAsia="仿宋"/>
          <w:b/>
          <w:bCs/>
          <w:sz w:val="28"/>
          <w:szCs w:val="28"/>
        </w:rPr>
        <w:t>绩效目标:</w:t>
      </w:r>
      <w:r>
        <w:rPr>
          <w:rFonts w:hint="eastAsia" w:ascii="仿宋" w:eastAsia="仿宋"/>
          <w:b/>
          <w:bCs/>
          <w:sz w:val="28"/>
          <w:szCs w:val="28"/>
        </w:rPr>
        <w:t xml:space="preserve"> </w:t>
      </w:r>
      <w:r>
        <w:rPr>
          <w:rFonts w:hint="eastAsia" w:ascii="仿宋" w:eastAsia="仿宋"/>
          <w:bCs/>
          <w:sz w:val="28"/>
          <w:szCs w:val="28"/>
        </w:rPr>
        <w:t>做好供养对象的饮食起居，身心康复，安全保证，光荣院内设施购置、维护、院内环境美化等工作</w:t>
      </w:r>
      <w:r>
        <w:rPr>
          <w:rFonts w:ascii="仿宋" w:eastAsia="仿宋"/>
          <w:bCs/>
          <w:sz w:val="28"/>
          <w:szCs w:val="28"/>
        </w:rPr>
        <w:t>。</w:t>
      </w:r>
    </w:p>
    <w:p>
      <w:pPr>
        <w:spacing w:line="560" w:lineRule="exact"/>
        <w:ind w:firstLine="562" w:firstLineChars="200"/>
        <w:rPr>
          <w:rFonts w:ascii="仿宋" w:eastAsia="仿宋"/>
          <w:bCs/>
          <w:sz w:val="32"/>
          <w:szCs w:val="32"/>
        </w:rPr>
      </w:pPr>
      <w:r>
        <w:rPr>
          <w:rFonts w:hint="eastAsia" w:ascii="仿宋" w:eastAsia="仿宋"/>
          <w:b/>
          <w:bCs/>
          <w:sz w:val="28"/>
          <w:szCs w:val="28"/>
        </w:rPr>
        <w:t>绩效指标</w:t>
      </w:r>
      <w:r>
        <w:rPr>
          <w:rFonts w:ascii="仿宋" w:eastAsia="仿宋"/>
          <w:b/>
          <w:bCs/>
          <w:sz w:val="28"/>
          <w:szCs w:val="28"/>
        </w:rPr>
        <w:t>:</w:t>
      </w:r>
      <w:r>
        <w:rPr>
          <w:rFonts w:hint="eastAsia" w:ascii="仿宋" w:eastAsia="仿宋"/>
          <w:b/>
          <w:bCs/>
          <w:sz w:val="28"/>
          <w:szCs w:val="28"/>
        </w:rPr>
        <w:t xml:space="preserve"> </w:t>
      </w:r>
      <w:r>
        <w:rPr>
          <w:rFonts w:hint="eastAsia" w:ascii="仿宋" w:eastAsia="仿宋"/>
          <w:bCs/>
          <w:sz w:val="32"/>
          <w:szCs w:val="32"/>
        </w:rPr>
        <w:t>保障供养对象的医疗保健、康复训练、文化娱乐服务，老人生活起居；医疗护理满意度≥95%</w:t>
      </w:r>
      <w:r>
        <w:rPr>
          <w:rFonts w:ascii="仿宋" w:eastAsia="仿宋"/>
          <w:bCs/>
          <w:sz w:val="32"/>
          <w:szCs w:val="32"/>
        </w:rPr>
        <w:t>。</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60" w:lineRule="exact"/>
        <w:ind w:firstLine="640" w:firstLineChars="200"/>
        <w:rPr>
          <w:rFonts w:ascii="仿宋" w:eastAsia="仿宋" w:cs="宋体"/>
          <w:bCs/>
          <w:sz w:val="32"/>
          <w:szCs w:val="32"/>
        </w:rPr>
      </w:pPr>
      <w:r>
        <w:rPr>
          <w:rFonts w:hint="eastAsia" w:ascii="仿宋" w:eastAsia="仿宋" w:cs="宋体"/>
          <w:bCs/>
          <w:sz w:val="32"/>
          <w:szCs w:val="32"/>
        </w:rPr>
        <w:t>（一）以习近平新时代中国特色社会主义思想为指导，深入贯彻习近平总书记关于退役军人工作重要论述和重要指示批示精神，全面落实党的十九大和十九届二中、三中全会精神，加强组织领导。</w:t>
      </w:r>
    </w:p>
    <w:p>
      <w:pPr>
        <w:spacing w:line="560" w:lineRule="exact"/>
        <w:ind w:firstLine="640" w:firstLineChars="200"/>
        <w:rPr>
          <w:rFonts w:ascii="仿宋" w:eastAsia="仿宋" w:cs="宋体"/>
          <w:bCs/>
          <w:sz w:val="32"/>
          <w:szCs w:val="32"/>
        </w:rPr>
      </w:pPr>
      <w:r>
        <w:rPr>
          <w:rFonts w:hint="eastAsia" w:ascii="仿宋" w:eastAsia="仿宋" w:cs="宋体"/>
          <w:bCs/>
          <w:sz w:val="32"/>
          <w:szCs w:val="32"/>
        </w:rPr>
        <w:t>成立由书记任组长，班子成员任副组长，股室主要负责人为成员的工作领导小组，为实现本年度发展规划目标的奠定坚强的组织保障。加强队伍建设，突出政治建设、能力建设、作风建设，打造忠诚干净担当的退役军人工作铁军队伍。</w:t>
      </w:r>
    </w:p>
    <w:p>
      <w:pPr>
        <w:spacing w:line="560" w:lineRule="exact"/>
        <w:ind w:firstLine="640" w:firstLineChars="200"/>
        <w:rPr>
          <w:rFonts w:ascii="仿宋" w:eastAsia="仿宋" w:cs="宋体"/>
          <w:bCs/>
          <w:sz w:val="32"/>
          <w:szCs w:val="32"/>
        </w:rPr>
      </w:pPr>
      <w:r>
        <w:rPr>
          <w:rFonts w:hint="eastAsia" w:ascii="仿宋" w:eastAsia="仿宋" w:cs="宋体"/>
          <w:bCs/>
          <w:sz w:val="32"/>
          <w:szCs w:val="32"/>
        </w:rPr>
        <w:t>（二）推进规范管理。高起点推进全省退役军人事务系统管理规范化建设，提高工作效率和依法行政水平，确保公共决策科学、公共管理有效、公共服务优质。</w:t>
      </w:r>
    </w:p>
    <w:p>
      <w:pPr>
        <w:spacing w:line="560" w:lineRule="exact"/>
        <w:ind w:firstLine="640" w:firstLineChars="200"/>
        <w:rPr>
          <w:rFonts w:ascii="仿宋" w:eastAsia="仿宋" w:cs="宋体"/>
          <w:bCs/>
          <w:sz w:val="32"/>
          <w:szCs w:val="32"/>
        </w:rPr>
      </w:pPr>
      <w:r>
        <w:rPr>
          <w:rFonts w:hint="eastAsia" w:ascii="仿宋" w:eastAsia="仿宋" w:cs="宋体"/>
          <w:bCs/>
          <w:sz w:val="32"/>
          <w:szCs w:val="32"/>
        </w:rPr>
        <w:t>（三）落实资金保障。加强退役军人事务部门和服务管理机构组建运行经费保障，各级政府需将退役军人服务管理经费纳入同级财政预算，用于保障退役军人社保接续、专项岗位开发、走访慰问、生活补助、医疗补助、退役军人服务管理机构运转等方面。</w:t>
      </w:r>
    </w:p>
    <w:p>
      <w:pPr>
        <w:spacing w:line="560" w:lineRule="exact"/>
        <w:ind w:firstLine="640" w:firstLineChars="200"/>
        <w:rPr>
          <w:rFonts w:ascii="仿宋" w:eastAsia="仿宋" w:cs="宋体"/>
          <w:bCs/>
          <w:sz w:val="32"/>
          <w:szCs w:val="32"/>
        </w:rPr>
      </w:pPr>
      <w:r>
        <w:rPr>
          <w:rFonts w:hint="eastAsia" w:ascii="仿宋" w:eastAsia="仿宋" w:cs="宋体"/>
          <w:bCs/>
          <w:sz w:val="32"/>
          <w:szCs w:val="32"/>
        </w:rPr>
        <w:t>（四）对辖区内退役军人的基本情况进行全面细致的普查，不断完善退役军人信息收集、信息更新、信息报送等制度，从而使退役军人的各项政策落实到位。</w:t>
      </w:r>
    </w:p>
    <w:p>
      <w:pPr>
        <w:spacing w:line="560" w:lineRule="exact"/>
        <w:ind w:firstLine="640" w:firstLineChars="200"/>
        <w:rPr>
          <w:rFonts w:ascii="仿宋" w:eastAsia="仿宋" w:cs="宋体"/>
          <w:bCs/>
          <w:sz w:val="32"/>
          <w:szCs w:val="32"/>
        </w:rPr>
      </w:pPr>
      <w:r>
        <w:rPr>
          <w:rFonts w:hint="eastAsia" w:ascii="仿宋" w:eastAsia="仿宋" w:cs="宋体"/>
          <w:bCs/>
          <w:sz w:val="32"/>
          <w:szCs w:val="32"/>
        </w:rPr>
        <w:t>（五）机关各项经费、专项资金的支出一律实行领导审批制度，严格执行财会制度，加强安全保卫措施，提高财会安全意识；固定资产登记造册，做到财、物相符，定期复核；分发到各股室的办公用品要专人保管，厉行节约，防止浪费、损坏、丢失；确保专项经费及时足额到位，进一步规范资金管理。</w:t>
      </w:r>
    </w:p>
    <w:p>
      <w:pPr>
        <w:spacing w:line="560" w:lineRule="exact"/>
        <w:ind w:firstLine="640" w:firstLineChars="200"/>
        <w:rPr>
          <w:rFonts w:ascii="仿宋" w:eastAsia="仿宋" w:cs="宋体"/>
          <w:bCs/>
          <w:sz w:val="32"/>
          <w:szCs w:val="32"/>
        </w:rPr>
      </w:pPr>
      <w:r>
        <w:rPr>
          <w:rFonts w:hint="eastAsia" w:ascii="仿宋" w:eastAsia="仿宋" w:cs="宋体"/>
          <w:bCs/>
          <w:sz w:val="32"/>
          <w:szCs w:val="32"/>
        </w:rPr>
        <w:t>（六）成立以书记为组长、分管局长为副组长，办公室人员为成员的监督管理小组，每半年对所有资金进行一次检查，对检查出的问题及时予以纠正，重大问题报局党组，情节严重的严格按各项目的管理规定处理，坚持信息公开和跟踪问效。</w:t>
      </w:r>
    </w:p>
    <w:p>
      <w:pPr>
        <w:spacing w:line="560" w:lineRule="exact"/>
        <w:ind w:firstLine="640" w:firstLineChars="200"/>
        <w:rPr>
          <w:rFonts w:ascii="仿宋" w:eastAsia="仿宋" w:cs="宋体"/>
          <w:bCs/>
          <w:sz w:val="32"/>
          <w:szCs w:val="32"/>
        </w:rPr>
      </w:pPr>
      <w:r>
        <w:rPr>
          <w:rFonts w:hint="eastAsia" w:ascii="仿宋" w:eastAsia="仿宋" w:cs="宋体"/>
          <w:bCs/>
          <w:sz w:val="32"/>
          <w:szCs w:val="32"/>
        </w:rPr>
        <w:t>（</w:t>
      </w:r>
      <w:r>
        <w:rPr>
          <w:rFonts w:ascii="仿宋" w:eastAsia="仿宋" w:cs="宋体"/>
          <w:bCs/>
          <w:sz w:val="32"/>
          <w:szCs w:val="32"/>
        </w:rPr>
        <w:t>七</w:t>
      </w:r>
      <w:r>
        <w:rPr>
          <w:rFonts w:hint="eastAsia" w:ascii="仿宋" w:eastAsia="仿宋" w:cs="宋体"/>
          <w:bCs/>
          <w:sz w:val="32"/>
          <w:szCs w:val="32"/>
        </w:rPr>
        <w:t>）定期对全体成员进行集中学习退役军人事务工作相关业务知识，包括各项法律、法规、政策等；科学文化知识，包括计算机办公应用知识、信息技术知识等。</w:t>
      </w:r>
    </w:p>
    <w:p>
      <w:pPr>
        <w:overflowPunct w:val="0"/>
        <w:adjustRightInd w:val="0"/>
        <w:snapToGrid w:val="0"/>
        <w:spacing w:after="156" w:afterLines="50" w:line="580"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ascii="方正书宋_GBK" w:eastAsia="方正书宋_GBK"/>
              </w:rPr>
              <w:t>整体绩效目标数量</w:t>
            </w:r>
          </w:p>
        </w:tc>
        <w:tc>
          <w:tcPr>
            <w:tcW w:w="2172"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ascii="方正书宋_GBK" w:eastAsia="方正书宋_GBK"/>
              </w:rPr>
              <w:t>整体绩效目标数量项目</w:t>
            </w:r>
          </w:p>
        </w:tc>
        <w:tc>
          <w:tcPr>
            <w:tcW w:w="1483"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ascii="方正书宋_GBK" w:eastAsia="方正书宋_GBK"/>
              </w:rPr>
              <w:t>整体绩效目标数量项目</w:t>
            </w:r>
          </w:p>
        </w:tc>
        <w:tc>
          <w:tcPr>
            <w:tcW w:w="543" w:type="dxa"/>
            <w:tcBorders>
              <w:tl2br w:val="nil"/>
              <w:tr2bl w:val="nil"/>
            </w:tcBorders>
            <w:vAlign w:val="center"/>
          </w:tcPr>
          <w:p>
            <w:pPr>
              <w:widowControl/>
              <w:adjustRightInd w:val="0"/>
              <w:snapToGrid w:val="0"/>
              <w:jc w:val="center"/>
              <w:rPr>
                <w:rFonts w:ascii="方正书宋_GBK" w:eastAsia="方正书宋_GBK" w:hAnsiTheme="minorHAnsi" w:cstheme="minorBidi"/>
                <w:kern w:val="2"/>
                <w:sz w:val="21"/>
                <w:szCs w:val="22"/>
                <w:lang w:val="en-US" w:eastAsia="zh-CN" w:bidi="ar-SA"/>
              </w:rPr>
            </w:pPr>
            <w:r>
              <w:rPr>
                <w:rFonts w:ascii="宋体" w:eastAsia="宋体" w:cs="宋体"/>
                <w:sz w:val="18"/>
              </w:rPr>
              <w:t>=</w:t>
            </w:r>
          </w:p>
        </w:tc>
        <w:tc>
          <w:tcPr>
            <w:tcW w:w="488" w:type="dxa"/>
            <w:tcBorders>
              <w:tl2br w:val="nil"/>
              <w:tr2bl w:val="nil"/>
            </w:tcBorders>
            <w:vAlign w:val="center"/>
          </w:tcPr>
          <w:p>
            <w:pPr>
              <w:widowControl/>
              <w:adjustRightInd w:val="0"/>
              <w:snapToGrid w:val="0"/>
              <w:jc w:val="center"/>
              <w:rPr>
                <w:rFonts w:ascii="方正书宋_GBK" w:eastAsia="方正书宋_GBK" w:hAnsiTheme="minorHAnsi" w:cstheme="minorBidi"/>
                <w:kern w:val="2"/>
                <w:sz w:val="21"/>
                <w:szCs w:val="22"/>
                <w:lang w:val="en-US" w:eastAsia="zh-CN" w:bidi="ar-SA"/>
              </w:rPr>
            </w:pPr>
            <w:r>
              <w:rPr>
                <w:rFonts w:ascii="宋体" w:eastAsia="宋体" w:cs="宋体"/>
                <w:sz w:val="18"/>
              </w:rPr>
              <w:t>18.00</w:t>
            </w:r>
          </w:p>
        </w:tc>
        <w:tc>
          <w:tcPr>
            <w:tcW w:w="573" w:type="dxa"/>
            <w:tcBorders>
              <w:tl2br w:val="nil"/>
              <w:tr2bl w:val="nil"/>
            </w:tcBorders>
            <w:vAlign w:val="center"/>
          </w:tcPr>
          <w:p>
            <w:pPr>
              <w:widowControl/>
              <w:adjustRightInd w:val="0"/>
              <w:snapToGrid w:val="0"/>
              <w:jc w:val="center"/>
              <w:rPr>
                <w:rFonts w:ascii="方正书宋_GBK" w:eastAsia="方正书宋_GBK" w:hAnsiTheme="minorHAnsi" w:cstheme="minorBidi"/>
                <w:kern w:val="2"/>
                <w:sz w:val="21"/>
                <w:szCs w:val="22"/>
                <w:lang w:val="en-US" w:eastAsia="zh-CN" w:bidi="ar-SA"/>
              </w:rPr>
            </w:pPr>
            <w:r>
              <w:rPr>
                <w:rFonts w:ascii="宋体" w:eastAsia="宋体" w:cs="宋体"/>
                <w:sz w:val="18"/>
              </w:rPr>
              <w:t>项</w:t>
            </w:r>
          </w:p>
        </w:tc>
        <w:tc>
          <w:tcPr>
            <w:tcW w:w="1277"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ascii="宋体" w:eastAsia="宋体" w:cs="宋体"/>
                <w:sz w:val="18"/>
              </w:rPr>
              <w:t>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ascii="方正书宋_GBK" w:eastAsia="方正书宋_GBK"/>
              </w:rPr>
              <w:t>项目完成合格率</w:t>
            </w:r>
          </w:p>
        </w:tc>
        <w:tc>
          <w:tcPr>
            <w:tcW w:w="2172"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ascii="方正书宋_GBK" w:eastAsia="方正书宋_GBK"/>
              </w:rPr>
              <w:t>反映项目完成合格率</w:t>
            </w:r>
          </w:p>
        </w:tc>
        <w:tc>
          <w:tcPr>
            <w:tcW w:w="1483"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ascii="方正书宋_GBK" w:eastAsia="方正书宋_GBK"/>
              </w:rPr>
              <w:t>反映项目完成合格率</w:t>
            </w:r>
          </w:p>
        </w:tc>
        <w:tc>
          <w:tcPr>
            <w:tcW w:w="543" w:type="dxa"/>
            <w:tcBorders>
              <w:tl2br w:val="nil"/>
              <w:tr2bl w:val="nil"/>
            </w:tcBorders>
            <w:vAlign w:val="center"/>
          </w:tcPr>
          <w:p>
            <w:pPr>
              <w:widowControl/>
              <w:adjustRightInd w:val="0"/>
              <w:snapToGrid w:val="0"/>
              <w:jc w:val="center"/>
              <w:rPr>
                <w:rFonts w:ascii="方正书宋_GBK" w:eastAsia="方正书宋_GBK" w:hAnsiTheme="minorHAnsi" w:cstheme="minorBidi"/>
                <w:kern w:val="2"/>
                <w:sz w:val="21"/>
                <w:szCs w:val="22"/>
                <w:lang w:val="en-US" w:eastAsia="zh-CN" w:bidi="ar-SA"/>
              </w:rPr>
            </w:pPr>
            <w:r>
              <w:rPr>
                <w:rFonts w:ascii="宋体" w:eastAsia="宋体" w:cs="宋体"/>
                <w:sz w:val="18"/>
              </w:rPr>
              <w:t>≥</w:t>
            </w:r>
          </w:p>
        </w:tc>
        <w:tc>
          <w:tcPr>
            <w:tcW w:w="488" w:type="dxa"/>
            <w:tcBorders>
              <w:tl2br w:val="nil"/>
              <w:tr2bl w:val="nil"/>
            </w:tcBorders>
            <w:vAlign w:val="center"/>
          </w:tcPr>
          <w:p>
            <w:pPr>
              <w:widowControl/>
              <w:adjustRightInd w:val="0"/>
              <w:snapToGrid w:val="0"/>
              <w:jc w:val="center"/>
              <w:rPr>
                <w:rFonts w:ascii="方正书宋_GBK" w:eastAsia="方正书宋_GBK" w:hAnsiTheme="minorHAnsi" w:cstheme="minorBidi"/>
                <w:kern w:val="2"/>
                <w:sz w:val="21"/>
                <w:szCs w:val="22"/>
                <w:lang w:val="en-US" w:eastAsia="zh-CN" w:bidi="ar-SA"/>
              </w:rPr>
            </w:pPr>
            <w:r>
              <w:rPr>
                <w:rFonts w:ascii="宋体" w:eastAsia="宋体" w:cs="宋体"/>
                <w:sz w:val="18"/>
              </w:rPr>
              <w:t>95.00</w:t>
            </w:r>
          </w:p>
        </w:tc>
        <w:tc>
          <w:tcPr>
            <w:tcW w:w="573" w:type="dxa"/>
            <w:tcBorders>
              <w:tl2br w:val="nil"/>
              <w:tr2bl w:val="nil"/>
            </w:tcBorders>
            <w:vAlign w:val="center"/>
          </w:tcPr>
          <w:p>
            <w:pPr>
              <w:widowControl/>
              <w:adjustRightInd w:val="0"/>
              <w:snapToGrid w:val="0"/>
              <w:jc w:val="center"/>
              <w:rPr>
                <w:rFonts w:ascii="方正书宋_GBK" w:eastAsia="方正书宋_GBK" w:hAnsiTheme="minorHAnsi" w:cstheme="minorBidi"/>
                <w:kern w:val="2"/>
                <w:sz w:val="21"/>
                <w:szCs w:val="22"/>
                <w:lang w:val="en-US" w:eastAsia="zh-CN" w:bidi="ar-SA"/>
              </w:rPr>
            </w:pPr>
            <w:r>
              <w:rPr>
                <w:rFonts w:ascii="宋体" w:eastAsia="宋体" w:cs="宋体"/>
                <w:sz w:val="18"/>
              </w:rPr>
              <w:t>％</w:t>
            </w:r>
          </w:p>
        </w:tc>
        <w:tc>
          <w:tcPr>
            <w:tcW w:w="1277"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ascii="宋体" w:eastAsia="宋体" w:cs="宋体"/>
                <w:sz w:val="18"/>
              </w:rPr>
              <w:t>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ascii="方正书宋_GBK" w:eastAsia="方正书宋_GBK"/>
              </w:rPr>
              <w:t>项目完成时限性</w:t>
            </w:r>
          </w:p>
        </w:tc>
        <w:tc>
          <w:tcPr>
            <w:tcW w:w="2172"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ascii="方正书宋_GBK" w:eastAsia="方正书宋_GBK"/>
              </w:rPr>
              <w:t>按规定时间完成</w:t>
            </w:r>
          </w:p>
        </w:tc>
        <w:tc>
          <w:tcPr>
            <w:tcW w:w="1483"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ascii="方正书宋_GBK" w:eastAsia="方正书宋_GBK"/>
              </w:rPr>
              <w:t>按规定时间完成</w:t>
            </w:r>
          </w:p>
        </w:tc>
        <w:tc>
          <w:tcPr>
            <w:tcW w:w="543" w:type="dxa"/>
            <w:tcBorders>
              <w:tl2br w:val="nil"/>
              <w:tr2bl w:val="nil"/>
            </w:tcBorders>
            <w:vAlign w:val="center"/>
          </w:tcPr>
          <w:p>
            <w:pPr>
              <w:widowControl/>
              <w:adjustRightInd w:val="0"/>
              <w:snapToGrid w:val="0"/>
              <w:jc w:val="center"/>
              <w:rPr>
                <w:rFonts w:ascii="方正书宋_GBK" w:eastAsia="方正书宋_GBK" w:hAnsiTheme="minorHAnsi" w:cstheme="minorBidi"/>
                <w:kern w:val="2"/>
                <w:sz w:val="21"/>
                <w:szCs w:val="22"/>
                <w:lang w:val="en-US" w:eastAsia="zh-CN" w:bidi="ar-SA"/>
              </w:rPr>
            </w:pPr>
            <w:r>
              <w:rPr>
                <w:rFonts w:ascii="宋体" w:eastAsia="宋体" w:cs="宋体"/>
                <w:sz w:val="18"/>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hAnsiTheme="minorHAnsi" w:cstheme="minorBidi"/>
                <w:kern w:val="2"/>
                <w:sz w:val="21"/>
                <w:szCs w:val="22"/>
                <w:lang w:val="en-US" w:eastAsia="zh-CN" w:bidi="ar-SA"/>
              </w:rPr>
            </w:pPr>
          </w:p>
        </w:tc>
        <w:tc>
          <w:tcPr>
            <w:tcW w:w="573" w:type="dxa"/>
            <w:tcBorders>
              <w:tl2br w:val="nil"/>
              <w:tr2bl w:val="nil"/>
            </w:tcBorders>
            <w:vAlign w:val="center"/>
          </w:tcPr>
          <w:p>
            <w:pPr>
              <w:widowControl/>
              <w:adjustRightInd w:val="0"/>
              <w:snapToGrid w:val="0"/>
              <w:jc w:val="center"/>
              <w:rPr>
                <w:rFonts w:ascii="方正书宋_GBK" w:eastAsia="方正书宋_GBK" w:hAnsiTheme="minorHAnsi" w:cstheme="minorBidi"/>
                <w:kern w:val="2"/>
                <w:sz w:val="21"/>
                <w:szCs w:val="22"/>
                <w:lang w:val="en-US" w:eastAsia="zh-CN" w:bidi="ar-SA"/>
              </w:rPr>
            </w:pPr>
            <w:r>
              <w:rPr>
                <w:rFonts w:ascii="宋体" w:eastAsia="宋体" w:cs="宋体"/>
                <w:sz w:val="18"/>
              </w:rPr>
              <w:t>按规定时间完成</w:t>
            </w:r>
          </w:p>
        </w:tc>
        <w:tc>
          <w:tcPr>
            <w:tcW w:w="1277"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ascii="宋体" w:eastAsia="宋体" w:cs="宋体"/>
                <w:sz w:val="18"/>
              </w:rPr>
              <w:t>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ascii="方正书宋_GBK" w:eastAsia="方正书宋_GBK"/>
              </w:rPr>
              <w:t>项目成本控制</w:t>
            </w:r>
          </w:p>
        </w:tc>
        <w:tc>
          <w:tcPr>
            <w:tcW w:w="2172" w:type="dxa"/>
            <w:tcBorders>
              <w:tl2br w:val="nil"/>
              <w:tr2bl w:val="nil"/>
            </w:tcBorders>
            <w:vAlign w:val="center"/>
          </w:tcPr>
          <w:p>
            <w:pPr>
              <w:rPr>
                <w:rFonts w:asciiTheme="minorHAnsi" w:hAnsiTheme="minorHAnsi" w:eastAsiaTheme="minorEastAsia" w:cstheme="minorBidi"/>
                <w:kern w:val="2"/>
                <w:sz w:val="21"/>
                <w:szCs w:val="22"/>
                <w:lang w:val="en-US" w:eastAsia="zh-CN" w:bidi="ar-SA"/>
              </w:rPr>
            </w:pPr>
            <w:r>
              <w:t>控制项目成本</w:t>
            </w:r>
          </w:p>
        </w:tc>
        <w:tc>
          <w:tcPr>
            <w:tcW w:w="1483"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ascii="方正书宋_GBK" w:eastAsia="方正书宋_GBK"/>
              </w:rPr>
              <w:t>控制项目成本</w:t>
            </w:r>
          </w:p>
        </w:tc>
        <w:tc>
          <w:tcPr>
            <w:tcW w:w="543" w:type="dxa"/>
            <w:tcBorders>
              <w:tl2br w:val="nil"/>
              <w:tr2bl w:val="nil"/>
            </w:tcBorders>
            <w:vAlign w:val="center"/>
          </w:tcPr>
          <w:p>
            <w:pPr>
              <w:widowControl/>
              <w:adjustRightInd w:val="0"/>
              <w:snapToGrid w:val="0"/>
              <w:jc w:val="center"/>
              <w:rPr>
                <w:rFonts w:ascii="方正书宋_GBK" w:eastAsia="方正书宋_GBK" w:hAnsiTheme="minorHAnsi" w:cstheme="minorBidi"/>
                <w:kern w:val="2"/>
                <w:sz w:val="21"/>
                <w:szCs w:val="22"/>
                <w:lang w:val="en-US" w:eastAsia="zh-CN" w:bidi="ar-SA"/>
              </w:rPr>
            </w:pPr>
            <w:r>
              <w:rPr>
                <w:rFonts w:ascii="宋体" w:eastAsia="宋体" w:cs="宋体"/>
                <w:sz w:val="18"/>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hAnsiTheme="minorHAnsi" w:cstheme="minorBidi"/>
                <w:kern w:val="2"/>
                <w:sz w:val="21"/>
                <w:szCs w:val="22"/>
                <w:lang w:val="en-US" w:eastAsia="zh-CN" w:bidi="ar-SA"/>
              </w:rPr>
            </w:pPr>
          </w:p>
        </w:tc>
        <w:tc>
          <w:tcPr>
            <w:tcW w:w="573" w:type="dxa"/>
            <w:tcBorders>
              <w:tl2br w:val="nil"/>
              <w:tr2bl w:val="nil"/>
            </w:tcBorders>
            <w:vAlign w:val="center"/>
          </w:tcPr>
          <w:p>
            <w:pPr>
              <w:widowControl/>
              <w:adjustRightInd w:val="0"/>
              <w:snapToGrid w:val="0"/>
              <w:jc w:val="center"/>
              <w:rPr>
                <w:rFonts w:ascii="方正书宋_GBK" w:eastAsia="方正书宋_GBK" w:hAnsiTheme="minorHAnsi" w:cstheme="minorBidi"/>
                <w:kern w:val="2"/>
                <w:sz w:val="21"/>
                <w:szCs w:val="22"/>
                <w:lang w:val="en-US" w:eastAsia="zh-CN" w:bidi="ar-SA"/>
              </w:rPr>
            </w:pPr>
            <w:r>
              <w:rPr>
                <w:rFonts w:ascii="宋体" w:eastAsia="宋体" w:cs="宋体"/>
                <w:sz w:val="18"/>
              </w:rPr>
              <w:t>严格控制成本</w:t>
            </w:r>
          </w:p>
        </w:tc>
        <w:tc>
          <w:tcPr>
            <w:tcW w:w="1277"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ascii="宋体" w:eastAsia="宋体" w:cs="宋体"/>
                <w:sz w:val="18"/>
              </w:rPr>
              <w:t>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维护社会稳定</w:t>
            </w:r>
          </w:p>
        </w:tc>
        <w:tc>
          <w:tcPr>
            <w:tcW w:w="2172"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ascii="方正书宋_GBK" w:eastAsia="方正书宋_GBK"/>
              </w:rPr>
              <w:t>是否达成稳定效果指数</w:t>
            </w:r>
          </w:p>
        </w:tc>
        <w:tc>
          <w:tcPr>
            <w:tcW w:w="1483"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ascii="方正书宋_GBK" w:eastAsia="方正书宋_GBK"/>
              </w:rPr>
              <w:t>达成稳定效果指数</w:t>
            </w:r>
          </w:p>
        </w:tc>
        <w:tc>
          <w:tcPr>
            <w:tcW w:w="543" w:type="dxa"/>
            <w:tcBorders>
              <w:tl2br w:val="nil"/>
              <w:tr2bl w:val="nil"/>
            </w:tcBorders>
            <w:vAlign w:val="center"/>
          </w:tcPr>
          <w:p>
            <w:pPr>
              <w:widowControl/>
              <w:adjustRightInd w:val="0"/>
              <w:snapToGrid w:val="0"/>
              <w:jc w:val="center"/>
              <w:rPr>
                <w:rFonts w:ascii="方正书宋_GBK" w:eastAsia="方正书宋_GBK" w:hAnsiTheme="minorHAnsi" w:cstheme="minorBidi"/>
                <w:kern w:val="2"/>
                <w:sz w:val="21"/>
                <w:szCs w:val="22"/>
                <w:lang w:val="en-US" w:eastAsia="zh-CN" w:bidi="ar-SA"/>
              </w:rPr>
            </w:pPr>
            <w:r>
              <w:rPr>
                <w:rFonts w:ascii="宋体" w:eastAsia="宋体" w:cs="宋体"/>
                <w:sz w:val="18"/>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hAnsiTheme="minorHAnsi" w:cstheme="minorBidi"/>
                <w:kern w:val="2"/>
                <w:sz w:val="21"/>
                <w:szCs w:val="22"/>
                <w:lang w:val="en-US" w:eastAsia="zh-CN" w:bidi="ar-SA"/>
              </w:rPr>
            </w:pPr>
          </w:p>
        </w:tc>
        <w:tc>
          <w:tcPr>
            <w:tcW w:w="573" w:type="dxa"/>
            <w:tcBorders>
              <w:tl2br w:val="nil"/>
              <w:tr2bl w:val="nil"/>
            </w:tcBorders>
            <w:vAlign w:val="center"/>
          </w:tcPr>
          <w:p>
            <w:pPr>
              <w:widowControl/>
              <w:adjustRightInd w:val="0"/>
              <w:snapToGrid w:val="0"/>
              <w:jc w:val="center"/>
              <w:rPr>
                <w:rFonts w:ascii="方正书宋_GBK" w:eastAsia="方正书宋_GBK" w:hAnsiTheme="minorHAnsi" w:cstheme="minorBidi"/>
                <w:kern w:val="2"/>
                <w:sz w:val="21"/>
                <w:szCs w:val="22"/>
                <w:lang w:val="en-US" w:eastAsia="zh-CN" w:bidi="ar-SA"/>
              </w:rPr>
            </w:pPr>
            <w:r>
              <w:rPr>
                <w:rFonts w:ascii="宋体" w:eastAsia="宋体" w:cs="宋体"/>
                <w:sz w:val="18"/>
              </w:rPr>
              <w:t>稳定</w:t>
            </w:r>
          </w:p>
        </w:tc>
        <w:tc>
          <w:tcPr>
            <w:tcW w:w="1277"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ascii="宋体" w:eastAsia="宋体" w:cs="宋体"/>
                <w:sz w:val="18"/>
              </w:rPr>
              <w:t>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noWrap/>
            <w:vAlign w:val="center"/>
          </w:tcPr>
          <w:p>
            <w:pPr>
              <w:widowControl/>
              <w:adjustRightInd w:val="0"/>
              <w:snapToGrid w:val="0"/>
              <w:rPr>
                <w:rFonts w:ascii="方正书宋_GBK" w:eastAsia="方正书宋_GBK"/>
                <w:sz w:val="15"/>
                <w:szCs w:val="15"/>
              </w:rPr>
            </w:pPr>
            <w:r>
              <w:rPr>
                <w:rFonts w:ascii="方正书宋_GBK" w:eastAsia="方正书宋_GBK"/>
                <w:sz w:val="15"/>
                <w:szCs w:val="15"/>
              </w:rPr>
              <w:t>制度及实施方案健全</w:t>
            </w:r>
          </w:p>
        </w:tc>
        <w:tc>
          <w:tcPr>
            <w:tcW w:w="2172" w:type="dxa"/>
            <w:tcBorders>
              <w:tl2br w:val="nil"/>
              <w:tr2bl w:val="nil"/>
            </w:tcBorders>
            <w:noWrap/>
            <w:vAlign w:val="center"/>
          </w:tcPr>
          <w:p>
            <w:pPr>
              <w:widowControl/>
              <w:adjustRightInd w:val="0"/>
              <w:snapToGrid w:val="0"/>
              <w:rPr>
                <w:rFonts w:ascii="方正书宋_GBK" w:eastAsia="方正书宋_GBK" w:hAnsiTheme="minorHAnsi" w:cstheme="minorBidi"/>
                <w:kern w:val="2"/>
                <w:sz w:val="15"/>
                <w:szCs w:val="15"/>
                <w:lang w:val="en-US" w:eastAsia="zh-CN" w:bidi="ar-SA"/>
              </w:rPr>
            </w:pPr>
            <w:r>
              <w:rPr>
                <w:rFonts w:ascii="方正书宋_GBK" w:eastAsia="方正书宋_GBK"/>
                <w:sz w:val="15"/>
                <w:szCs w:val="15"/>
              </w:rPr>
              <w:t>以后年度项目持续实施是否具备健全的制度保障</w:t>
            </w:r>
          </w:p>
        </w:tc>
        <w:tc>
          <w:tcPr>
            <w:tcW w:w="1483" w:type="dxa"/>
            <w:tcBorders>
              <w:tl2br w:val="nil"/>
              <w:tr2bl w:val="nil"/>
            </w:tcBorders>
            <w:noWrap/>
            <w:vAlign w:val="center"/>
          </w:tcPr>
          <w:p>
            <w:pPr>
              <w:widowControl/>
              <w:adjustRightInd w:val="0"/>
              <w:snapToGrid w:val="0"/>
              <w:rPr>
                <w:rFonts w:ascii="方正书宋_GBK" w:eastAsia="方正书宋_GBK" w:hAnsiTheme="minorHAnsi" w:cstheme="minorBidi"/>
                <w:kern w:val="2"/>
                <w:sz w:val="15"/>
                <w:szCs w:val="15"/>
                <w:lang w:val="en-US" w:eastAsia="zh-CN" w:bidi="ar-SA"/>
              </w:rPr>
            </w:pPr>
            <w:r>
              <w:rPr>
                <w:rFonts w:ascii="方正书宋_GBK" w:eastAsia="方正书宋_GBK"/>
                <w:sz w:val="15"/>
                <w:szCs w:val="15"/>
              </w:rPr>
              <w:t>以后年度项目持续实施是否具备健全的制度保障</w:t>
            </w:r>
          </w:p>
        </w:tc>
        <w:tc>
          <w:tcPr>
            <w:tcW w:w="543" w:type="dxa"/>
            <w:tcBorders>
              <w:tl2br w:val="nil"/>
              <w:tr2bl w:val="nil"/>
            </w:tcBorders>
            <w:vAlign w:val="center"/>
          </w:tcPr>
          <w:p>
            <w:pPr>
              <w:widowControl/>
              <w:adjustRightInd w:val="0"/>
              <w:snapToGrid w:val="0"/>
              <w:jc w:val="center"/>
              <w:rPr>
                <w:rFonts w:ascii="方正书宋_GBK" w:eastAsia="方正书宋_GBK" w:hAnsiTheme="minorHAnsi" w:cstheme="minorBidi"/>
                <w:kern w:val="2"/>
                <w:sz w:val="21"/>
                <w:szCs w:val="22"/>
                <w:lang w:val="en-US" w:eastAsia="zh-CN" w:bidi="ar-SA"/>
              </w:rPr>
            </w:pPr>
            <w:r>
              <w:rPr>
                <w:rFonts w:ascii="宋体" w:eastAsia="宋体" w:cs="宋体"/>
                <w:sz w:val="18"/>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hAnsiTheme="minorHAnsi" w:cstheme="minorBidi"/>
                <w:kern w:val="2"/>
                <w:sz w:val="21"/>
                <w:szCs w:val="22"/>
                <w:lang w:val="en-US" w:eastAsia="zh-CN" w:bidi="ar-SA"/>
              </w:rPr>
            </w:pPr>
          </w:p>
        </w:tc>
        <w:tc>
          <w:tcPr>
            <w:tcW w:w="573" w:type="dxa"/>
            <w:tcBorders>
              <w:tl2br w:val="nil"/>
              <w:tr2bl w:val="nil"/>
            </w:tcBorders>
            <w:vAlign w:val="center"/>
          </w:tcPr>
          <w:p>
            <w:pPr>
              <w:widowControl/>
              <w:adjustRightInd w:val="0"/>
              <w:snapToGrid w:val="0"/>
              <w:jc w:val="center"/>
              <w:rPr>
                <w:rFonts w:ascii="方正书宋_GBK" w:eastAsia="方正书宋_GBK" w:hAnsiTheme="minorHAnsi" w:cstheme="minorBidi"/>
                <w:kern w:val="2"/>
                <w:sz w:val="21"/>
                <w:szCs w:val="22"/>
                <w:lang w:val="en-US" w:eastAsia="zh-CN" w:bidi="ar-SA"/>
              </w:rPr>
            </w:pPr>
            <w:r>
              <w:rPr>
                <w:rFonts w:ascii="宋体" w:eastAsia="宋体" w:cs="宋体"/>
                <w:sz w:val="18"/>
              </w:rPr>
              <w:t>健全</w:t>
            </w:r>
          </w:p>
        </w:tc>
        <w:tc>
          <w:tcPr>
            <w:tcW w:w="1277"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ascii="宋体" w:eastAsia="宋体" w:cs="宋体"/>
                <w:sz w:val="18"/>
              </w:rPr>
              <w:t>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ascii="方正书宋_GBK" w:eastAsia="方正书宋_GBK"/>
              </w:rPr>
            </w:pPr>
            <w:r>
              <w:rPr>
                <w:rFonts w:ascii="宋体" w:eastAsia="宋体" w:cs="宋体"/>
                <w:sz w:val="18"/>
              </w:rPr>
              <w:t>服务对象满意度</w:t>
            </w:r>
          </w:p>
        </w:tc>
        <w:tc>
          <w:tcPr>
            <w:tcW w:w="2172" w:type="dxa"/>
            <w:tcBorders>
              <w:tl2br w:val="nil"/>
              <w:tr2bl w:val="nil"/>
            </w:tcBorders>
            <w:noWrap/>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ascii="方正书宋_GBK" w:eastAsia="方正书宋_GBK"/>
              </w:rPr>
              <w:t>反映服务对象满意度</w:t>
            </w:r>
          </w:p>
        </w:tc>
        <w:tc>
          <w:tcPr>
            <w:tcW w:w="1483" w:type="dxa"/>
            <w:tcBorders>
              <w:tl2br w:val="nil"/>
              <w:tr2bl w:val="nil"/>
            </w:tcBorders>
            <w:noWrap/>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ascii="方正书宋_GBK" w:eastAsia="方正书宋_GBK"/>
              </w:rPr>
              <w:t>反映服务对象满意度</w:t>
            </w:r>
          </w:p>
        </w:tc>
        <w:tc>
          <w:tcPr>
            <w:tcW w:w="543"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ascii="宋体" w:eastAsia="宋体" w:cs="宋体"/>
                <w:sz w:val="18"/>
              </w:rPr>
              <w:t>≥</w:t>
            </w:r>
          </w:p>
        </w:tc>
        <w:tc>
          <w:tcPr>
            <w:tcW w:w="488"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ascii="宋体" w:eastAsia="宋体" w:cs="宋体"/>
                <w:sz w:val="18"/>
              </w:rPr>
              <w:t>95.00</w:t>
            </w:r>
          </w:p>
        </w:tc>
        <w:tc>
          <w:tcPr>
            <w:tcW w:w="573"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ascii="宋体" w:eastAsia="宋体" w:cs="宋体"/>
                <w:sz w:val="18"/>
              </w:rPr>
              <w:t>%</w:t>
            </w:r>
          </w:p>
        </w:tc>
        <w:tc>
          <w:tcPr>
            <w:tcW w:w="1277"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ascii="宋体" w:eastAsia="宋体" w:cs="宋体"/>
                <w:sz w:val="18"/>
              </w:rPr>
              <w:t>调查问卷</w:t>
            </w:r>
          </w:p>
        </w:tc>
      </w:tr>
    </w:tbl>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第二部分资金绩效目标</w:t>
      </w:r>
    </w:p>
    <w:p>
      <w:pPr>
        <w:spacing w:before="0" w:after="0"/>
        <w:ind w:firstLine="560"/>
        <w:jc w:val="left"/>
        <w:outlineLvl w:val="3"/>
        <w:rPr>
          <w:rFonts w:ascii="Times New Roman" w:hAnsi="Times New Roman" w:eastAsia="仿宋_GB2312" w:cs="Times New Roman"/>
          <w:sz w:val="28"/>
        </w:rPr>
      </w:pPr>
      <w:r>
        <w:rPr>
          <w:rFonts w:ascii="Times New Roman" w:hAnsi="Times New Roman" w:eastAsia="仿宋_GB2312" w:cs="Times New Roman"/>
          <w:sz w:val="28"/>
        </w:rPr>
        <w:t>1.</w:t>
      </w:r>
      <w:r>
        <w:rPr>
          <w:rFonts w:ascii="方正仿宋_GBK" w:eastAsia="方正仿宋_GBK" w:cs="方正仿宋_GBK"/>
          <w:color w:val="000000"/>
          <w:sz w:val="28"/>
        </w:rPr>
        <w:t>廊财社【2020】130号关于提前下达2021年中央财政退役安置补助经费预算的通知绩效目标表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.退役士兵养老保险关系实行省“统一接收、统一记账、统一管理、分类转移”，确保社保关系接续顺畅。</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top"/>
          </w:tcPr>
          <w:p>
            <w:pPr>
              <w:pStyle w:val="18"/>
              <w:keepNext w:val="0"/>
              <w:keepLines w:val="0"/>
              <w:pageBreakBefore w:val="0"/>
              <w:widowControl/>
              <w:kinsoku/>
              <w:wordWrap/>
              <w:overflowPunct/>
              <w:topLinePunct w:val="0"/>
              <w:autoSpaceDE/>
              <w:autoSpaceDN/>
              <w:bidi w:val="0"/>
              <w:adjustRightInd/>
              <w:snapToGrid w:val="0"/>
              <w:spacing w:line="120" w:lineRule="atLeast"/>
              <w:jc w:val="lef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top"/>
          </w:tcPr>
          <w:p>
            <w:pPr>
              <w:pStyle w:val="18"/>
              <w:keepNext w:val="0"/>
              <w:keepLines w:val="0"/>
              <w:pageBreakBefore w:val="0"/>
              <w:widowControl/>
              <w:kinsoku/>
              <w:wordWrap/>
              <w:overflowPunct/>
              <w:topLinePunct w:val="0"/>
              <w:autoSpaceDE/>
              <w:autoSpaceDN/>
              <w:bidi w:val="0"/>
              <w:adjustRightInd/>
              <w:snapToGrid w:val="0"/>
              <w:spacing w:line="120" w:lineRule="atLeast"/>
              <w:jc w:val="left"/>
              <w:textAlignment w:val="auto"/>
              <w:rPr>
                <w:rFonts w:ascii="宋体" w:eastAsia="宋体" w:cs="宋体" w:hAnsiTheme="minorHAnsi"/>
                <w:kern w:val="2"/>
                <w:sz w:val="18"/>
                <w:szCs w:val="22"/>
                <w:lang w:val="en-US" w:eastAsia="zh-CN" w:bidi="ar-SA"/>
              </w:rPr>
            </w:pPr>
            <w:r>
              <w:t>符合政府安排工作退役军人</w:t>
            </w:r>
          </w:p>
        </w:tc>
        <w:tc>
          <w:tcPr>
            <w:tcW w:w="3402" w:type="dxa"/>
            <w:shd w:val="clear" w:color="auto" w:fill="auto"/>
            <w:vAlign w:val="top"/>
          </w:tcPr>
          <w:p>
            <w:pPr>
              <w:pStyle w:val="18"/>
              <w:keepNext w:val="0"/>
              <w:keepLines w:val="0"/>
              <w:pageBreakBefore w:val="0"/>
              <w:widowControl/>
              <w:kinsoku/>
              <w:wordWrap/>
              <w:overflowPunct/>
              <w:topLinePunct w:val="0"/>
              <w:autoSpaceDE/>
              <w:autoSpaceDN/>
              <w:bidi w:val="0"/>
              <w:adjustRightInd/>
              <w:snapToGrid w:val="0"/>
              <w:spacing w:line="120" w:lineRule="atLeast"/>
              <w:jc w:val="left"/>
              <w:textAlignment w:val="auto"/>
              <w:rPr>
                <w:rFonts w:ascii="宋体" w:eastAsia="宋体" w:cs="宋体" w:hAnsiTheme="minorHAnsi"/>
                <w:kern w:val="2"/>
                <w:sz w:val="18"/>
                <w:szCs w:val="22"/>
                <w:lang w:val="en-US" w:eastAsia="zh-CN" w:bidi="ar-SA"/>
              </w:rPr>
            </w:pPr>
            <w:r>
              <w:t>预计符合政府安排退役军人</w:t>
            </w:r>
          </w:p>
        </w:tc>
        <w:tc>
          <w:tcPr>
            <w:tcW w:w="1843" w:type="dxa"/>
            <w:shd w:val="clear" w:color="auto" w:fill="auto"/>
            <w:vAlign w:val="top"/>
          </w:tcPr>
          <w:p>
            <w:pPr>
              <w:pStyle w:val="18"/>
              <w:keepNext w:val="0"/>
              <w:keepLines w:val="0"/>
              <w:pageBreakBefore w:val="0"/>
              <w:widowControl/>
              <w:kinsoku/>
              <w:wordWrap/>
              <w:overflowPunct/>
              <w:topLinePunct w:val="0"/>
              <w:autoSpaceDE/>
              <w:autoSpaceDN/>
              <w:bidi w:val="0"/>
              <w:adjustRightInd/>
              <w:snapToGrid w:val="0"/>
              <w:spacing w:line="120" w:lineRule="atLeast"/>
              <w:jc w:val="left"/>
              <w:textAlignment w:val="auto"/>
              <w:rPr>
                <w:rFonts w:hint="eastAsia" w:ascii="宋体" w:eastAsia="宋体" w:cs="宋体" w:hAnsiTheme="minorHAnsi"/>
                <w:kern w:val="2"/>
                <w:sz w:val="18"/>
                <w:szCs w:val="22"/>
                <w:lang w:val="en-US" w:eastAsia="zh-CN" w:bidi="ar-SA"/>
              </w:rPr>
            </w:pPr>
            <w:r>
              <w:t>≥8人</w:t>
            </w:r>
          </w:p>
        </w:tc>
        <w:tc>
          <w:tcPr>
            <w:tcW w:w="2155" w:type="dxa"/>
            <w:shd w:val="clear" w:color="auto" w:fill="auto"/>
            <w:vAlign w:val="top"/>
          </w:tcPr>
          <w:p>
            <w:pPr>
              <w:pStyle w:val="18"/>
              <w:keepNext w:val="0"/>
              <w:keepLines w:val="0"/>
              <w:pageBreakBefore w:val="0"/>
              <w:widowControl/>
              <w:kinsoku/>
              <w:wordWrap/>
              <w:overflowPunct/>
              <w:topLinePunct w:val="0"/>
              <w:autoSpaceDE/>
              <w:autoSpaceDN/>
              <w:bidi w:val="0"/>
              <w:adjustRightInd/>
              <w:snapToGrid w:val="0"/>
              <w:spacing w:line="120" w:lineRule="atLeast"/>
              <w:jc w:val="left"/>
              <w:textAlignment w:val="auto"/>
              <w:rPr>
                <w:rFonts w:ascii="宋体" w:eastAsia="宋体" w:cs="宋体" w:hAnsiTheme="minorHAnsi"/>
                <w:kern w:val="2"/>
                <w:sz w:val="18"/>
                <w:szCs w:val="22"/>
                <w:lang w:val="en-US" w:eastAsia="zh-CN" w:bidi="ar-SA"/>
              </w:rPr>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top"/>
          </w:tcPr>
          <w:p>
            <w:pPr>
              <w:pStyle w:val="18"/>
              <w:keepNext w:val="0"/>
              <w:keepLines w:val="0"/>
              <w:pageBreakBefore w:val="0"/>
              <w:widowControl/>
              <w:kinsoku/>
              <w:wordWrap/>
              <w:overflowPunct/>
              <w:topLinePunct w:val="0"/>
              <w:autoSpaceDE/>
              <w:autoSpaceDN/>
              <w:bidi w:val="0"/>
              <w:adjustRightInd/>
              <w:snapToGrid w:val="0"/>
              <w:spacing w:line="120" w:lineRule="atLeast"/>
              <w:jc w:val="lef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top"/>
          </w:tcPr>
          <w:p>
            <w:pPr>
              <w:pStyle w:val="18"/>
              <w:keepNext w:val="0"/>
              <w:keepLines w:val="0"/>
              <w:pageBreakBefore w:val="0"/>
              <w:widowControl/>
              <w:kinsoku/>
              <w:wordWrap/>
              <w:overflowPunct/>
              <w:topLinePunct w:val="0"/>
              <w:autoSpaceDE/>
              <w:autoSpaceDN/>
              <w:bidi w:val="0"/>
              <w:adjustRightInd/>
              <w:snapToGrid w:val="0"/>
              <w:spacing w:line="120" w:lineRule="atLeast"/>
              <w:jc w:val="left"/>
              <w:textAlignment w:val="auto"/>
              <w:rPr>
                <w:rFonts w:ascii="宋体" w:eastAsia="宋体" w:cs="宋体" w:hAnsiTheme="minorHAnsi"/>
                <w:kern w:val="2"/>
                <w:sz w:val="18"/>
                <w:szCs w:val="22"/>
                <w:lang w:val="en-US" w:eastAsia="zh-CN" w:bidi="ar-SA"/>
              </w:rPr>
            </w:pPr>
            <w:r>
              <w:t>符合政府安排工作退役军人覆盖率</w:t>
            </w:r>
          </w:p>
        </w:tc>
        <w:tc>
          <w:tcPr>
            <w:tcW w:w="3402" w:type="dxa"/>
            <w:shd w:val="clear" w:color="auto" w:fill="auto"/>
            <w:vAlign w:val="top"/>
          </w:tcPr>
          <w:p>
            <w:pPr>
              <w:pStyle w:val="18"/>
              <w:keepNext w:val="0"/>
              <w:keepLines w:val="0"/>
              <w:pageBreakBefore w:val="0"/>
              <w:widowControl/>
              <w:kinsoku/>
              <w:wordWrap/>
              <w:overflowPunct/>
              <w:topLinePunct w:val="0"/>
              <w:autoSpaceDE/>
              <w:autoSpaceDN/>
              <w:bidi w:val="0"/>
              <w:adjustRightInd/>
              <w:snapToGrid w:val="0"/>
              <w:spacing w:line="120" w:lineRule="atLeast"/>
              <w:jc w:val="left"/>
              <w:textAlignment w:val="auto"/>
              <w:rPr>
                <w:rFonts w:ascii="宋体" w:eastAsia="宋体" w:cs="宋体" w:hAnsiTheme="minorHAnsi"/>
                <w:color w:val="000000"/>
                <w:kern w:val="2"/>
                <w:sz w:val="18"/>
                <w:szCs w:val="22"/>
                <w:lang w:val="en-US" w:eastAsia="zh-CN" w:bidi="ar-SA"/>
              </w:rPr>
            </w:pPr>
            <w:r>
              <w:t>符合政府安排工作退役军人覆盖率</w:t>
            </w:r>
          </w:p>
        </w:tc>
        <w:tc>
          <w:tcPr>
            <w:tcW w:w="1843" w:type="dxa"/>
            <w:shd w:val="clear" w:color="auto" w:fill="auto"/>
            <w:vAlign w:val="top"/>
          </w:tcPr>
          <w:p>
            <w:pPr>
              <w:pStyle w:val="18"/>
              <w:keepNext w:val="0"/>
              <w:keepLines w:val="0"/>
              <w:pageBreakBefore w:val="0"/>
              <w:widowControl/>
              <w:kinsoku/>
              <w:wordWrap/>
              <w:overflowPunct/>
              <w:topLinePunct w:val="0"/>
              <w:autoSpaceDE/>
              <w:autoSpaceDN/>
              <w:bidi w:val="0"/>
              <w:adjustRightInd/>
              <w:snapToGrid w:val="0"/>
              <w:spacing w:line="120" w:lineRule="atLeast"/>
              <w:jc w:val="left"/>
              <w:textAlignment w:val="auto"/>
              <w:rPr>
                <w:rFonts w:ascii="宋体" w:eastAsia="宋体" w:cs="宋体" w:hAnsiTheme="minorHAnsi"/>
                <w:kern w:val="2"/>
                <w:sz w:val="18"/>
                <w:szCs w:val="22"/>
                <w:lang w:val="en-US" w:eastAsia="zh-CN" w:bidi="ar-SA"/>
              </w:rPr>
            </w:pPr>
            <w:r>
              <w:t>1百分比</w:t>
            </w:r>
          </w:p>
        </w:tc>
        <w:tc>
          <w:tcPr>
            <w:tcW w:w="2155" w:type="dxa"/>
            <w:shd w:val="clear" w:color="auto" w:fill="auto"/>
            <w:vAlign w:val="top"/>
          </w:tcPr>
          <w:p>
            <w:pPr>
              <w:pStyle w:val="18"/>
              <w:keepNext w:val="0"/>
              <w:keepLines w:val="0"/>
              <w:pageBreakBefore w:val="0"/>
              <w:widowControl/>
              <w:kinsoku/>
              <w:wordWrap/>
              <w:overflowPunct/>
              <w:topLinePunct w:val="0"/>
              <w:autoSpaceDE/>
              <w:autoSpaceDN/>
              <w:bidi w:val="0"/>
              <w:adjustRightInd/>
              <w:snapToGrid w:val="0"/>
              <w:spacing w:line="120" w:lineRule="atLeast"/>
              <w:jc w:val="left"/>
              <w:textAlignment w:val="auto"/>
              <w:rPr>
                <w:rFonts w:ascii="宋体" w:eastAsia="宋体" w:cs="宋体" w:hAnsiTheme="minorHAnsi"/>
                <w:kern w:val="2"/>
                <w:sz w:val="18"/>
                <w:szCs w:val="22"/>
                <w:lang w:val="en-US" w:eastAsia="zh-CN" w:bidi="ar-SA"/>
              </w:rPr>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top"/>
          </w:tcPr>
          <w:p>
            <w:pPr>
              <w:pStyle w:val="18"/>
              <w:keepNext w:val="0"/>
              <w:keepLines w:val="0"/>
              <w:pageBreakBefore w:val="0"/>
              <w:widowControl/>
              <w:kinsoku/>
              <w:wordWrap/>
              <w:overflowPunct/>
              <w:topLinePunct w:val="0"/>
              <w:autoSpaceDE/>
              <w:autoSpaceDN/>
              <w:bidi w:val="0"/>
              <w:adjustRightInd/>
              <w:snapToGrid w:val="0"/>
              <w:spacing w:line="120" w:lineRule="atLeast"/>
              <w:jc w:val="lef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top"/>
          </w:tcPr>
          <w:p>
            <w:pPr>
              <w:pStyle w:val="18"/>
              <w:keepNext w:val="0"/>
              <w:keepLines w:val="0"/>
              <w:pageBreakBefore w:val="0"/>
              <w:widowControl/>
              <w:kinsoku/>
              <w:wordWrap/>
              <w:overflowPunct/>
              <w:topLinePunct w:val="0"/>
              <w:autoSpaceDE/>
              <w:autoSpaceDN/>
              <w:bidi w:val="0"/>
              <w:adjustRightInd/>
              <w:snapToGrid w:val="0"/>
              <w:spacing w:line="120" w:lineRule="atLeast"/>
              <w:jc w:val="left"/>
              <w:textAlignment w:val="auto"/>
              <w:rPr>
                <w:rFonts w:ascii="宋体" w:eastAsia="宋体" w:cs="宋体" w:hAnsiTheme="minorHAnsi"/>
                <w:kern w:val="2"/>
                <w:sz w:val="18"/>
                <w:szCs w:val="22"/>
                <w:lang w:val="en-US" w:eastAsia="zh-CN" w:bidi="ar-SA"/>
              </w:rPr>
            </w:pPr>
            <w:r>
              <w:t>参加保险缴纳退役军人率</w:t>
            </w:r>
          </w:p>
        </w:tc>
        <w:tc>
          <w:tcPr>
            <w:tcW w:w="3402" w:type="dxa"/>
            <w:shd w:val="clear" w:color="auto" w:fill="auto"/>
            <w:vAlign w:val="top"/>
          </w:tcPr>
          <w:p>
            <w:pPr>
              <w:pStyle w:val="18"/>
              <w:keepNext w:val="0"/>
              <w:keepLines w:val="0"/>
              <w:pageBreakBefore w:val="0"/>
              <w:widowControl/>
              <w:kinsoku/>
              <w:wordWrap/>
              <w:overflowPunct/>
              <w:topLinePunct w:val="0"/>
              <w:autoSpaceDE/>
              <w:autoSpaceDN/>
              <w:bidi w:val="0"/>
              <w:adjustRightInd/>
              <w:snapToGrid w:val="0"/>
              <w:spacing w:line="120" w:lineRule="atLeast"/>
              <w:jc w:val="left"/>
              <w:textAlignment w:val="auto"/>
              <w:rPr>
                <w:rFonts w:ascii="宋体" w:eastAsia="宋体" w:cs="宋体" w:hAnsiTheme="minorHAnsi"/>
                <w:color w:val="000000"/>
                <w:kern w:val="2"/>
                <w:sz w:val="18"/>
                <w:szCs w:val="22"/>
                <w:lang w:val="en-US" w:eastAsia="zh-CN" w:bidi="ar-SA"/>
              </w:rPr>
            </w:pPr>
            <w:r>
              <w:t>预计参加保险缴纳退役军人缴纳率</w:t>
            </w:r>
          </w:p>
        </w:tc>
        <w:tc>
          <w:tcPr>
            <w:tcW w:w="1843" w:type="dxa"/>
            <w:shd w:val="clear" w:color="auto" w:fill="auto"/>
            <w:vAlign w:val="top"/>
          </w:tcPr>
          <w:p>
            <w:pPr>
              <w:pStyle w:val="18"/>
              <w:keepNext w:val="0"/>
              <w:keepLines w:val="0"/>
              <w:pageBreakBefore w:val="0"/>
              <w:widowControl/>
              <w:kinsoku/>
              <w:wordWrap/>
              <w:overflowPunct/>
              <w:topLinePunct w:val="0"/>
              <w:autoSpaceDE/>
              <w:autoSpaceDN/>
              <w:bidi w:val="0"/>
              <w:adjustRightInd/>
              <w:snapToGrid w:val="0"/>
              <w:spacing w:line="120" w:lineRule="atLeast"/>
              <w:jc w:val="left"/>
              <w:textAlignment w:val="auto"/>
              <w:rPr>
                <w:rFonts w:ascii="宋体" w:eastAsia="宋体" w:cs="宋体" w:hAnsiTheme="minorHAnsi"/>
                <w:kern w:val="2"/>
                <w:sz w:val="18"/>
                <w:szCs w:val="22"/>
                <w:lang w:val="en-US" w:eastAsia="zh-CN" w:bidi="ar-SA"/>
              </w:rPr>
            </w:pPr>
            <w:r>
              <w:t>1百分比</w:t>
            </w:r>
          </w:p>
        </w:tc>
        <w:tc>
          <w:tcPr>
            <w:tcW w:w="2155" w:type="dxa"/>
            <w:shd w:val="clear" w:color="auto" w:fill="auto"/>
            <w:vAlign w:val="top"/>
          </w:tcPr>
          <w:p>
            <w:pPr>
              <w:pStyle w:val="18"/>
              <w:keepNext w:val="0"/>
              <w:keepLines w:val="0"/>
              <w:pageBreakBefore w:val="0"/>
              <w:widowControl/>
              <w:kinsoku/>
              <w:wordWrap/>
              <w:overflowPunct/>
              <w:topLinePunct w:val="0"/>
              <w:autoSpaceDE/>
              <w:autoSpaceDN/>
              <w:bidi w:val="0"/>
              <w:adjustRightInd/>
              <w:snapToGrid w:val="0"/>
              <w:spacing w:line="120" w:lineRule="atLeast"/>
              <w:jc w:val="left"/>
              <w:textAlignment w:val="auto"/>
              <w:rPr>
                <w:rFonts w:ascii="宋体" w:eastAsia="宋体" w:cs="宋体" w:hAnsiTheme="minorHAnsi"/>
                <w:kern w:val="2"/>
                <w:sz w:val="18"/>
                <w:szCs w:val="22"/>
                <w:lang w:val="en-US" w:eastAsia="zh-CN" w:bidi="ar-SA"/>
              </w:rPr>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top"/>
          </w:tcPr>
          <w:p>
            <w:pPr>
              <w:pStyle w:val="18"/>
              <w:keepNext w:val="0"/>
              <w:keepLines w:val="0"/>
              <w:pageBreakBefore w:val="0"/>
              <w:widowControl/>
              <w:kinsoku/>
              <w:wordWrap/>
              <w:overflowPunct/>
              <w:topLinePunct w:val="0"/>
              <w:autoSpaceDE/>
              <w:autoSpaceDN/>
              <w:bidi w:val="0"/>
              <w:adjustRightInd/>
              <w:snapToGrid w:val="0"/>
              <w:spacing w:line="120" w:lineRule="atLeast"/>
              <w:jc w:val="lef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top"/>
          </w:tcPr>
          <w:p>
            <w:pPr>
              <w:pStyle w:val="18"/>
              <w:keepNext w:val="0"/>
              <w:keepLines w:val="0"/>
              <w:pageBreakBefore w:val="0"/>
              <w:widowControl/>
              <w:kinsoku/>
              <w:wordWrap/>
              <w:overflowPunct/>
              <w:topLinePunct w:val="0"/>
              <w:autoSpaceDE/>
              <w:autoSpaceDN/>
              <w:bidi w:val="0"/>
              <w:adjustRightInd/>
              <w:snapToGrid w:val="0"/>
              <w:spacing w:line="120" w:lineRule="atLeast"/>
              <w:jc w:val="left"/>
              <w:textAlignment w:val="auto"/>
              <w:rPr>
                <w:rFonts w:asciiTheme="minorHAnsi" w:hAnsiTheme="minorHAnsi" w:eastAsiaTheme="minorEastAsia" w:cstheme="minorBidi"/>
                <w:kern w:val="2"/>
                <w:sz w:val="21"/>
                <w:szCs w:val="22"/>
                <w:lang w:val="en-US" w:eastAsia="zh-CN" w:bidi="ar-SA"/>
              </w:rPr>
            </w:pPr>
            <w:r>
              <w:t>符合政府安排工作退役军人</w:t>
            </w:r>
          </w:p>
        </w:tc>
        <w:tc>
          <w:tcPr>
            <w:tcW w:w="3402" w:type="dxa"/>
            <w:shd w:val="clear" w:color="auto" w:fill="auto"/>
            <w:vAlign w:val="top"/>
          </w:tcPr>
          <w:p>
            <w:pPr>
              <w:pStyle w:val="18"/>
              <w:keepNext w:val="0"/>
              <w:keepLines w:val="0"/>
              <w:pageBreakBefore w:val="0"/>
              <w:widowControl/>
              <w:kinsoku/>
              <w:wordWrap/>
              <w:overflowPunct/>
              <w:topLinePunct w:val="0"/>
              <w:autoSpaceDE/>
              <w:autoSpaceDN/>
              <w:bidi w:val="0"/>
              <w:adjustRightInd/>
              <w:snapToGrid w:val="0"/>
              <w:spacing w:line="120" w:lineRule="atLeast"/>
              <w:jc w:val="left"/>
              <w:textAlignment w:val="auto"/>
              <w:rPr>
                <w:rFonts w:ascii="宋体" w:eastAsia="宋体" w:cs="宋体" w:hAnsiTheme="minorHAnsi"/>
                <w:kern w:val="2"/>
                <w:sz w:val="18"/>
                <w:szCs w:val="22"/>
                <w:lang w:val="en-US" w:eastAsia="zh-CN" w:bidi="ar-SA"/>
              </w:rPr>
            </w:pPr>
            <w:r>
              <w:t>预计符合政府安排退役军人</w:t>
            </w:r>
          </w:p>
        </w:tc>
        <w:tc>
          <w:tcPr>
            <w:tcW w:w="1843" w:type="dxa"/>
            <w:shd w:val="clear" w:color="auto" w:fill="auto"/>
            <w:vAlign w:val="top"/>
          </w:tcPr>
          <w:p>
            <w:pPr>
              <w:pStyle w:val="18"/>
              <w:keepNext w:val="0"/>
              <w:keepLines w:val="0"/>
              <w:pageBreakBefore w:val="0"/>
              <w:widowControl/>
              <w:kinsoku/>
              <w:wordWrap/>
              <w:overflowPunct/>
              <w:topLinePunct w:val="0"/>
              <w:autoSpaceDE/>
              <w:autoSpaceDN/>
              <w:bidi w:val="0"/>
              <w:adjustRightInd/>
              <w:snapToGrid w:val="0"/>
              <w:spacing w:line="120" w:lineRule="atLeast"/>
              <w:jc w:val="left"/>
              <w:textAlignment w:val="auto"/>
              <w:rPr>
                <w:rFonts w:hint="default" w:ascii="宋体" w:eastAsia="宋体" w:cs="宋体" w:hAnsiTheme="minorHAnsi"/>
                <w:kern w:val="2"/>
                <w:sz w:val="18"/>
                <w:szCs w:val="22"/>
                <w:lang w:val="en-US" w:eastAsia="zh-CN" w:bidi="ar-SA"/>
              </w:rPr>
            </w:pPr>
            <w:r>
              <w:t>≥8人</w:t>
            </w:r>
          </w:p>
        </w:tc>
        <w:tc>
          <w:tcPr>
            <w:tcW w:w="2155" w:type="dxa"/>
            <w:shd w:val="clear" w:color="auto" w:fill="auto"/>
            <w:vAlign w:val="top"/>
          </w:tcPr>
          <w:p>
            <w:pPr>
              <w:pStyle w:val="18"/>
              <w:keepNext w:val="0"/>
              <w:keepLines w:val="0"/>
              <w:pageBreakBefore w:val="0"/>
              <w:widowControl/>
              <w:kinsoku/>
              <w:wordWrap/>
              <w:overflowPunct/>
              <w:topLinePunct w:val="0"/>
              <w:autoSpaceDE/>
              <w:autoSpaceDN/>
              <w:bidi w:val="0"/>
              <w:adjustRightInd/>
              <w:snapToGrid w:val="0"/>
              <w:spacing w:line="120" w:lineRule="atLeast"/>
              <w:jc w:val="left"/>
              <w:textAlignment w:val="auto"/>
              <w:rPr>
                <w:rFonts w:ascii="宋体" w:eastAsia="宋体" w:cs="宋体" w:hAnsiTheme="minorHAnsi"/>
                <w:kern w:val="2"/>
                <w:sz w:val="18"/>
                <w:szCs w:val="22"/>
                <w:lang w:val="en-US" w:eastAsia="zh-CN" w:bidi="ar-SA"/>
              </w:rPr>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top"/>
          </w:tcPr>
          <w:p>
            <w:pPr>
              <w:pStyle w:val="18"/>
              <w:keepNext w:val="0"/>
              <w:keepLines w:val="0"/>
              <w:pageBreakBefore w:val="0"/>
              <w:widowControl/>
              <w:kinsoku/>
              <w:wordWrap/>
              <w:overflowPunct/>
              <w:topLinePunct w:val="0"/>
              <w:autoSpaceDE/>
              <w:autoSpaceDN/>
              <w:bidi w:val="0"/>
              <w:adjustRightInd/>
              <w:snapToGrid w:val="0"/>
              <w:spacing w:line="120" w:lineRule="atLeast"/>
              <w:jc w:val="lef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top"/>
          </w:tcPr>
          <w:p>
            <w:pPr>
              <w:pStyle w:val="18"/>
              <w:keepNext w:val="0"/>
              <w:keepLines w:val="0"/>
              <w:pageBreakBefore w:val="0"/>
              <w:widowControl/>
              <w:kinsoku/>
              <w:wordWrap/>
              <w:overflowPunct/>
              <w:topLinePunct w:val="0"/>
              <w:autoSpaceDE/>
              <w:autoSpaceDN/>
              <w:bidi w:val="0"/>
              <w:adjustRightInd/>
              <w:snapToGrid w:val="0"/>
              <w:spacing w:line="120" w:lineRule="atLeast"/>
              <w:jc w:val="left"/>
              <w:textAlignment w:val="auto"/>
              <w:rPr>
                <w:rFonts w:ascii="宋体" w:eastAsia="宋体" w:cs="宋体" w:hAnsiTheme="minorHAnsi"/>
                <w:kern w:val="2"/>
                <w:sz w:val="18"/>
                <w:szCs w:val="22"/>
                <w:lang w:val="en-US" w:eastAsia="zh-CN" w:bidi="ar-SA"/>
              </w:rPr>
            </w:pPr>
            <w:r>
              <w:t>资金使用（万元）</w:t>
            </w:r>
          </w:p>
        </w:tc>
        <w:tc>
          <w:tcPr>
            <w:tcW w:w="3402" w:type="dxa"/>
            <w:shd w:val="clear" w:color="auto" w:fill="auto"/>
            <w:vAlign w:val="top"/>
          </w:tcPr>
          <w:p>
            <w:pPr>
              <w:pStyle w:val="18"/>
              <w:keepNext w:val="0"/>
              <w:keepLines w:val="0"/>
              <w:pageBreakBefore w:val="0"/>
              <w:widowControl/>
              <w:kinsoku/>
              <w:wordWrap/>
              <w:overflowPunct/>
              <w:topLinePunct w:val="0"/>
              <w:autoSpaceDE/>
              <w:autoSpaceDN/>
              <w:bidi w:val="0"/>
              <w:adjustRightInd/>
              <w:snapToGrid w:val="0"/>
              <w:spacing w:line="120" w:lineRule="atLeast"/>
              <w:jc w:val="left"/>
              <w:textAlignment w:val="auto"/>
              <w:rPr>
                <w:rFonts w:ascii="宋体" w:eastAsia="宋体" w:cs="宋体" w:hAnsiTheme="minorHAnsi"/>
                <w:kern w:val="2"/>
                <w:sz w:val="18"/>
                <w:szCs w:val="22"/>
                <w:lang w:val="en-US" w:eastAsia="zh-CN" w:bidi="ar-SA"/>
              </w:rPr>
            </w:pPr>
            <w:r>
              <w:t>严格按照规定金额缴纳到位比例</w:t>
            </w:r>
          </w:p>
        </w:tc>
        <w:tc>
          <w:tcPr>
            <w:tcW w:w="1843" w:type="dxa"/>
            <w:shd w:val="clear" w:color="auto" w:fill="auto"/>
            <w:vAlign w:val="top"/>
          </w:tcPr>
          <w:p>
            <w:pPr>
              <w:pStyle w:val="18"/>
              <w:keepNext w:val="0"/>
              <w:keepLines w:val="0"/>
              <w:pageBreakBefore w:val="0"/>
              <w:widowControl/>
              <w:kinsoku/>
              <w:wordWrap/>
              <w:overflowPunct/>
              <w:topLinePunct w:val="0"/>
              <w:autoSpaceDE/>
              <w:autoSpaceDN/>
              <w:bidi w:val="0"/>
              <w:adjustRightInd/>
              <w:snapToGrid w:val="0"/>
              <w:spacing w:line="120" w:lineRule="atLeast"/>
              <w:jc w:val="left"/>
              <w:textAlignment w:val="auto"/>
              <w:rPr>
                <w:rFonts w:ascii="宋体" w:eastAsia="宋体" w:cs="宋体" w:hAnsiTheme="minorHAnsi"/>
                <w:kern w:val="2"/>
                <w:sz w:val="18"/>
                <w:szCs w:val="22"/>
                <w:lang w:val="en-US" w:eastAsia="zh-CN" w:bidi="ar-SA"/>
              </w:rPr>
            </w:pPr>
            <w:r>
              <w:t>≤68万元</w:t>
            </w:r>
          </w:p>
        </w:tc>
        <w:tc>
          <w:tcPr>
            <w:tcW w:w="2155" w:type="dxa"/>
            <w:shd w:val="clear" w:color="auto" w:fill="auto"/>
            <w:vAlign w:val="top"/>
          </w:tcPr>
          <w:p>
            <w:pPr>
              <w:pStyle w:val="18"/>
              <w:keepNext w:val="0"/>
              <w:keepLines w:val="0"/>
              <w:pageBreakBefore w:val="0"/>
              <w:widowControl/>
              <w:kinsoku/>
              <w:wordWrap/>
              <w:overflowPunct/>
              <w:topLinePunct w:val="0"/>
              <w:autoSpaceDE/>
              <w:autoSpaceDN/>
              <w:bidi w:val="0"/>
              <w:adjustRightInd/>
              <w:snapToGrid w:val="0"/>
              <w:spacing w:line="120" w:lineRule="atLeast"/>
              <w:jc w:val="left"/>
              <w:textAlignment w:val="auto"/>
              <w:rPr>
                <w:rFonts w:ascii="宋体" w:eastAsia="宋体" w:cs="宋体" w:hAnsiTheme="minorHAnsi"/>
                <w:color w:val="000000"/>
                <w:kern w:val="2"/>
                <w:sz w:val="18"/>
                <w:szCs w:val="22"/>
                <w:lang w:val="en-US" w:eastAsia="zh-CN" w:bidi="ar-SA"/>
              </w:rPr>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安排退役军人保险缴纳</w:t>
            </w:r>
          </w:p>
        </w:tc>
        <w:tc>
          <w:tcPr>
            <w:tcW w:w="3402" w:type="dxa"/>
            <w:shd w:val="clear" w:color="auto" w:fill="auto"/>
            <w:vAlign w:val="center"/>
          </w:tcPr>
          <w:p>
            <w:pPr>
              <w:pStyle w:val="18"/>
              <w:rPr>
                <w:rFonts w:ascii="宋体" w:eastAsia="宋体" w:cs="宋体" w:hAnsiTheme="minorHAnsi"/>
                <w:kern w:val="2"/>
                <w:sz w:val="18"/>
                <w:szCs w:val="22"/>
                <w:lang w:val="en-US" w:eastAsia="zh-CN" w:bidi="ar-SA"/>
              </w:rPr>
            </w:pPr>
            <w:r>
              <w:t>统一接收、统一记账、统一管理、分类转移。确保社保关系接续顺畅。</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1百分比</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退役军人满意度</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退役军人满意率</w:t>
            </w:r>
          </w:p>
        </w:tc>
        <w:tc>
          <w:tcPr>
            <w:tcW w:w="1843" w:type="dxa"/>
            <w:shd w:val="clear" w:color="auto" w:fill="auto"/>
            <w:vAlign w:val="center"/>
          </w:tcPr>
          <w:p>
            <w:pPr>
              <w:pStyle w:val="18"/>
              <w:rPr>
                <w:rFonts w:hint="default" w:ascii="宋体" w:eastAsia="宋体" w:cs="宋体" w:hAnsiTheme="minorHAnsi"/>
                <w:kern w:val="2"/>
                <w:sz w:val="18"/>
                <w:szCs w:val="22"/>
                <w:lang w:val="en-US" w:eastAsia="zh-CN" w:bidi="ar-SA"/>
              </w:rPr>
            </w:pPr>
            <w:r>
              <w:t>≥0.95百分比</w:t>
            </w:r>
          </w:p>
        </w:tc>
        <w:tc>
          <w:tcPr>
            <w:tcW w:w="2155" w:type="dxa"/>
            <w:shd w:val="clear" w:color="auto" w:fill="auto"/>
            <w:vAlign w:val="center"/>
          </w:tcPr>
          <w:p>
            <w:pPr>
              <w:pStyle w:val="18"/>
              <w:rPr>
                <w:rFonts w:ascii="Times New Roman" w:hAnsi="Times New Roman" w:eastAsia="仿宋_GB2312" w:cs="Times New Roman"/>
              </w:rPr>
            </w:pPr>
            <w:r>
              <w:t>走访调查</w:t>
            </w:r>
          </w:p>
        </w:tc>
      </w:tr>
    </w:tbl>
    <w:p>
      <w:pPr>
        <w:spacing w:before="0" w:after="0"/>
        <w:jc w:val="left"/>
        <w:outlineLvl w:val="3"/>
        <w:rPr>
          <w:rFonts w:ascii="方正仿宋_GBK" w:eastAsia="方正仿宋_GBK" w:cs="方正仿宋_GBK"/>
          <w:color w:val="000000"/>
          <w:sz w:val="28"/>
        </w:rPr>
      </w:pPr>
      <w:bookmarkStart w:id="0" w:name="_Toc_4_4_0000000005"/>
    </w:p>
    <w:p>
      <w:pPr>
        <w:spacing w:before="0" w:after="0"/>
        <w:ind w:firstLine="560"/>
        <w:jc w:val="left"/>
        <w:outlineLvl w:val="3"/>
      </w:pPr>
      <w:r>
        <w:rPr>
          <w:rFonts w:ascii="方正仿宋_GBK" w:eastAsia="方正仿宋_GBK" w:cs="方正仿宋_GBK"/>
          <w:color w:val="000000"/>
          <w:sz w:val="28"/>
        </w:rPr>
        <w:t>2.廊财社【2020】130号廊坊市财政局关于提前下达2021年中央财政退役安置补助经费预算的通知绩效目标表</w:t>
      </w:r>
      <w:bookmarkEnd w:id="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8"/>
            </w:pPr>
            <w:r>
              <w:t xml:space="preserve">1.服务管理对象生活得到保障。            </w:t>
            </w:r>
          </w:p>
          <w:p>
            <w:pPr>
              <w:spacing w:line="300" w:lineRule="exact"/>
              <w:rPr>
                <w:rFonts w:ascii="Times New Roman" w:hAnsi="Times New Roman" w:eastAsia="仿宋_GB2312" w:cs="Times New Roman"/>
                <w:b/>
              </w:rPr>
            </w:pPr>
            <w:r>
              <w:t>2.提高1987年以来接收军队离退休干部及其家属、遗属医疗、生活保障待遇。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享受工资补助人员（人）</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实际发放人数与应发放人数比例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各类工资补助足额兑现</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各类工资补助资金足额兑现比例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≥212431.27元</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《关于调整移交政府安置的军队离退休干部退休士官基本离退休费和生活补贴为标准实施办法》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各类工资补助及时兑现</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各类工资补助资金及时兑现比例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≥30天</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成本指标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资金使用（万元）</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严格按照政策规定发放到位比例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212431.27元</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资金足额、及时发放率（%）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各类抚恤补助金及时、足额发放比例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维护社会稳定性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保障服务管理对象生活不低于当地的平均生活水平</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9调查人数</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军休干部满意率（%）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满意人数与调查总人数比例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≥90%</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现场调查</w:t>
            </w:r>
          </w:p>
        </w:tc>
      </w:tr>
    </w:tbl>
    <w:p>
      <w:pPr>
        <w:spacing w:before="0" w:after="0"/>
        <w:ind w:firstLine="560" w:firstLineChars="200"/>
        <w:jc w:val="left"/>
        <w:outlineLvl w:val="3"/>
      </w:pPr>
      <w:bookmarkStart w:id="1" w:name="_Toc_4_4_0000000006"/>
      <w:r>
        <w:rPr>
          <w:rFonts w:ascii="方正仿宋_GBK" w:eastAsia="方正仿宋_GBK" w:cs="方正仿宋_GBK"/>
          <w:color w:val="000000"/>
          <w:sz w:val="28"/>
        </w:rPr>
        <w:t>3.廊财社【2020】131号关于提前下达2021年省级财政退役安置补助经费预算的通知绩效目标表</w:t>
      </w:r>
      <w:bookmarkEnd w:id="1"/>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根据省厅统一制定的课程，自行组织实施，当年度退役军人全员参加，培训时间3天，培训内容包括习近平新时代中国特色社会主义思想、社会主义核心价值观、法律法规、军人本色、职业规划、经济社会发展和就业形势、就业创业基本常识等，帮助退役军人坚定理想信念、强化法制意识、了解就业形势、明确职业方向、实现角色转换、保持军人本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安排参加教育培训退役士兵人数</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实际参加培训人数与应参加培训人数比例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≥60人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全员参加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教育培训参训率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退役士兵参训率</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参训记录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教育培训完成时间</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退役士兵培训完成时间</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3天3天</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文件政策规定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成本指标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 xml:space="preserve"> 资金使用（万元）</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花费总费用</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≥5.09万</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强化退役士兵教育管理</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提高退役士兵思想意识转变</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保证军队建设需要促进社会和谐</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鼓励退役士兵学习知识，学习技能，提高文化水平比例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≥98百分比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退役士兵满意度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退役士兵培训后满意率</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&gt;90百分比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社会调查</w:t>
            </w:r>
          </w:p>
        </w:tc>
      </w:tr>
    </w:tbl>
    <w:p>
      <w:pPr>
        <w:spacing w:before="0" w:after="0"/>
        <w:jc w:val="left"/>
        <w:outlineLvl w:val="3"/>
        <w:rPr>
          <w:rFonts w:ascii="方正仿宋_GBK" w:eastAsia="方正仿宋_GBK" w:cs="方正仿宋_GBK"/>
          <w:color w:val="000000"/>
          <w:sz w:val="28"/>
        </w:rPr>
      </w:pPr>
      <w:bookmarkStart w:id="2" w:name="_Toc_4_4_0000000007"/>
    </w:p>
    <w:p>
      <w:pPr>
        <w:spacing w:before="0" w:after="0"/>
        <w:jc w:val="left"/>
        <w:outlineLvl w:val="3"/>
        <w:rPr>
          <w:rFonts w:ascii="方正仿宋_GBK" w:eastAsia="方正仿宋_GBK" w:cs="方正仿宋_GBK"/>
          <w:color w:val="000000"/>
          <w:sz w:val="28"/>
        </w:rPr>
      </w:pPr>
    </w:p>
    <w:p>
      <w:pPr>
        <w:spacing w:before="0" w:after="0"/>
        <w:jc w:val="left"/>
        <w:outlineLvl w:val="3"/>
        <w:rPr>
          <w:rFonts w:ascii="方正仿宋_GBK" w:eastAsia="方正仿宋_GBK" w:cs="方正仿宋_GBK"/>
          <w:color w:val="000000"/>
          <w:sz w:val="28"/>
        </w:rPr>
      </w:pPr>
    </w:p>
    <w:p>
      <w:pPr>
        <w:spacing w:before="0" w:after="0"/>
        <w:jc w:val="left"/>
        <w:outlineLvl w:val="3"/>
        <w:rPr>
          <w:rFonts w:ascii="方正仿宋_GBK" w:eastAsia="方正仿宋_GBK" w:cs="方正仿宋_GBK"/>
          <w:color w:val="000000"/>
          <w:sz w:val="28"/>
        </w:rPr>
      </w:pPr>
    </w:p>
    <w:p>
      <w:pPr>
        <w:spacing w:before="0" w:after="0"/>
        <w:jc w:val="left"/>
        <w:outlineLvl w:val="3"/>
      </w:pPr>
      <w:r>
        <w:rPr>
          <w:rFonts w:ascii="方正仿宋_GBK" w:eastAsia="方正仿宋_GBK" w:cs="方正仿宋_GBK"/>
          <w:color w:val="000000"/>
          <w:sz w:val="28"/>
        </w:rPr>
        <w:t>4.廊财社【2020】131号关于提前下达2021年省级财政退役安置补助经费预算的通知绩效目标表</w:t>
      </w:r>
      <w:bookmarkEnd w:id="2"/>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涉及到3名退休干部、1名退休士官、4名遗属的工资补助、医疗补助、防暑降温费、取暖补贴、去世后加发工资、健康体检、住院伙食补贴、疗养经费、两节慰问等工资补助的发放。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享受工资补助人员（人）</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实际发放人数与应发放人数比例</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≥9人</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各类工资补助足额兑现</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各类工资补助资金足额兑现比例</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≥257.5万元</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《关于调整移交政府安置的军队离退休干部退休士官基本离退休费和生活补贴为标准实施办法》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各类工资补助及时兑现</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各类工资补助资金及时兑现比例</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≥30天</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成本指标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资金使用（万元）</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严格按照政策规定发放到位比例</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2万元</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资金足额、及时发放率（%）</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各类抚恤补助金及时、足额发放比例</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维护社会稳定性</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保障服务管理对象生活不低于当地的平均生活水平</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9调查人数</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军休干部满意率（%）</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满意人数与调查总人数比例</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≥90%</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现场调查</w:t>
            </w:r>
          </w:p>
        </w:tc>
      </w:tr>
    </w:tbl>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spacing w:before="0" w:after="0"/>
        <w:ind w:firstLine="560"/>
        <w:jc w:val="left"/>
        <w:outlineLvl w:val="3"/>
      </w:pPr>
      <w:bookmarkStart w:id="3" w:name="_Toc_4_4_0000000008"/>
      <w:r>
        <w:rPr>
          <w:rFonts w:ascii="方正仿宋_GBK" w:eastAsia="方正仿宋_GBK" w:cs="方正仿宋_GBK"/>
          <w:color w:val="000000"/>
          <w:sz w:val="28"/>
        </w:rPr>
        <w:t>5.廊财社【2020】131号关于提前下达2021年省级财政退役安置补助经费预算的通知绩效目标表</w:t>
      </w:r>
      <w:bookmarkEnd w:id="3"/>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保证秋冬季退役士兵的核查工作到位，核查的每一名退役士兵都符合补助发放条件。按照文件规定进行测算，测算无误，将补助资金发放到每一位退役士兵手中，认真落实相关政策，维护退役军人合法权益。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自主就业和自谋职业退役士兵人数</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实际发放人数与应发放人数比例</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≥60人</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补助兑现率</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足额兑现比例</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≥1万</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补助及时兑现</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及时兑现时间</w:t>
            </w:r>
          </w:p>
        </w:tc>
        <w:tc>
          <w:tcPr>
            <w:tcW w:w="1843" w:type="dxa"/>
            <w:shd w:val="clear" w:color="auto" w:fill="auto"/>
            <w:vAlign w:val="center"/>
          </w:tcPr>
          <w:p>
            <w:pPr>
              <w:pStyle w:val="18"/>
              <w:rPr>
                <w:rFonts w:hint="default" w:ascii="宋体" w:eastAsia="宋体" w:cs="宋体" w:hAnsiTheme="minorHAnsi"/>
                <w:kern w:val="2"/>
                <w:sz w:val="18"/>
                <w:szCs w:val="22"/>
                <w:lang w:val="en-US" w:eastAsia="zh-CN" w:bidi="ar-SA"/>
              </w:rPr>
            </w:pPr>
            <w:r>
              <w:t>≥1年</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rPr>
            </w:pPr>
            <w:r>
              <w:t>成本指标</w:t>
            </w:r>
          </w:p>
        </w:tc>
        <w:tc>
          <w:tcPr>
            <w:tcW w:w="1985" w:type="dxa"/>
            <w:shd w:val="clear" w:color="auto" w:fill="auto"/>
            <w:vAlign w:val="center"/>
          </w:tcPr>
          <w:p>
            <w:pPr>
              <w:pStyle w:val="18"/>
              <w:rPr>
                <w:rFonts w:ascii="Times New Roman" w:hAnsi="Times New Roman" w:eastAsia="仿宋_GB2312" w:cs="Times New Roman"/>
              </w:rPr>
            </w:pPr>
            <w:r>
              <w:t>资金使用（万元）</w:t>
            </w:r>
          </w:p>
        </w:tc>
        <w:tc>
          <w:tcPr>
            <w:tcW w:w="3402" w:type="dxa"/>
            <w:shd w:val="clear" w:color="auto" w:fill="auto"/>
            <w:vAlign w:val="center"/>
          </w:tcPr>
          <w:p>
            <w:pPr>
              <w:pStyle w:val="18"/>
              <w:rPr>
                <w:rFonts w:ascii="Times New Roman" w:hAnsi="Times New Roman" w:eastAsia="仿宋_GB2312" w:cs="Times New Roman"/>
              </w:rPr>
            </w:pPr>
            <w:r>
              <w:t>实际发放金额率</w:t>
            </w:r>
          </w:p>
        </w:tc>
        <w:tc>
          <w:tcPr>
            <w:tcW w:w="1843" w:type="dxa"/>
            <w:shd w:val="clear" w:color="auto" w:fill="auto"/>
            <w:vAlign w:val="center"/>
          </w:tcPr>
          <w:p>
            <w:pPr>
              <w:pStyle w:val="18"/>
              <w:rPr>
                <w:rFonts w:ascii="Times New Roman" w:hAnsi="Times New Roman" w:eastAsia="仿宋_GB2312" w:cs="Times New Roman"/>
              </w:rPr>
            </w:pPr>
            <w:r>
              <w:t>≤1.67万元</w:t>
            </w:r>
          </w:p>
        </w:tc>
        <w:tc>
          <w:tcPr>
            <w:tcW w:w="2155" w:type="dxa"/>
            <w:shd w:val="clear" w:color="auto" w:fill="auto"/>
            <w:vAlign w:val="center"/>
          </w:tcPr>
          <w:p>
            <w:pPr>
              <w:pStyle w:val="18"/>
              <w:rPr>
                <w:rFonts w:ascii="Times New Roman" w:hAnsi="Times New Roman" w:eastAsia="仿宋_GB2312" w:cs="Times New Roman"/>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维护社会稳定</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保障不低于当地生活水平</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≥100人</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维护社会稳定性</w:t>
            </w:r>
          </w:p>
        </w:tc>
        <w:tc>
          <w:tcPr>
            <w:tcW w:w="3402" w:type="dxa"/>
            <w:shd w:val="clear" w:color="auto" w:fill="auto"/>
            <w:vAlign w:val="center"/>
          </w:tcPr>
          <w:p>
            <w:pPr>
              <w:pStyle w:val="18"/>
              <w:rPr>
                <w:rFonts w:ascii="宋体" w:eastAsia="宋体" w:cs="宋体" w:hAnsiTheme="minorHAnsi"/>
                <w:kern w:val="2"/>
                <w:sz w:val="18"/>
                <w:szCs w:val="22"/>
                <w:lang w:val="en-US" w:eastAsia="zh-CN" w:bidi="ar-SA"/>
              </w:rPr>
            </w:pPr>
            <w:r>
              <w:t>保障服务管理对象生活不低于当地的平均生活水平</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9调查人数</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军休干部满意率（%）</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满意人数与调查总人数比例</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≥90%</w:t>
            </w:r>
          </w:p>
        </w:tc>
        <w:tc>
          <w:tcPr>
            <w:tcW w:w="2155" w:type="dxa"/>
            <w:shd w:val="clear" w:color="auto" w:fill="auto"/>
            <w:vAlign w:val="center"/>
          </w:tcPr>
          <w:p>
            <w:pPr>
              <w:pStyle w:val="18"/>
              <w:rPr>
                <w:rFonts w:ascii="Times New Roman" w:hAnsi="Times New Roman" w:eastAsia="仿宋_GB2312" w:cs="Times New Roman"/>
              </w:rPr>
            </w:pPr>
            <w:r>
              <w:t>现场调查</w:t>
            </w:r>
          </w:p>
        </w:tc>
      </w:tr>
    </w:tbl>
    <w:p>
      <w:pPr>
        <w:spacing w:before="0" w:after="0"/>
        <w:jc w:val="left"/>
        <w:outlineLvl w:val="3"/>
      </w:pPr>
      <w:bookmarkStart w:id="4" w:name="_Toc_4_4_0000000009"/>
      <w:r>
        <w:rPr>
          <w:rFonts w:ascii="方正仿宋_GBK" w:eastAsia="方正仿宋_GBK" w:cs="方正仿宋_GBK"/>
          <w:color w:val="000000"/>
          <w:sz w:val="28"/>
        </w:rPr>
        <w:t>6.廊财社【2020】132号关于提前下达2021年省级企业军转干部解困补助资金的通知绩效目标表</w:t>
      </w:r>
      <w:bookmarkEnd w:id="4"/>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切实保障企业军转干部的生活，为困难退休企业军转干部发放生活补助，及时补发差额部分，确保政策落实到位。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补助企业军转干部人数</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实际发放人数与应发放人数比例</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≥59人</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补助兑现率</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足额兑现比例</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≥100%</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补助及时兑现</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及时兑现比例</w:t>
            </w:r>
          </w:p>
        </w:tc>
        <w:tc>
          <w:tcPr>
            <w:tcW w:w="1843" w:type="dxa"/>
            <w:shd w:val="clear" w:color="auto" w:fill="auto"/>
            <w:vAlign w:val="center"/>
          </w:tcPr>
          <w:p>
            <w:pPr>
              <w:pStyle w:val="18"/>
              <w:rPr>
                <w:rFonts w:hint="default" w:ascii="宋体" w:eastAsia="宋体" w:cs="宋体" w:hAnsiTheme="minorHAnsi"/>
                <w:kern w:val="2"/>
                <w:sz w:val="18"/>
                <w:szCs w:val="22"/>
                <w:lang w:val="en-US" w:eastAsia="zh-CN" w:bidi="ar-SA"/>
              </w:rPr>
            </w:pPr>
            <w:r>
              <w:t>≥30天</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rPr>
            </w:pPr>
            <w:r>
              <w:t>成本指标</w:t>
            </w:r>
          </w:p>
        </w:tc>
        <w:tc>
          <w:tcPr>
            <w:tcW w:w="1985" w:type="dxa"/>
            <w:shd w:val="clear" w:color="auto" w:fill="auto"/>
            <w:vAlign w:val="center"/>
          </w:tcPr>
          <w:p>
            <w:pPr>
              <w:pStyle w:val="18"/>
              <w:rPr>
                <w:rFonts w:ascii="Times New Roman" w:hAnsi="Times New Roman" w:eastAsia="仿宋_GB2312" w:cs="Times New Roman"/>
              </w:rPr>
            </w:pPr>
            <w:r>
              <w:t>资金使用（万元）</w:t>
            </w:r>
          </w:p>
        </w:tc>
        <w:tc>
          <w:tcPr>
            <w:tcW w:w="3402" w:type="dxa"/>
            <w:shd w:val="clear" w:color="auto" w:fill="auto"/>
            <w:vAlign w:val="center"/>
          </w:tcPr>
          <w:p>
            <w:pPr>
              <w:pStyle w:val="18"/>
              <w:rPr>
                <w:rFonts w:ascii="Times New Roman" w:hAnsi="Times New Roman" w:eastAsia="仿宋_GB2312" w:cs="Times New Roman"/>
              </w:rPr>
            </w:pPr>
            <w:r>
              <w:t>实际发放金额率</w:t>
            </w:r>
          </w:p>
        </w:tc>
        <w:tc>
          <w:tcPr>
            <w:tcW w:w="1843" w:type="dxa"/>
            <w:shd w:val="clear" w:color="auto" w:fill="auto"/>
            <w:vAlign w:val="center"/>
          </w:tcPr>
          <w:p>
            <w:pPr>
              <w:pStyle w:val="18"/>
              <w:rPr>
                <w:rFonts w:ascii="Times New Roman" w:hAnsi="Times New Roman" w:eastAsia="仿宋_GB2312" w:cs="Times New Roman"/>
              </w:rPr>
            </w:pPr>
            <w:r>
              <w:t>≤44万元</w:t>
            </w:r>
          </w:p>
        </w:tc>
        <w:tc>
          <w:tcPr>
            <w:tcW w:w="2155" w:type="dxa"/>
            <w:shd w:val="clear" w:color="auto" w:fill="auto"/>
            <w:vAlign w:val="center"/>
          </w:tcPr>
          <w:p>
            <w:pPr>
              <w:pStyle w:val="18"/>
              <w:rPr>
                <w:rFonts w:ascii="Times New Roman" w:hAnsi="Times New Roman" w:eastAsia="仿宋_GB2312" w:cs="Times New Roman"/>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维护社会稳定</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保障不低于当地生活水平</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≥59人</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维护社会稳定</w:t>
            </w:r>
          </w:p>
        </w:tc>
        <w:tc>
          <w:tcPr>
            <w:tcW w:w="3402" w:type="dxa"/>
            <w:shd w:val="clear" w:color="auto" w:fill="auto"/>
            <w:vAlign w:val="center"/>
          </w:tcPr>
          <w:p>
            <w:pPr>
              <w:pStyle w:val="18"/>
              <w:rPr>
                <w:rFonts w:ascii="宋体" w:eastAsia="宋体" w:cs="宋体" w:hAnsiTheme="minorHAnsi"/>
                <w:kern w:val="2"/>
                <w:sz w:val="18"/>
                <w:szCs w:val="22"/>
                <w:lang w:val="en-US" w:eastAsia="zh-CN" w:bidi="ar-SA"/>
              </w:rPr>
            </w:pPr>
            <w:r>
              <w:t>保障不低于当地生活水平</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军转干部人员满意度</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满意人数与调查人数比例</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rPr>
                <w:rFonts w:ascii="Times New Roman" w:hAnsi="Times New Roman" w:eastAsia="仿宋_GB2312" w:cs="Times New Roman"/>
              </w:rPr>
            </w:pPr>
            <w:r>
              <w:t>调查走访</w:t>
            </w:r>
          </w:p>
        </w:tc>
      </w:tr>
    </w:tbl>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spacing w:before="0" w:after="0"/>
        <w:ind w:firstLine="560"/>
        <w:jc w:val="left"/>
        <w:outlineLvl w:val="3"/>
      </w:pPr>
      <w:bookmarkStart w:id="5" w:name="_Toc_4_4_0000000010"/>
      <w:r>
        <w:rPr>
          <w:rFonts w:ascii="方正仿宋_GBK" w:eastAsia="方正仿宋_GBK" w:cs="方正仿宋_GBK"/>
          <w:color w:val="000000"/>
          <w:sz w:val="28"/>
        </w:rPr>
        <w:t>7.廊财社【2021】11号关于下达2021年原8023涉核退役人员及其遗属补助市级配套资金的通知绩效目标表</w:t>
      </w:r>
      <w:bookmarkEnd w:id="5"/>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8"/>
              <w:rPr>
                <w:rFonts w:ascii="Times New Roman" w:hAnsi="Times New Roman" w:eastAsia="仿宋_GB2312" w:cs="Times New Roman"/>
                <w:b/>
              </w:rPr>
            </w:pPr>
            <w:r>
              <w:t xml:space="preserve">通过开展涉核人员体检费项目，达到对450人进行健康体检的目的，同时，利用体检的机会，正确引导体检正确认识党和政府为解决他们实际困难所做的努力，自觉维护安定团结的政治局面。    </w:t>
            </w:r>
            <w:r>
              <w:tab/>
            </w:r>
            <w:r>
              <w:tab/>
            </w:r>
            <w:r>
              <w:tab/>
            </w:r>
            <w:r>
              <w:tab/>
            </w:r>
            <w:r>
              <w:tab/>
            </w:r>
            <w:r>
              <w:tab/>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享受人员（人）</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实际享受人数</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pPr>
            <w:r>
              <w:t>≤</w:t>
            </w:r>
          </w:p>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450人</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体检名册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体检组织工作合格率</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考核体检组织工作是否符合相关规定</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支付票据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活动及时兑现</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组织活动是否在规定时间内完成</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hint="default" w:ascii="宋体" w:eastAsia="宋体" w:cs="宋体" w:hAnsiTheme="minorHAnsi"/>
                <w:kern w:val="2"/>
                <w:sz w:val="18"/>
                <w:szCs w:val="22"/>
                <w:lang w:val="en-US" w:eastAsia="zh-CN" w:bidi="ar-SA"/>
              </w:rPr>
            </w:pPr>
            <w:r>
              <w:t>12月底前</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成本指标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资金使用（万元）</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严格按照政策规定组织到位比例</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pPr>
            <w:r>
              <w:t>≤</w:t>
            </w:r>
          </w:p>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12.42万</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支付票据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社会关爱度</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平衡涉核人员心理，体现关爱</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有效改善</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资金发放制度健全</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保证资金发放相关制度的健全与完善</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完善</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涉核人员满意度</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调查涉核人员的满意程度</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pPr>
            <w:r>
              <w:t>≥</w:t>
            </w:r>
          </w:p>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80百分比</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调查问卷</w:t>
            </w:r>
          </w:p>
        </w:tc>
      </w:tr>
    </w:tbl>
    <w:p>
      <w:pPr>
        <w:keepNext w:val="0"/>
        <w:keepLines w:val="0"/>
        <w:pageBreakBefore w:val="0"/>
        <w:kinsoku/>
        <w:wordWrap/>
        <w:overflowPunct/>
        <w:topLinePunct w:val="0"/>
        <w:autoSpaceDE w:val="0"/>
        <w:autoSpaceDN w:val="0"/>
        <w:bidi w:val="0"/>
        <w:adjustRightInd w:val="0"/>
        <w:snapToGrid w:val="0"/>
        <w:spacing w:line="160" w:lineRule="atLeast"/>
        <w:ind w:firstLine="880" w:firstLineChars="200"/>
        <w:jc w:val="left"/>
        <w:textAlignment w:val="auto"/>
        <w:rPr>
          <w:rFonts w:ascii="Times New Roman" w:hAnsi="黑体" w:eastAsia="黑体" w:cs="Times New Roman"/>
          <w:color w:val="FF0000"/>
          <w:sz w:val="44"/>
          <w:szCs w:val="44"/>
        </w:rPr>
      </w:pPr>
    </w:p>
    <w:p>
      <w:pPr>
        <w:spacing w:before="0" w:after="0"/>
        <w:ind w:firstLine="560" w:firstLineChars="200"/>
        <w:jc w:val="left"/>
        <w:outlineLvl w:val="3"/>
      </w:pPr>
      <w:bookmarkStart w:id="6" w:name="_Toc_4_4_0000000011"/>
      <w:r>
        <w:rPr>
          <w:rFonts w:ascii="方正仿宋_GBK" w:eastAsia="方正仿宋_GBK" w:cs="方正仿宋_GBK"/>
          <w:color w:val="000000"/>
          <w:sz w:val="28"/>
        </w:rPr>
        <w:t>8.廊财社【2021】12号关于下达2021年优抚补助市级配套资金的通知绩效目标表</w:t>
      </w:r>
      <w:bookmarkEnd w:id="6"/>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b/>
              </w:rPr>
            </w:pPr>
            <w:r>
              <w:t>通过项目的开展，提升适龄青年入伍任务，维护社会秩序，保证人民生活安全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享受优待人员（人）</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优待金与奖励金实际发放人数</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≤120人</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优待金与奖励金发放工作合格率</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考核优待金与奖励金发放工作是否符合相关</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优待金与奖励金发放及时性</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考核优待金与奖励金发放是否在规定时间内发放到位</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hint="default" w:ascii="宋体" w:eastAsia="宋体" w:cs="宋体" w:hAnsiTheme="minorHAnsi"/>
                <w:kern w:val="2"/>
                <w:sz w:val="18"/>
                <w:szCs w:val="22"/>
                <w:lang w:val="en-US" w:eastAsia="zh-CN" w:bidi="ar-SA"/>
              </w:rPr>
            </w:pPr>
            <w:r>
              <w:t>12月底前</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成本指标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资金使用（万元）</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严格按照政策规定发放到位比例</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≤174.41万</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保障优抚对象合法权益</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保护军人合法权益，营造“让军人成为全社会尊崇的职业”的良好社会氛围</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有力保障军人合法权益</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资金发放制度健全性</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保证资金发放相关制度的健全与完善</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完善</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河北省民政厅、河北省财政厅、河北省军区司令部《关于调整义务兵家庭优待金标准的通知》（冀民〔2016〕86号）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优待家庭满意度</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调查优待家庭对奖励发放的满意程度</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调查问卷</w:t>
            </w:r>
          </w:p>
        </w:tc>
      </w:tr>
    </w:tbl>
    <w:p>
      <w:pPr>
        <w:keepNext w:val="0"/>
        <w:keepLines w:val="0"/>
        <w:pageBreakBefore w:val="0"/>
        <w:kinsoku/>
        <w:wordWrap/>
        <w:overflowPunct/>
        <w:topLinePunct w:val="0"/>
        <w:autoSpaceDE w:val="0"/>
        <w:autoSpaceDN w:val="0"/>
        <w:bidi w:val="0"/>
        <w:adjustRightInd w:val="0"/>
        <w:snapToGrid w:val="0"/>
        <w:spacing w:line="160" w:lineRule="atLeast"/>
        <w:ind w:firstLine="880" w:firstLineChars="200"/>
        <w:jc w:val="left"/>
        <w:textAlignment w:val="auto"/>
        <w:rPr>
          <w:rFonts w:ascii="Times New Roman" w:hAnsi="黑体" w:eastAsia="黑体" w:cs="Times New Roman"/>
          <w:color w:val="FF0000"/>
          <w:sz w:val="44"/>
          <w:szCs w:val="44"/>
        </w:rPr>
      </w:pPr>
    </w:p>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spacing w:before="0" w:after="0"/>
        <w:ind w:firstLine="560"/>
        <w:jc w:val="left"/>
        <w:outlineLvl w:val="3"/>
      </w:pPr>
      <w:bookmarkStart w:id="7" w:name="_Toc_4_4_0000000012"/>
      <w:r>
        <w:rPr>
          <w:rFonts w:ascii="方正仿宋_GBK" w:eastAsia="方正仿宋_GBK" w:cs="方正仿宋_GBK"/>
          <w:color w:val="000000"/>
          <w:sz w:val="28"/>
        </w:rPr>
        <w:t>9.廊财社【2021】13号关于下达2021年市级退役士兵职业教育技能培训经费的通知绩效目标表</w:t>
      </w:r>
      <w:bookmarkEnd w:id="7"/>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b/>
              </w:rPr>
            </w:pPr>
            <w:r>
              <w:t>根据省厅统一制定的课程，自行组织实施，当年度退役军人全员参加，培训时间3天，培训内容包括习近平新时代中国特色社会主义思想、社会主义核心价值观、法律法规、军人本色、职业规划、经济社会发展和就业形势、就业创业基本常识等，帮助退役军人坚定理想信念、强化法制意识、了解就业形势、明确职业方向、实现角色转换、保持军人本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安排参加教育培训退役士兵人数</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实际参加培训人数与应参加培训人数比例</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≥60人</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全员参加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教育培训参训率</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退役士兵参训率</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参训记录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教育培训完成时间</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退役士兵培训完成时间</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3天</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文件政策规定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成本指标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 xml:space="preserve"> 资金使用（万元）</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花费总费用</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≥0.6万</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强化退役士兵教育管理</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提高退役士兵思想意识转变</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保证军队建设需要促进社会和谐</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鼓励退役士兵学习知识，学习技能，提高文化水平比例</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≥98百分比</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退役士兵满意度</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退役士兵培训后满意率</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社会调查</w:t>
            </w:r>
          </w:p>
        </w:tc>
      </w:tr>
    </w:tbl>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spacing w:before="0" w:after="0"/>
        <w:ind w:firstLine="560"/>
        <w:jc w:val="left"/>
        <w:outlineLvl w:val="3"/>
        <w:rPr>
          <w:rFonts w:ascii="方正仿宋_GBK" w:eastAsia="方正仿宋_GBK" w:cs="方正仿宋_GBK"/>
          <w:color w:val="000000"/>
          <w:sz w:val="28"/>
        </w:rPr>
      </w:pPr>
      <w:bookmarkStart w:id="8" w:name="_Toc_4_4_0000000013"/>
    </w:p>
    <w:p>
      <w:pPr>
        <w:spacing w:before="0" w:after="0"/>
        <w:ind w:firstLine="560" w:firstLineChars="200"/>
        <w:jc w:val="left"/>
        <w:outlineLvl w:val="3"/>
      </w:pPr>
      <w:r>
        <w:rPr>
          <w:rFonts w:ascii="方正仿宋_GBK" w:eastAsia="方正仿宋_GBK" w:cs="方正仿宋_GBK"/>
          <w:color w:val="000000"/>
          <w:sz w:val="28"/>
        </w:rPr>
        <w:t>10.廊财社【2021】18号关于下达2021年市级自主就业退役士兵一次性经济补助金资金的通知绩效目标表</w:t>
      </w:r>
      <w:bookmarkEnd w:id="8"/>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保证秋冬季退役士兵的核查工作到位，核查的每一名退役士兵都符合补助发放条件。按照文件规定进行测算，测算无误，将补助资金发放到每一位退役士兵手中，认真落实相关政策，维护退役军人合法权益。</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自主就业和自谋职业退役士兵人数</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实际发放人数与应发放人数比例</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≥60人</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补助兑现率</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足额兑现比例</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≥1万</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补助及时兑现</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及时兑现时间</w:t>
            </w:r>
          </w:p>
        </w:tc>
        <w:tc>
          <w:tcPr>
            <w:tcW w:w="1843" w:type="dxa"/>
            <w:shd w:val="clear" w:color="auto" w:fill="auto"/>
            <w:vAlign w:val="center"/>
          </w:tcPr>
          <w:p>
            <w:pPr>
              <w:pStyle w:val="18"/>
              <w:rPr>
                <w:rFonts w:hint="default" w:ascii="宋体" w:eastAsia="宋体" w:cs="宋体" w:hAnsiTheme="minorHAnsi"/>
                <w:kern w:val="2"/>
                <w:sz w:val="18"/>
                <w:szCs w:val="22"/>
                <w:lang w:val="en-US" w:eastAsia="zh-CN" w:bidi="ar-SA"/>
              </w:rPr>
            </w:pPr>
            <w:r>
              <w:t>≥1年</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rPr>
            </w:pPr>
            <w:r>
              <w:t>成本指标</w:t>
            </w:r>
          </w:p>
        </w:tc>
        <w:tc>
          <w:tcPr>
            <w:tcW w:w="1985" w:type="dxa"/>
            <w:shd w:val="clear" w:color="auto" w:fill="auto"/>
            <w:vAlign w:val="center"/>
          </w:tcPr>
          <w:p>
            <w:pPr>
              <w:pStyle w:val="18"/>
              <w:rPr>
                <w:rFonts w:ascii="Times New Roman" w:hAnsi="Times New Roman" w:eastAsia="仿宋_GB2312" w:cs="Times New Roman"/>
              </w:rPr>
            </w:pPr>
            <w:r>
              <w:t>资金使用（万元）</w:t>
            </w:r>
          </w:p>
        </w:tc>
        <w:tc>
          <w:tcPr>
            <w:tcW w:w="3402" w:type="dxa"/>
            <w:shd w:val="clear" w:color="auto" w:fill="auto"/>
            <w:vAlign w:val="center"/>
          </w:tcPr>
          <w:p>
            <w:pPr>
              <w:pStyle w:val="18"/>
              <w:rPr>
                <w:rFonts w:ascii="Times New Roman" w:hAnsi="Times New Roman" w:eastAsia="仿宋_GB2312" w:cs="Times New Roman"/>
              </w:rPr>
            </w:pPr>
            <w:r>
              <w:t>实际发放金额率</w:t>
            </w:r>
          </w:p>
        </w:tc>
        <w:tc>
          <w:tcPr>
            <w:tcW w:w="1843" w:type="dxa"/>
            <w:shd w:val="clear" w:color="auto" w:fill="auto"/>
            <w:vAlign w:val="center"/>
          </w:tcPr>
          <w:p>
            <w:pPr>
              <w:pStyle w:val="18"/>
              <w:rPr>
                <w:rFonts w:ascii="Times New Roman" w:hAnsi="Times New Roman" w:eastAsia="仿宋_GB2312" w:cs="Times New Roman"/>
              </w:rPr>
            </w:pPr>
            <w:r>
              <w:t>≤114万元</w:t>
            </w:r>
          </w:p>
        </w:tc>
        <w:tc>
          <w:tcPr>
            <w:tcW w:w="2155" w:type="dxa"/>
            <w:shd w:val="clear" w:color="auto" w:fill="auto"/>
            <w:vAlign w:val="center"/>
          </w:tcPr>
          <w:p>
            <w:pPr>
              <w:pStyle w:val="18"/>
              <w:rPr>
                <w:rFonts w:ascii="Times New Roman" w:hAnsi="Times New Roman" w:eastAsia="仿宋_GB2312" w:cs="Times New Roman"/>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维护社会稳定</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保障不低于当地生活水平</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≥100人</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可持续影响指标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综合利用率</w:t>
            </w:r>
          </w:p>
        </w:tc>
        <w:tc>
          <w:tcPr>
            <w:tcW w:w="3402" w:type="dxa"/>
            <w:shd w:val="clear" w:color="auto" w:fill="auto"/>
            <w:vAlign w:val="center"/>
          </w:tcPr>
          <w:p>
            <w:pPr>
              <w:pStyle w:val="18"/>
              <w:rPr>
                <w:rFonts w:ascii="宋体" w:eastAsia="宋体" w:cs="宋体" w:hAnsiTheme="minorHAnsi"/>
                <w:kern w:val="2"/>
                <w:sz w:val="18"/>
                <w:szCs w:val="22"/>
                <w:lang w:val="en-US" w:eastAsia="zh-CN" w:bidi="ar-SA"/>
              </w:rPr>
            </w:pPr>
            <w:r>
              <w:t>专款专用比例</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退役士兵</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满意人数与调查人数比例</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rPr>
                <w:rFonts w:ascii="Times New Roman" w:hAnsi="Times New Roman" w:eastAsia="仿宋_GB2312" w:cs="Times New Roman"/>
              </w:rPr>
            </w:pPr>
            <w:r>
              <w:t>调查走访</w:t>
            </w:r>
          </w:p>
        </w:tc>
      </w:tr>
    </w:tbl>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spacing w:before="0" w:after="0"/>
        <w:ind w:firstLine="560" w:firstLineChars="200"/>
        <w:jc w:val="left"/>
        <w:outlineLvl w:val="3"/>
      </w:pPr>
      <w:bookmarkStart w:id="9" w:name="_Toc_4_4_0000000014"/>
      <w:r>
        <w:rPr>
          <w:rFonts w:ascii="方正仿宋_GBK" w:eastAsia="方正仿宋_GBK" w:cs="方正仿宋_GBK"/>
          <w:color w:val="000000"/>
          <w:sz w:val="28"/>
        </w:rPr>
        <w:t>11.廊财社【2021】42号关于下达2021年省级优抚对象提标补助经费预算的通知绩效目标表</w:t>
      </w:r>
      <w:bookmarkEnd w:id="9"/>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b/>
              </w:rPr>
            </w:pPr>
            <w:r>
              <w:t>根据《关于调整部分优抚对象等人员抚恤和生活补助标准的通知》（冀退役军人厅发﹝2021﹞5号）及2022年新的文件规定，开展在乡复员军人生活补助项目，达到对4509人发放生活补助金及重点优抚对象丧葬费，实现提高他们的生活水平及维护社会稳定的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享受补助人员（人）</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补助金实际发放人数</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≤4509人</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补助金发放工作合格率</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补助金发放工作的是否符合相关规定</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补助金发放及时性</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考核补助金发放是否在规定时间内发放到位</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≤30天</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成本指标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资金使用（万元）</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严格按照政策规定发放到位比例</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≤300万</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保障优抚对象生活</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优抚对象生活得到有效改善</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有效改善</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资金发放制度健全</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保证资金发放相关制度的健全与完善</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完善</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河北省退役军人事务厅、中共河北省委组织部、河北省财政厅《关于调整部分优抚对象等人员抚恤和生活补助标准的通知》（冀退役军人厅发〔2021〕5号）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抚恤家庭满意度</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调查抚恤家庭对抚恤金发放的满意程度</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≥80百分比</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调查问卷</w:t>
            </w:r>
          </w:p>
        </w:tc>
      </w:tr>
    </w:tbl>
    <w:p>
      <w:pPr>
        <w:spacing w:before="0" w:after="0"/>
        <w:ind w:firstLine="560" w:firstLineChars="200"/>
        <w:jc w:val="left"/>
        <w:outlineLvl w:val="3"/>
      </w:pPr>
      <w:bookmarkStart w:id="10" w:name="_Toc_4_4_0000000015"/>
      <w:r>
        <w:rPr>
          <w:rFonts w:ascii="方正仿宋_GBK" w:eastAsia="方正仿宋_GBK" w:cs="方正仿宋_GBK"/>
          <w:color w:val="000000"/>
          <w:sz w:val="28"/>
        </w:rPr>
        <w:t>12.廊财社【2021】98号关于提前下达2022年省级财政优抚事业单位补助资金预算的通知绩效目标表</w:t>
      </w:r>
      <w:bookmarkEnd w:id="1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645"/>
        <w:gridCol w:w="2895"/>
        <w:gridCol w:w="3115"/>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b/>
              </w:rPr>
            </w:pPr>
            <w:r>
              <w:t>生活保障到位、饮食水平提升、满足供养需求。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一级指标</w:t>
            </w:r>
          </w:p>
        </w:tc>
        <w:tc>
          <w:tcPr>
            <w:tcW w:w="1645"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二级指标</w:t>
            </w:r>
          </w:p>
        </w:tc>
        <w:tc>
          <w:tcPr>
            <w:tcW w:w="2895"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三级指标</w:t>
            </w:r>
          </w:p>
        </w:tc>
        <w:tc>
          <w:tcPr>
            <w:tcW w:w="3115"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81" w:hRule="atLeast"/>
          <w:jc w:val="center"/>
        </w:trPr>
        <w:tc>
          <w:tcPr>
            <w:tcW w:w="2409"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产出指标</w:t>
            </w:r>
          </w:p>
        </w:tc>
        <w:tc>
          <w:tcPr>
            <w:tcW w:w="164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289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医疗保健、康复训练、文化娱乐服务（次数）</w:t>
            </w:r>
          </w:p>
        </w:tc>
        <w:tc>
          <w:tcPr>
            <w:tcW w:w="311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供养对象宿舍、活动室、洗漱间、浴室等生活设施环境与条件的改善、定期体检、按月发放零用钱、每月至少开展一次健康教育、文化娱乐、康复训练等活动</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≥12次</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rPr>
                <w:sz w:val="18"/>
                <w:szCs w:val="18"/>
              </w:rPr>
              <w:t>《光荣院管理办法》（冀退役军人厅发﹝2020﹞11号）、《关于调整城乡居民最低生活保障和特困人员供养标准的通知》（﹝2019﹞5号）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p>
        </w:tc>
        <w:tc>
          <w:tcPr>
            <w:tcW w:w="164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289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老人生活起居、医疗护理满意度</w:t>
            </w:r>
          </w:p>
        </w:tc>
        <w:tc>
          <w:tcPr>
            <w:tcW w:w="311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对老人生活起居、医疗护理等进行服务</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≥90%</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p>
        </w:tc>
        <w:tc>
          <w:tcPr>
            <w:tcW w:w="164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289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各项指标完成率</w:t>
            </w:r>
          </w:p>
        </w:tc>
        <w:tc>
          <w:tcPr>
            <w:tcW w:w="311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人员工资</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≤12.7万元</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花费流水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p>
        </w:tc>
        <w:tc>
          <w:tcPr>
            <w:tcW w:w="164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成本指标</w:t>
            </w:r>
          </w:p>
        </w:tc>
        <w:tc>
          <w:tcPr>
            <w:tcW w:w="289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光荣院设施完好率老人生活费及办公经费支出</w:t>
            </w:r>
          </w:p>
        </w:tc>
        <w:tc>
          <w:tcPr>
            <w:tcW w:w="311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光荣院设施购买和定期维护以及日常开支</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≤12.7万元</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花费流水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效果指标</w:t>
            </w:r>
          </w:p>
        </w:tc>
        <w:tc>
          <w:tcPr>
            <w:tcW w:w="164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289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受益对象满意率、资金发放到位率</w:t>
            </w:r>
          </w:p>
        </w:tc>
        <w:tc>
          <w:tcPr>
            <w:tcW w:w="311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对于鼓舞部队士气、巩固国防力量、促进社会和谐、维护社会稳定有着社会效益的必要性</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5人</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p>
        </w:tc>
        <w:tc>
          <w:tcPr>
            <w:tcW w:w="164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289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综合满意率</w:t>
            </w:r>
          </w:p>
        </w:tc>
        <w:tc>
          <w:tcPr>
            <w:tcW w:w="311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对老人生活起居、医疗护理等进行服务</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≥90%</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满意度指标</w:t>
            </w:r>
          </w:p>
        </w:tc>
        <w:tc>
          <w:tcPr>
            <w:tcW w:w="164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289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供养对象服务满意率（%）</w:t>
            </w:r>
          </w:p>
        </w:tc>
        <w:tc>
          <w:tcPr>
            <w:tcW w:w="311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对老人生活保障、医疗护理等服务满意度</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≥95%</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现场调查</w:t>
            </w:r>
          </w:p>
        </w:tc>
      </w:tr>
    </w:tbl>
    <w:p>
      <w:pPr>
        <w:spacing w:before="0" w:after="0"/>
        <w:ind w:firstLine="280" w:firstLineChars="100"/>
        <w:jc w:val="left"/>
        <w:outlineLvl w:val="3"/>
      </w:pPr>
      <w:bookmarkStart w:id="11" w:name="_Toc_4_4_0000000016"/>
      <w:r>
        <w:rPr>
          <w:rFonts w:ascii="方正仿宋_GBK" w:eastAsia="方正仿宋_GBK" w:cs="方正仿宋_GBK"/>
          <w:color w:val="000000"/>
          <w:sz w:val="28"/>
        </w:rPr>
        <w:t>13.退役军人事务局光荣院经费绩效目标表</w:t>
      </w:r>
      <w:bookmarkEnd w:id="11"/>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b/>
              </w:rPr>
            </w:pPr>
            <w:r>
              <w:t>生活保障到位、饮食水平提升、满足供养需求。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医疗保健、康复训练、文化娱乐服务（次数）</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供养对象宿舍、活动室、洗漱间、浴室等生活设施环境与条件的改善、定期体检、按月发放零用钱、每月至少开展一次健康教育、文化娱乐、康复训练等活动</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≥12次</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rPr>
                <w:sz w:val="18"/>
                <w:szCs w:val="18"/>
              </w:rPr>
              <w:t>《光荣院管理办法》（冀退役军人厅发﹝2020﹞11号）、《关于调整城乡居民最低生活保障和特困人员供养标准的通知》（﹝2019﹞5号）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老人生活起居、医疗护理满意度</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对老人生活起居、医疗护理等进行服务</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各项指标完成率</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人员工资</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hint="default" w:ascii="宋体" w:eastAsia="宋体" w:cs="宋体" w:hAnsiTheme="minorHAnsi"/>
                <w:kern w:val="2"/>
                <w:sz w:val="18"/>
                <w:szCs w:val="22"/>
                <w:lang w:val="en-US" w:eastAsia="zh-CN" w:bidi="ar-SA"/>
              </w:rPr>
            </w:pPr>
            <w:r>
              <w:t>≤30万元</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花费流水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成本指标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光荣院设施完好率老人生活费及办公经费支出</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光荣院设施购买和定期维护以及日常开支</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≤30万元</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花费流水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受益对象满意率、资金发放到位率</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对于鼓舞部队士气、巩固国防力量、促进社会和谐、维护社会稳定有着社会效益的必要性</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5人</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综合满意率</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对老人生活起居、医疗护理等进行服务</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5人</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供养对象服务满意率（%）</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对老人生活保障、医疗护理等服务满意度</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现场调查</w:t>
            </w:r>
          </w:p>
        </w:tc>
      </w:tr>
    </w:tbl>
    <w:p>
      <w:pPr>
        <w:spacing w:before="0" w:after="0"/>
        <w:jc w:val="left"/>
        <w:outlineLvl w:val="3"/>
      </w:pPr>
      <w:bookmarkStart w:id="12" w:name="_Toc_4_4_0000000017"/>
      <w:r>
        <w:rPr>
          <w:rFonts w:ascii="方正仿宋_GBK" w:eastAsia="方正仿宋_GBK" w:cs="方正仿宋_GBK"/>
          <w:color w:val="000000"/>
          <w:sz w:val="28"/>
        </w:rPr>
        <w:t>14.退役军人事务局陵园经费绩效目标表</w:t>
      </w:r>
      <w:bookmarkEnd w:id="12"/>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根据《烈士褒扬条例》《烈士纪念设施规划建设修缮管理维护总体工作方案》《关于做好烈士纪念设施规划建设修缮管理维护工作的若干措施》相关规定，开展烈士陵园经费项目，达到对爱国主义教育基地升级改造及组织祭奠活动，激发人民群众爱国热情的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维护数量（次）</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实际维护数量</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pPr>
            <w:r>
              <w:t>≥</w:t>
            </w:r>
          </w:p>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5次</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实地考查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验收合格率（%）</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考核活动内容是否符合相关规定</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实地验收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完成及时率</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考核是否按计划完成改造内容</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hint="default" w:ascii="宋体" w:eastAsia="宋体" w:cs="宋体" w:hAnsiTheme="minorHAnsi"/>
                <w:kern w:val="2"/>
                <w:sz w:val="18"/>
                <w:szCs w:val="22"/>
                <w:lang w:val="en-US" w:eastAsia="zh-CN" w:bidi="ar-SA"/>
              </w:rPr>
            </w:pPr>
            <w:r>
              <w:t>12月底前</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成本指标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资金使用（万元）</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严格按照政策规定组织到位比例</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pPr>
            <w:r>
              <w:t>≤</w:t>
            </w:r>
          </w:p>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13万</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花费票据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大众认知度</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增强全民爱国热情、营造崇尚英雄、铭记历史的社会氛围</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调查人数</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资金使用制度健全性</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保证资金使用相关制度的健全与完善</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完善</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人民群众满意度</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调查人民群众对开展活动的满意程度</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pPr>
            <w:r>
              <w:t>≥</w:t>
            </w:r>
          </w:p>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80百分比</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调查问卷</w:t>
            </w:r>
          </w:p>
        </w:tc>
      </w:tr>
    </w:tbl>
    <w:p>
      <w:pPr>
        <w:keepNext w:val="0"/>
        <w:keepLines w:val="0"/>
        <w:pageBreakBefore w:val="0"/>
        <w:kinsoku/>
        <w:wordWrap/>
        <w:overflowPunct/>
        <w:topLinePunct w:val="0"/>
        <w:autoSpaceDE w:val="0"/>
        <w:autoSpaceDN w:val="0"/>
        <w:bidi w:val="0"/>
        <w:adjustRightInd w:val="0"/>
        <w:snapToGrid w:val="0"/>
        <w:spacing w:line="160" w:lineRule="atLeast"/>
        <w:ind w:firstLine="880" w:firstLineChars="200"/>
        <w:jc w:val="left"/>
        <w:textAlignment w:val="auto"/>
        <w:rPr>
          <w:rFonts w:ascii="Times New Roman" w:hAnsi="黑体" w:eastAsia="黑体" w:cs="Times New Roman"/>
          <w:color w:val="FF0000"/>
          <w:sz w:val="44"/>
          <w:szCs w:val="44"/>
        </w:rPr>
      </w:pPr>
    </w:p>
    <w:p>
      <w:pPr>
        <w:keepNext w:val="0"/>
        <w:keepLines w:val="0"/>
        <w:pageBreakBefore w:val="0"/>
        <w:kinsoku/>
        <w:wordWrap/>
        <w:overflowPunct/>
        <w:topLinePunct w:val="0"/>
        <w:autoSpaceDE w:val="0"/>
        <w:autoSpaceDN w:val="0"/>
        <w:bidi w:val="0"/>
        <w:adjustRightInd w:val="0"/>
        <w:snapToGrid w:val="0"/>
        <w:spacing w:line="160" w:lineRule="atLeast"/>
        <w:ind w:firstLine="880" w:firstLineChars="200"/>
        <w:jc w:val="left"/>
        <w:textAlignment w:val="auto"/>
        <w:rPr>
          <w:rFonts w:ascii="Times New Roman" w:hAnsi="黑体" w:eastAsia="黑体" w:cs="Times New Roman"/>
          <w:color w:val="FF0000"/>
          <w:sz w:val="44"/>
          <w:szCs w:val="44"/>
        </w:rPr>
      </w:pPr>
    </w:p>
    <w:p>
      <w:pPr>
        <w:spacing w:before="0" w:after="0"/>
        <w:ind w:firstLine="560"/>
        <w:jc w:val="left"/>
        <w:outlineLvl w:val="3"/>
        <w:rPr>
          <w:rFonts w:ascii="方正仿宋_GBK" w:eastAsia="方正仿宋_GBK" w:cs="方正仿宋_GBK"/>
          <w:color w:val="000000"/>
          <w:sz w:val="28"/>
        </w:rPr>
      </w:pPr>
      <w:bookmarkStart w:id="13" w:name="_Toc_4_4_0000000018"/>
    </w:p>
    <w:p>
      <w:pPr>
        <w:spacing w:before="0" w:after="0"/>
        <w:ind w:firstLine="560" w:firstLineChars="200"/>
        <w:jc w:val="left"/>
        <w:outlineLvl w:val="3"/>
      </w:pPr>
      <w:r>
        <w:rPr>
          <w:rFonts w:ascii="方正仿宋_GBK" w:eastAsia="方正仿宋_GBK" w:cs="方正仿宋_GBK"/>
          <w:color w:val="000000"/>
          <w:sz w:val="28"/>
        </w:rPr>
        <w:t>15.退役军人事务局散葬烈士纪念设施维护管理经费绩效目标表</w:t>
      </w:r>
      <w:bookmarkEnd w:id="13"/>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通过项目的开展，完成散葬烈士墓纪念设施维护、管理加强建设管理保护工作。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维护数量（座）</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实际维护数量</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≤450座</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验收合格率（%）</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考核活动内容是否符合相关规定</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完成及时率</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是否按计划完成数量</w:t>
            </w:r>
          </w:p>
        </w:tc>
        <w:tc>
          <w:tcPr>
            <w:tcW w:w="1843" w:type="dxa"/>
            <w:shd w:val="clear" w:color="auto" w:fill="auto"/>
            <w:vAlign w:val="center"/>
          </w:tcPr>
          <w:p>
            <w:pPr>
              <w:pStyle w:val="18"/>
              <w:rPr>
                <w:rFonts w:hint="default" w:ascii="宋体" w:eastAsia="宋体" w:cs="宋体" w:hAnsiTheme="minorHAnsi"/>
                <w:kern w:val="2"/>
                <w:sz w:val="18"/>
                <w:szCs w:val="22"/>
                <w:lang w:val="en-US" w:eastAsia="zh-CN" w:bidi="ar-SA"/>
              </w:rPr>
            </w:pPr>
            <w:r>
              <w:t>12月底前</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资金使用制度健全性</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保证资金使用相关制度的健全与完善</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完善</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p>
        </w:tc>
        <w:tc>
          <w:tcPr>
            <w:tcW w:w="3402" w:type="dxa"/>
            <w:shd w:val="clear" w:color="auto" w:fill="auto"/>
            <w:vAlign w:val="center"/>
          </w:tcPr>
          <w:p>
            <w:pPr>
              <w:pStyle w:val="18"/>
              <w:rPr>
                <w:rFonts w:ascii="宋体" w:eastAsia="宋体" w:cs="宋体" w:hAnsiTheme="minorHAnsi"/>
                <w:kern w:val="2"/>
                <w:sz w:val="18"/>
                <w:szCs w:val="22"/>
                <w:lang w:val="en-US" w:eastAsia="zh-CN" w:bidi="ar-SA"/>
              </w:rPr>
            </w:pP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方正书宋_GBK" w:hAnsi="方正书宋_GBK" w:eastAsia="方正书宋_GBK" w:cs="方正书宋_GBK"/>
                <w:kern w:val="0"/>
                <w:sz w:val="21"/>
                <w:szCs w:val="24"/>
                <w:lang w:val="en-US" w:eastAsia="zh-CN" w:bidi="ar-SA"/>
              </w:rPr>
            </w:pPr>
            <w:r>
              <w:t>服务对象满意度指标</w:t>
            </w:r>
          </w:p>
        </w:tc>
        <w:tc>
          <w:tcPr>
            <w:tcW w:w="1985" w:type="dxa"/>
            <w:shd w:val="clear" w:color="auto" w:fill="auto"/>
            <w:vAlign w:val="center"/>
          </w:tcPr>
          <w:p>
            <w:pPr>
              <w:pStyle w:val="18"/>
              <w:rPr>
                <w:rFonts w:ascii="方正书宋_GBK" w:hAnsi="方正书宋_GBK" w:eastAsia="方正书宋_GBK" w:cs="方正书宋_GBK"/>
                <w:kern w:val="0"/>
                <w:sz w:val="21"/>
                <w:szCs w:val="24"/>
                <w:lang w:val="en-US" w:eastAsia="zh-CN" w:bidi="ar-SA"/>
              </w:rPr>
            </w:pPr>
            <w:r>
              <w:t>人民群众满意度</w:t>
            </w:r>
          </w:p>
        </w:tc>
        <w:tc>
          <w:tcPr>
            <w:tcW w:w="3402" w:type="dxa"/>
            <w:shd w:val="clear" w:color="auto" w:fill="auto"/>
            <w:vAlign w:val="center"/>
          </w:tcPr>
          <w:p>
            <w:pPr>
              <w:pStyle w:val="18"/>
              <w:rPr>
                <w:rFonts w:ascii="方正书宋_GBK" w:hAnsi="方正书宋_GBK" w:eastAsia="方正书宋_GBK" w:cs="方正书宋_GBK"/>
                <w:kern w:val="0"/>
                <w:sz w:val="21"/>
                <w:szCs w:val="24"/>
                <w:lang w:val="en-US" w:eastAsia="zh-CN" w:bidi="ar-SA"/>
              </w:rPr>
            </w:pPr>
            <w:r>
              <w:t>调查人民群众对开展活动的满意程度</w:t>
            </w:r>
          </w:p>
        </w:tc>
        <w:tc>
          <w:tcPr>
            <w:tcW w:w="1843" w:type="dxa"/>
            <w:shd w:val="clear" w:color="auto" w:fill="auto"/>
            <w:vAlign w:val="center"/>
          </w:tcPr>
          <w:p>
            <w:pPr>
              <w:pStyle w:val="18"/>
              <w:rPr>
                <w:rFonts w:ascii="方正书宋_GBK" w:hAnsi="方正书宋_GBK" w:eastAsia="方正书宋_GBK" w:cs="方正书宋_GBK"/>
                <w:kern w:val="0"/>
                <w:sz w:val="21"/>
                <w:szCs w:val="24"/>
                <w:lang w:val="en-US" w:eastAsia="zh-CN" w:bidi="ar-SA"/>
              </w:rPr>
            </w:pPr>
            <w:r>
              <w:t>≥90百分比</w:t>
            </w:r>
          </w:p>
        </w:tc>
        <w:tc>
          <w:tcPr>
            <w:tcW w:w="2155" w:type="dxa"/>
            <w:shd w:val="clear" w:color="auto" w:fill="auto"/>
            <w:vAlign w:val="center"/>
          </w:tcPr>
          <w:p>
            <w:pPr>
              <w:pStyle w:val="18"/>
              <w:rPr>
                <w:rFonts w:ascii="方正书宋_GBK" w:hAnsi="方正书宋_GBK" w:eastAsia="方正书宋_GBK" w:cs="方正书宋_GBK"/>
                <w:kern w:val="0"/>
                <w:sz w:val="21"/>
                <w:szCs w:val="24"/>
                <w:lang w:val="en-US" w:eastAsia="uk-UA" w:bidi="ar-SA"/>
              </w:rPr>
            </w:pPr>
            <w:r>
              <w:t>调查问卷</w:t>
            </w:r>
          </w:p>
        </w:tc>
      </w:tr>
    </w:tbl>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spacing w:before="0" w:after="0" w:line="240" w:lineRule="exact"/>
        <w:ind w:firstLine="0"/>
        <w:jc w:val="center"/>
        <w:outlineLvl w:val="9"/>
      </w:pPr>
      <w:r>
        <w:rPr>
          <w:rFonts w:ascii="方正仿宋_GBK" w:eastAsia="方正仿宋_GBK" w:cs="方正仿宋_GBK"/>
          <w:color w:val="000000"/>
          <w:sz w:val="28"/>
        </w:rPr>
        <w:t xml:space="preserve"> </w:t>
      </w:r>
    </w:p>
    <w:p>
      <w:pPr>
        <w:spacing w:before="0" w:after="0"/>
        <w:ind w:firstLine="560"/>
        <w:jc w:val="left"/>
        <w:outlineLvl w:val="3"/>
        <w:rPr>
          <w:rFonts w:ascii="方正仿宋_GBK" w:eastAsia="方正仿宋_GBK" w:cs="方正仿宋_GBK"/>
          <w:color w:val="000000"/>
          <w:sz w:val="28"/>
        </w:rPr>
      </w:pPr>
      <w:bookmarkStart w:id="14" w:name="_Toc_4_4_0000000019"/>
    </w:p>
    <w:p>
      <w:pPr>
        <w:spacing w:before="0" w:after="0"/>
        <w:ind w:firstLine="560"/>
        <w:jc w:val="left"/>
        <w:outlineLvl w:val="3"/>
      </w:pPr>
      <w:r>
        <w:rPr>
          <w:rFonts w:ascii="方正仿宋_GBK" w:eastAsia="方正仿宋_GBK" w:cs="方正仿宋_GBK"/>
          <w:color w:val="000000"/>
          <w:sz w:val="28"/>
        </w:rPr>
        <w:t>16.退役军人事务局退役军人服务中心工作经费绩效目标表</w:t>
      </w:r>
      <w:bookmarkEnd w:id="14"/>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保障退役军人服务工作的圆满完成。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退役军人人员</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实际服务人数与申请人数比例</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≥0.8百分比</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服务明细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服务标准率</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服务准确比例</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≤1百分比</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服务明细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及时服务</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及时服务比例</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hint="default" w:ascii="宋体" w:eastAsia="宋体" w:cs="宋体" w:hAnsiTheme="minorHAnsi"/>
                <w:kern w:val="2"/>
                <w:sz w:val="18"/>
                <w:szCs w:val="22"/>
                <w:lang w:val="en-US" w:eastAsia="zh-CN" w:bidi="ar-SA"/>
              </w:rPr>
            </w:pPr>
            <w:r>
              <w:t>≤1年</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服务明细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成本指标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pPr>
            <w:r>
              <w:t>资金使用</w:t>
            </w:r>
          </w:p>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按政策落实到位</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≤2万元</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费用票据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服务退役军人稳定性</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达成退役军人心愿指数</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≥0.98百分比</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综合满意率</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对老人生活起居、医疗护理等进行服务</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≥0.95百分比</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keepNext w:val="0"/>
              <w:keepLines w:val="0"/>
              <w:pageBreakBefore w:val="0"/>
              <w:kinsoku/>
              <w:wordWrap/>
              <w:overflowPunct/>
              <w:topLinePunct w:val="0"/>
              <w:bidi w:val="0"/>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退役军人满意率（%）</w:t>
            </w:r>
          </w:p>
        </w:tc>
        <w:tc>
          <w:tcPr>
            <w:tcW w:w="3402"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color w:val="000000"/>
                <w:kern w:val="2"/>
                <w:sz w:val="18"/>
                <w:szCs w:val="22"/>
                <w:lang w:val="en-US" w:eastAsia="zh-CN" w:bidi="ar-SA"/>
              </w:rPr>
            </w:pPr>
            <w:r>
              <w:t>满意人数与调查总人数比例</w:t>
            </w:r>
          </w:p>
        </w:tc>
        <w:tc>
          <w:tcPr>
            <w:tcW w:w="1843"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宋体" w:eastAsia="宋体" w:cs="宋体" w:hAnsiTheme="minorHAnsi"/>
                <w:kern w:val="2"/>
                <w:sz w:val="18"/>
                <w:szCs w:val="22"/>
                <w:lang w:val="en-US" w:eastAsia="zh-CN" w:bidi="ar-SA"/>
              </w:rPr>
            </w:pPr>
            <w:r>
              <w:t>≥0.96百分比</w:t>
            </w:r>
          </w:p>
        </w:tc>
        <w:tc>
          <w:tcPr>
            <w:tcW w:w="2155" w:type="dxa"/>
            <w:shd w:val="clear" w:color="auto" w:fill="auto"/>
            <w:vAlign w:val="center"/>
          </w:tcPr>
          <w:p>
            <w:pPr>
              <w:pStyle w:val="18"/>
              <w:keepNext w:val="0"/>
              <w:keepLines w:val="0"/>
              <w:pageBreakBefore w:val="0"/>
              <w:kinsoku/>
              <w:wordWrap/>
              <w:overflowPunct/>
              <w:topLinePunct w:val="0"/>
              <w:bidi w:val="0"/>
              <w:snapToGrid w:val="0"/>
              <w:spacing w:line="160" w:lineRule="atLeast"/>
              <w:textAlignment w:val="auto"/>
              <w:rPr>
                <w:rFonts w:ascii="Times New Roman" w:hAnsi="Times New Roman" w:eastAsia="仿宋_GB2312" w:cs="Times New Roman"/>
              </w:rPr>
            </w:pPr>
            <w:r>
              <w:t>现场调查</w:t>
            </w:r>
          </w:p>
        </w:tc>
      </w:tr>
    </w:tbl>
    <w:p>
      <w:pPr>
        <w:keepNext w:val="0"/>
        <w:keepLines w:val="0"/>
        <w:pageBreakBefore w:val="0"/>
        <w:kinsoku/>
        <w:wordWrap/>
        <w:overflowPunct/>
        <w:topLinePunct w:val="0"/>
        <w:autoSpaceDE w:val="0"/>
        <w:autoSpaceDN w:val="0"/>
        <w:bidi w:val="0"/>
        <w:adjustRightInd w:val="0"/>
        <w:snapToGrid w:val="0"/>
        <w:spacing w:line="160" w:lineRule="atLeast"/>
        <w:ind w:firstLine="880" w:firstLineChars="200"/>
        <w:jc w:val="left"/>
        <w:textAlignment w:val="auto"/>
        <w:rPr>
          <w:rFonts w:ascii="Times New Roman" w:hAnsi="黑体" w:eastAsia="黑体" w:cs="Times New Roman"/>
          <w:color w:val="FF0000"/>
          <w:sz w:val="44"/>
          <w:szCs w:val="44"/>
        </w:rPr>
      </w:pPr>
    </w:p>
    <w:p>
      <w:pPr>
        <w:keepNext w:val="0"/>
        <w:keepLines w:val="0"/>
        <w:pageBreakBefore w:val="0"/>
        <w:kinsoku/>
        <w:wordWrap/>
        <w:overflowPunct/>
        <w:topLinePunct w:val="0"/>
        <w:autoSpaceDE w:val="0"/>
        <w:autoSpaceDN w:val="0"/>
        <w:bidi w:val="0"/>
        <w:adjustRightInd w:val="0"/>
        <w:snapToGrid w:val="0"/>
        <w:spacing w:line="160" w:lineRule="atLeast"/>
        <w:ind w:firstLine="880" w:firstLineChars="200"/>
        <w:jc w:val="left"/>
        <w:textAlignment w:val="auto"/>
        <w:rPr>
          <w:rFonts w:ascii="Times New Roman" w:hAnsi="黑体" w:eastAsia="黑体" w:cs="Times New Roman"/>
          <w:color w:val="FF0000"/>
          <w:sz w:val="44"/>
          <w:szCs w:val="44"/>
        </w:rPr>
      </w:pPr>
    </w:p>
    <w:p>
      <w:pPr>
        <w:spacing w:before="0" w:after="0"/>
        <w:ind w:firstLine="560"/>
        <w:jc w:val="left"/>
        <w:outlineLvl w:val="3"/>
        <w:rPr>
          <w:rFonts w:ascii="方正仿宋_GBK" w:eastAsia="方正仿宋_GBK" w:cs="方正仿宋_GBK"/>
          <w:color w:val="000000"/>
          <w:sz w:val="28"/>
        </w:rPr>
      </w:pPr>
      <w:bookmarkStart w:id="15" w:name="_Toc_4_4_0000000020"/>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pPr>
      <w:r>
        <w:rPr>
          <w:rFonts w:ascii="方正仿宋_GBK" w:eastAsia="方正仿宋_GBK" w:cs="方正仿宋_GBK"/>
          <w:color w:val="000000"/>
          <w:sz w:val="28"/>
        </w:rPr>
        <w:t>17.退役军人事务局维稳经费绩效目标表</w:t>
      </w:r>
      <w:bookmarkEnd w:id="15"/>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维护退役军人稳定，保持良好的社会局面，促进退役军人信访接待人员更高效的工作。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接待来京信访人员</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实际接待人数</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≥25人</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接访台账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接待标准率</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劝返比例</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≥95百分比</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接访台账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及时接待</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及时接待比例</w:t>
            </w:r>
          </w:p>
        </w:tc>
        <w:tc>
          <w:tcPr>
            <w:tcW w:w="1843" w:type="dxa"/>
            <w:shd w:val="clear" w:color="auto" w:fill="auto"/>
            <w:vAlign w:val="center"/>
          </w:tcPr>
          <w:p>
            <w:pPr>
              <w:pStyle w:val="18"/>
              <w:rPr>
                <w:rFonts w:hint="default" w:ascii="宋体" w:eastAsia="宋体" w:cs="宋体" w:hAnsiTheme="minorHAnsi"/>
                <w:kern w:val="2"/>
                <w:sz w:val="18"/>
                <w:szCs w:val="22"/>
                <w:lang w:val="en-US" w:eastAsia="zh-CN" w:bidi="ar-SA"/>
              </w:rPr>
            </w:pPr>
            <w:r>
              <w:t>≥1年</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接访台账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rPr>
            </w:pPr>
            <w:r>
              <w:t>成本指标</w:t>
            </w:r>
          </w:p>
        </w:tc>
        <w:tc>
          <w:tcPr>
            <w:tcW w:w="1985" w:type="dxa"/>
            <w:shd w:val="clear" w:color="auto" w:fill="auto"/>
            <w:vAlign w:val="center"/>
          </w:tcPr>
          <w:p>
            <w:pPr>
              <w:pStyle w:val="18"/>
              <w:rPr>
                <w:rFonts w:ascii="Times New Roman" w:hAnsi="Times New Roman" w:eastAsia="仿宋_GB2312" w:cs="Times New Roman"/>
              </w:rPr>
            </w:pPr>
            <w:r>
              <w:t>资金使用</w:t>
            </w:r>
          </w:p>
        </w:tc>
        <w:tc>
          <w:tcPr>
            <w:tcW w:w="3402" w:type="dxa"/>
            <w:shd w:val="clear" w:color="auto" w:fill="auto"/>
            <w:vAlign w:val="center"/>
          </w:tcPr>
          <w:p>
            <w:pPr>
              <w:pStyle w:val="18"/>
              <w:rPr>
                <w:rFonts w:ascii="Times New Roman" w:hAnsi="Times New Roman" w:eastAsia="仿宋_GB2312" w:cs="Times New Roman"/>
              </w:rPr>
            </w:pPr>
            <w:r>
              <w:t>及时使用比例</w:t>
            </w:r>
          </w:p>
        </w:tc>
        <w:tc>
          <w:tcPr>
            <w:tcW w:w="1843" w:type="dxa"/>
            <w:shd w:val="clear" w:color="auto" w:fill="auto"/>
            <w:vAlign w:val="center"/>
          </w:tcPr>
          <w:p>
            <w:pPr>
              <w:pStyle w:val="18"/>
              <w:rPr>
                <w:rFonts w:ascii="Times New Roman" w:hAnsi="Times New Roman" w:eastAsia="仿宋_GB2312" w:cs="Times New Roman"/>
              </w:rPr>
            </w:pPr>
            <w:r>
              <w:t>≤25万元</w:t>
            </w:r>
          </w:p>
        </w:tc>
        <w:tc>
          <w:tcPr>
            <w:tcW w:w="2155" w:type="dxa"/>
            <w:shd w:val="clear" w:color="auto" w:fill="auto"/>
            <w:vAlign w:val="center"/>
          </w:tcPr>
          <w:p>
            <w:pPr>
              <w:pStyle w:val="18"/>
              <w:rPr>
                <w:rFonts w:ascii="Times New Roman" w:hAnsi="Times New Roman" w:eastAsia="仿宋_GB2312" w:cs="Times New Roman"/>
              </w:rPr>
            </w:pPr>
            <w:r>
              <w:t>费用票据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维护信访稳定性</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达成稳定效果指数</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≥25人</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综合利用率</w:t>
            </w:r>
          </w:p>
        </w:tc>
        <w:tc>
          <w:tcPr>
            <w:tcW w:w="3402" w:type="dxa"/>
            <w:shd w:val="clear" w:color="auto" w:fill="auto"/>
            <w:vAlign w:val="center"/>
          </w:tcPr>
          <w:p>
            <w:pPr>
              <w:pStyle w:val="18"/>
              <w:rPr>
                <w:rFonts w:ascii="宋体" w:eastAsia="宋体" w:cs="宋体" w:hAnsiTheme="minorHAnsi"/>
                <w:kern w:val="2"/>
                <w:sz w:val="18"/>
                <w:szCs w:val="22"/>
                <w:lang w:val="en-US" w:eastAsia="zh-CN" w:bidi="ar-SA"/>
              </w:rPr>
            </w:pPr>
            <w:r>
              <w:t>专款专用比例</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信访人员满意度（%）</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满意人数和调查总人数比例</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rPr>
                <w:rFonts w:ascii="Times New Roman" w:hAnsi="Times New Roman" w:eastAsia="仿宋_GB2312" w:cs="Times New Roman"/>
              </w:rPr>
            </w:pPr>
            <w:r>
              <w:t>现场调查</w:t>
            </w:r>
          </w:p>
        </w:tc>
      </w:tr>
    </w:tbl>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spacing w:before="0" w:after="0"/>
        <w:ind w:firstLine="560"/>
        <w:jc w:val="left"/>
        <w:outlineLvl w:val="3"/>
        <w:rPr>
          <w:rFonts w:ascii="方正仿宋_GBK" w:eastAsia="方正仿宋_GBK" w:cs="方正仿宋_GBK"/>
          <w:color w:val="000000"/>
          <w:sz w:val="28"/>
        </w:rPr>
      </w:pPr>
      <w:bookmarkStart w:id="16" w:name="_Toc_4_4_0000000021"/>
    </w:p>
    <w:p>
      <w:pPr>
        <w:spacing w:before="0" w:after="0"/>
        <w:ind w:firstLine="560"/>
        <w:jc w:val="left"/>
        <w:outlineLvl w:val="3"/>
        <w:rPr>
          <w:rFonts w:ascii="Times New Roman" w:hAnsi="黑体" w:eastAsia="黑体" w:cs="Times New Roman"/>
          <w:color w:val="FF0000"/>
          <w:sz w:val="44"/>
          <w:szCs w:val="44"/>
        </w:rPr>
      </w:pPr>
      <w:r>
        <w:rPr>
          <w:rFonts w:ascii="方正仿宋_GBK" w:eastAsia="方正仿宋_GBK" w:cs="方正仿宋_GBK"/>
          <w:color w:val="000000"/>
          <w:sz w:val="28"/>
        </w:rPr>
        <w:t>18.退役军人事务局县、乡、村视频一体化建设及运营经费绩效目标表</w:t>
      </w:r>
      <w:bookmarkEnd w:id="16"/>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确保视频一体化平台的畅通、维护、管理，做到及时运转。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设备使用数量</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全县设备使用情况</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≥18乡镇</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使用明细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畅通标准率</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畅通次数比例</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≥100%</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使用明细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畅通及时状况</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畅通次数与使用比例</w:t>
            </w:r>
          </w:p>
        </w:tc>
        <w:tc>
          <w:tcPr>
            <w:tcW w:w="1843" w:type="dxa"/>
            <w:shd w:val="clear" w:color="auto" w:fill="auto"/>
            <w:vAlign w:val="center"/>
          </w:tcPr>
          <w:p>
            <w:pPr>
              <w:pStyle w:val="18"/>
              <w:rPr>
                <w:rFonts w:hint="default" w:ascii="宋体" w:eastAsia="宋体" w:cs="宋体" w:hAnsiTheme="minorHAnsi"/>
                <w:kern w:val="2"/>
                <w:sz w:val="18"/>
                <w:szCs w:val="22"/>
                <w:lang w:val="en-US" w:eastAsia="zh-CN" w:bidi="ar-SA"/>
              </w:rPr>
            </w:pPr>
            <w:r>
              <w:t>≥100%</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使用明细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rPr>
            </w:pPr>
            <w:r>
              <w:t>成本指标</w:t>
            </w:r>
          </w:p>
        </w:tc>
        <w:tc>
          <w:tcPr>
            <w:tcW w:w="1985" w:type="dxa"/>
            <w:shd w:val="clear" w:color="auto" w:fill="auto"/>
            <w:vAlign w:val="center"/>
          </w:tcPr>
          <w:p>
            <w:pPr>
              <w:pStyle w:val="18"/>
              <w:rPr>
                <w:rFonts w:ascii="Times New Roman" w:hAnsi="Times New Roman" w:eastAsia="仿宋_GB2312" w:cs="Times New Roman"/>
              </w:rPr>
            </w:pPr>
            <w:r>
              <w:t>资金使用</w:t>
            </w:r>
          </w:p>
        </w:tc>
        <w:tc>
          <w:tcPr>
            <w:tcW w:w="3402" w:type="dxa"/>
            <w:shd w:val="clear" w:color="auto" w:fill="auto"/>
            <w:vAlign w:val="center"/>
          </w:tcPr>
          <w:p>
            <w:pPr>
              <w:pStyle w:val="18"/>
              <w:rPr>
                <w:rFonts w:ascii="Times New Roman" w:hAnsi="Times New Roman" w:eastAsia="仿宋_GB2312" w:cs="Times New Roman"/>
              </w:rPr>
            </w:pPr>
            <w:r>
              <w:t>按规定使用</w:t>
            </w:r>
          </w:p>
        </w:tc>
        <w:tc>
          <w:tcPr>
            <w:tcW w:w="1843" w:type="dxa"/>
            <w:shd w:val="clear" w:color="auto" w:fill="auto"/>
            <w:vAlign w:val="center"/>
          </w:tcPr>
          <w:p>
            <w:pPr>
              <w:pStyle w:val="18"/>
              <w:rPr>
                <w:rFonts w:ascii="Times New Roman" w:hAnsi="Times New Roman" w:eastAsia="仿宋_GB2312" w:cs="Times New Roman"/>
              </w:rPr>
            </w:pPr>
            <w:r>
              <w:t>≤10万元</w:t>
            </w:r>
          </w:p>
        </w:tc>
        <w:tc>
          <w:tcPr>
            <w:tcW w:w="2155" w:type="dxa"/>
            <w:shd w:val="clear" w:color="auto" w:fill="auto"/>
            <w:vAlign w:val="center"/>
          </w:tcPr>
          <w:p>
            <w:pPr>
              <w:pStyle w:val="18"/>
              <w:rPr>
                <w:rFonts w:ascii="Times New Roman" w:hAnsi="Times New Roman" w:eastAsia="仿宋_GB2312" w:cs="Times New Roman"/>
              </w:rPr>
            </w:pPr>
            <w:r>
              <w:t>费用票据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网络的畅通提供保障</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解决省市县乡村政策传达、咨询畅通的目标</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≥100%</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使用明细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综合利用率</w:t>
            </w:r>
          </w:p>
        </w:tc>
        <w:tc>
          <w:tcPr>
            <w:tcW w:w="3402" w:type="dxa"/>
            <w:shd w:val="clear" w:color="auto" w:fill="auto"/>
            <w:vAlign w:val="center"/>
          </w:tcPr>
          <w:p>
            <w:pPr>
              <w:pStyle w:val="18"/>
              <w:rPr>
                <w:rFonts w:ascii="宋体" w:eastAsia="宋体" w:cs="宋体" w:hAnsiTheme="minorHAnsi"/>
                <w:kern w:val="2"/>
                <w:sz w:val="18"/>
                <w:szCs w:val="22"/>
                <w:lang w:val="en-US" w:eastAsia="zh-CN" w:bidi="ar-SA"/>
              </w:rPr>
            </w:pPr>
            <w:r>
              <w:t>专款专用比例</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≥100%</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使用人员满意度（%）</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满意人数与调查总人数比例</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＝100%</w:t>
            </w:r>
          </w:p>
        </w:tc>
        <w:tc>
          <w:tcPr>
            <w:tcW w:w="2155" w:type="dxa"/>
            <w:shd w:val="clear" w:color="auto" w:fill="auto"/>
            <w:vAlign w:val="center"/>
          </w:tcPr>
          <w:p>
            <w:pPr>
              <w:pStyle w:val="18"/>
              <w:rPr>
                <w:rFonts w:ascii="Times New Roman" w:hAnsi="Times New Roman" w:eastAsia="仿宋_GB2312" w:cs="Times New Roman"/>
              </w:rPr>
            </w:pPr>
            <w:r>
              <w:t>现场调查</w:t>
            </w:r>
          </w:p>
        </w:tc>
      </w:tr>
    </w:tbl>
    <w:p>
      <w:pPr>
        <w:spacing w:before="0" w:after="0"/>
        <w:ind w:firstLine="560"/>
        <w:jc w:val="left"/>
        <w:outlineLvl w:val="3"/>
        <w:rPr>
          <w:rFonts w:ascii="方正仿宋_GBK" w:eastAsia="方正仿宋_GBK" w:cs="方正仿宋_GBK"/>
          <w:color w:val="000000"/>
          <w:sz w:val="28"/>
        </w:rPr>
      </w:pPr>
      <w:bookmarkStart w:id="17" w:name="_Toc_4_4_0000000022"/>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rPr>
          <w:rFonts w:ascii="Times New Roman" w:hAnsi="黑体" w:eastAsia="黑体" w:cs="Times New Roman"/>
          <w:color w:val="FF0000"/>
          <w:sz w:val="44"/>
          <w:szCs w:val="44"/>
        </w:rPr>
      </w:pPr>
      <w:r>
        <w:rPr>
          <w:rFonts w:ascii="方正仿宋_GBK" w:eastAsia="方正仿宋_GBK" w:cs="方正仿宋_GBK"/>
          <w:color w:val="000000"/>
          <w:sz w:val="28"/>
        </w:rPr>
        <w:t>19.退役军人事务局优抚对象门诊及住院补助绩效目标表</w:t>
      </w:r>
      <w:bookmarkEnd w:id="17"/>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8"/>
              <w:rPr>
                <w:rFonts w:ascii="Times New Roman" w:hAnsi="Times New Roman" w:eastAsia="仿宋_GB2312" w:cs="Times New Roman"/>
                <w:b/>
              </w:rPr>
            </w:pPr>
            <w:r>
              <w:t>通过项目的开展切实保障退出现役的重点优抚对象的医疗待遇。同时，利用体检的机会，正确引导体检正确认识党和政府为解决他们实际困难所做的努力，自觉维护安定团结的政治局面。</w:t>
            </w:r>
            <w:r>
              <w:tab/>
            </w:r>
            <w:r>
              <w:tab/>
            </w:r>
            <w:r>
              <w:tab/>
            </w:r>
            <w:r>
              <w:tab/>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享受补助人员（人）</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实际享受人数</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≤1200人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医疗保障工作合格率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医疗保障工作的是否符合相关规定</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医疗费用及时兑现</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医疗费是否在规定时间内发放到位</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≤90天</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成本指标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资金使用（万元）</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严格按照政策规定发放到位比例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≤120万</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保障优抚对象医疗</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优抚对象医疗难得到改善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有效改善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资金发放制度健全</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保证资金发放相关制度的健全与完善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完善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优抚对象满意度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调查重点优抚对象对医疗待遇的满意程度</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调查问卷</w:t>
            </w:r>
          </w:p>
        </w:tc>
      </w:tr>
    </w:tbl>
    <w:p>
      <w:pPr>
        <w:spacing w:before="0" w:after="0"/>
        <w:ind w:firstLine="560"/>
        <w:jc w:val="left"/>
        <w:outlineLvl w:val="3"/>
        <w:rPr>
          <w:rFonts w:ascii="方正仿宋_GBK" w:eastAsia="方正仿宋_GBK" w:cs="方正仿宋_GBK"/>
          <w:color w:val="000000"/>
          <w:sz w:val="28"/>
        </w:rPr>
      </w:pPr>
      <w:bookmarkStart w:id="18" w:name="_Toc_4_4_0000000023"/>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rPr>
          <w:rFonts w:ascii="Times New Roman" w:hAnsi="黑体" w:eastAsia="黑体" w:cs="Times New Roman"/>
          <w:color w:val="FF0000"/>
          <w:sz w:val="44"/>
          <w:szCs w:val="44"/>
        </w:rPr>
      </w:pPr>
      <w:r>
        <w:rPr>
          <w:rFonts w:ascii="方正仿宋_GBK" w:eastAsia="方正仿宋_GBK" w:cs="方正仿宋_GBK"/>
          <w:color w:val="000000"/>
          <w:sz w:val="28"/>
        </w:rPr>
        <w:t>20.军队移交政府离退休人员安置资金（军休所机构经费）绩效目标表</w:t>
      </w:r>
      <w:bookmarkEnd w:id="18"/>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进一步保障我县接收管理的军休干部各项政策待遇，保障其合法权益。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服务对象涉及人数</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服务对象人数与受益人数比例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≥2间</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工作开展稳定性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工作开展稳定性</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3万元</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《关于调整移交政府安置的军队离退休干部退休士官基本离退休费和生活补贴为标准实施办法》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工作开展及时性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工作开展及时性</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60天</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成本指标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资金使用（万元）</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资金使用（万元）</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3万元</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军休机构设施配备完整</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军休机构设施配备完整、齐全率</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维护社会稳定性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军休干部价值荣誉感增强</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军休干部满意率（%）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满意人数与调查总人数比例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≥90%</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现场调查</w:t>
            </w:r>
          </w:p>
        </w:tc>
      </w:tr>
    </w:tbl>
    <w:p>
      <w:pPr>
        <w:spacing w:before="0" w:after="0"/>
        <w:ind w:firstLine="560"/>
        <w:jc w:val="left"/>
        <w:outlineLvl w:val="3"/>
        <w:rPr>
          <w:rFonts w:ascii="方正仿宋_GBK" w:eastAsia="方正仿宋_GBK" w:cs="方正仿宋_GBK"/>
          <w:color w:val="000000"/>
          <w:sz w:val="28"/>
        </w:rPr>
      </w:pPr>
      <w:bookmarkStart w:id="19" w:name="_Toc_4_4_0000000024"/>
    </w:p>
    <w:p>
      <w:pPr>
        <w:spacing w:before="0" w:after="0"/>
        <w:ind w:firstLine="560"/>
        <w:jc w:val="left"/>
        <w:outlineLvl w:val="3"/>
        <w:rPr>
          <w:rFonts w:ascii="方正仿宋_GBK" w:eastAsia="方正仿宋_GBK" w:cs="方正仿宋_GBK"/>
          <w:color w:val="000000"/>
          <w:sz w:val="28"/>
        </w:rPr>
      </w:pPr>
    </w:p>
    <w:p>
      <w:pPr>
        <w:spacing w:before="0" w:after="0"/>
        <w:ind w:firstLine="560" w:firstLineChars="200"/>
        <w:jc w:val="left"/>
        <w:outlineLvl w:val="3"/>
        <w:rPr>
          <w:rFonts w:ascii="Times New Roman" w:hAnsi="黑体" w:eastAsia="黑体" w:cs="Times New Roman"/>
          <w:color w:val="FF0000"/>
          <w:sz w:val="44"/>
          <w:szCs w:val="44"/>
        </w:rPr>
      </w:pPr>
      <w:r>
        <w:rPr>
          <w:rFonts w:ascii="方正仿宋_GBK" w:eastAsia="方正仿宋_GBK" w:cs="方正仿宋_GBK"/>
          <w:color w:val="000000"/>
          <w:sz w:val="28"/>
        </w:rPr>
        <w:t>21.廊财社【2020】110号廊坊市财政局关于提前下达2021年省级优抚对象补助经费预算的通知绩效目标表</w:t>
      </w:r>
      <w:bookmarkEnd w:id="19"/>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通过项目的开展，提升适龄青年入伍任务，维护社会秩序，保证人民生活安全</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享受优待人员（人）</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优待金与奖励金实际发放人数</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≤120人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优待金与奖励金发放工作合格率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考核优待金与奖励金发放工作是否符合相关</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优待金与奖励金发放及时性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考核优待金与奖励金发放是否在规定时间内发放到位</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12月底前</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成本指标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资金使用（万元）</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严格按照政策规定发放到位比例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≤20.8万</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保障优抚对象合法权益</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保护军人合法权益，营造“让军人成为全社会尊崇的职业”的良好社会氛围</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有力保障军人合法权益</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资金发放制度健全性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保证资金发放相关制度的健全与完善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完善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河北省民政厅、河北省财政厅、河北省军区司令部《关于调整义务兵家庭优待金标准的通知》（冀民〔2016〕86号）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优待家庭满意度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调查优待家庭对奖励发放的满意程度</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调查问卷</w:t>
            </w:r>
          </w:p>
        </w:tc>
      </w:tr>
    </w:tbl>
    <w:p>
      <w:pPr>
        <w:spacing w:before="0" w:after="0"/>
        <w:ind w:firstLine="560"/>
        <w:jc w:val="left"/>
        <w:outlineLvl w:val="3"/>
        <w:rPr>
          <w:rFonts w:ascii="方正仿宋_GBK" w:eastAsia="方正仿宋_GBK" w:cs="方正仿宋_GBK"/>
          <w:color w:val="000000"/>
          <w:sz w:val="28"/>
        </w:rPr>
      </w:pPr>
      <w:bookmarkStart w:id="20" w:name="_Toc_4_4_0000000025"/>
    </w:p>
    <w:p>
      <w:pPr>
        <w:spacing w:before="0" w:after="0"/>
        <w:ind w:firstLine="560"/>
        <w:jc w:val="left"/>
        <w:outlineLvl w:val="3"/>
        <w:rPr>
          <w:rFonts w:ascii="Times New Roman" w:hAnsi="黑体" w:eastAsia="黑体" w:cs="Times New Roman"/>
          <w:color w:val="FF0000"/>
          <w:sz w:val="44"/>
          <w:szCs w:val="44"/>
        </w:rPr>
      </w:pPr>
      <w:r>
        <w:rPr>
          <w:rFonts w:ascii="方正仿宋_GBK" w:eastAsia="方正仿宋_GBK" w:cs="方正仿宋_GBK"/>
          <w:color w:val="000000"/>
          <w:sz w:val="28"/>
        </w:rPr>
        <w:t>22.廊财社【2020】127号廊坊市财政局关于提前下达2021年中央财政企业军转干部生活困难补助经费预算的通知绩效目标表</w:t>
      </w:r>
      <w:bookmarkEnd w:id="20"/>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pPr>
            <w:r>
              <w:t>1.切实保障企业军转干部的生活，为困难退休企业军转干部发放生活补助</w:t>
            </w:r>
            <w:r>
              <w:tab/>
            </w:r>
            <w:r>
              <w:tab/>
            </w:r>
            <w:r>
              <w:tab/>
            </w:r>
            <w:r>
              <w:tab/>
            </w:r>
            <w:r>
              <w:tab/>
            </w:r>
            <w:r>
              <w:tab/>
            </w:r>
            <w:r>
              <w:tab/>
            </w:r>
            <w:r>
              <w:tab/>
            </w:r>
            <w:r>
              <w:tab/>
            </w:r>
          </w:p>
          <w:p>
            <w:pPr>
              <w:pStyle w:val="18"/>
              <w:keepNext w:val="0"/>
              <w:keepLines w:val="0"/>
              <w:pageBreakBefore w:val="0"/>
              <w:kinsoku/>
              <w:wordWrap/>
              <w:overflowPunct/>
              <w:topLinePunct w:val="0"/>
              <w:autoSpaceDE/>
              <w:autoSpaceDN/>
              <w:bidi w:val="0"/>
              <w:adjustRightInd/>
              <w:snapToGrid w:val="0"/>
              <w:spacing w:line="160" w:lineRule="atLeast"/>
              <w:textAlignment w:val="auto"/>
            </w:pPr>
          </w:p>
          <w:p>
            <w:pPr>
              <w:pStyle w:val="18"/>
              <w:keepNext w:val="0"/>
              <w:keepLines w:val="0"/>
              <w:pageBreakBefore w:val="0"/>
              <w:kinsoku/>
              <w:wordWrap/>
              <w:overflowPunct/>
              <w:topLinePunct w:val="0"/>
              <w:autoSpaceDE/>
              <w:autoSpaceDN/>
              <w:bidi w:val="0"/>
              <w:adjustRightInd/>
              <w:snapToGrid w:val="0"/>
              <w:spacing w:line="160" w:lineRule="atLeast"/>
              <w:textAlignment w:val="auto"/>
            </w:pPr>
            <w:r>
              <w:t>2.及时补发差额部分，确保政策落实到位。</w:t>
            </w:r>
            <w:r>
              <w:tab/>
            </w:r>
            <w:r>
              <w:tab/>
            </w:r>
            <w:r>
              <w:tab/>
            </w:r>
            <w:r>
              <w:tab/>
            </w:r>
            <w:r>
              <w:tab/>
            </w:r>
            <w:r>
              <w:tab/>
            </w:r>
            <w:r>
              <w:tab/>
            </w:r>
            <w:r>
              <w:tab/>
            </w:r>
            <w:r>
              <w:tab/>
            </w:r>
            <w:r>
              <w:tab/>
            </w:r>
          </w:p>
          <w:p>
            <w:pPr>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补助企业军转干部人数</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实际发放人数与应发放人数比例</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≥66人</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补助兑现率</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足额兑现比例</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≥56645元</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补助及时兑现</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及时兑现比例</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≥30天</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成本指标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资金使用</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实际发放金额率</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≤56645元</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维护社会稳定</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保障不低于当地生活水平</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≥66人</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综合利用率</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专款专用比例</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≥66人</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可持续影响指标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促进社会和谐</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促进社会和谐</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≥66人</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现场调查</w:t>
            </w:r>
          </w:p>
        </w:tc>
      </w:tr>
    </w:tbl>
    <w:p>
      <w:pPr>
        <w:spacing w:before="0" w:after="0"/>
        <w:ind w:firstLine="560"/>
        <w:jc w:val="left"/>
        <w:outlineLvl w:val="3"/>
        <w:rPr>
          <w:rFonts w:ascii="方正仿宋_GBK" w:eastAsia="方正仿宋_GBK" w:cs="方正仿宋_GBK"/>
          <w:color w:val="000000"/>
          <w:sz w:val="28"/>
        </w:rPr>
      </w:pPr>
      <w:bookmarkStart w:id="21" w:name="_Toc_4_4_0000000026"/>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rPr>
          <w:rFonts w:ascii="Times New Roman" w:hAnsi="黑体" w:eastAsia="黑体" w:cs="Times New Roman"/>
          <w:color w:val="FF0000"/>
          <w:sz w:val="44"/>
          <w:szCs w:val="44"/>
        </w:rPr>
      </w:pPr>
      <w:r>
        <w:rPr>
          <w:rFonts w:ascii="方正仿宋_GBK" w:eastAsia="方正仿宋_GBK" w:cs="方正仿宋_GBK"/>
          <w:color w:val="000000"/>
          <w:sz w:val="28"/>
        </w:rPr>
        <w:t>23.廊财社【2020】89号廊坊市财政局关于提前下达2021年中央优抚对象补助经费预算的通知绩效目标表</w:t>
      </w:r>
      <w:bookmarkEnd w:id="21"/>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享受抚恤人员（人）</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褒扬金与抚恤金实际发放人数</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≤50人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褒扬金与抚恤金发放工作合格率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考核褒扬金与抚恤金发放工作的是否符合相关规定</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《军人抚恤优待条例》《烈士褒扬条例》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褒扬金与抚恤金发放及时性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考核褒扬金与抚恤金发放是否在规定时间内发放到位</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≤30天</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成本指标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资金使用（万元）</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严格按照政策规定发放到位比例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≤26.03万</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保障优抚对象生活</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优抚对象生活得到有效改善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有效改善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资金发放制度健全</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保证资金发放相关制度的健全与完善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完善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河北省退役军人事务厅、中共河北省委组织部、河北省财政厅《关于调整部分优抚对象等人员抚恤和生活补助标准的通知》（冀退役军人厅发〔2021〕5号）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抚恤家庭满意度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调查抚恤家庭对抚恤金发放的满意程度</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调查问卷</w:t>
            </w:r>
          </w:p>
        </w:tc>
      </w:tr>
    </w:tbl>
    <w:p>
      <w:pPr>
        <w:spacing w:before="0" w:after="0"/>
        <w:ind w:firstLine="560"/>
        <w:jc w:val="left"/>
        <w:outlineLvl w:val="3"/>
        <w:rPr>
          <w:rFonts w:ascii="方正仿宋_GBK" w:eastAsia="方正仿宋_GBK" w:cs="方正仿宋_GBK"/>
          <w:color w:val="000000"/>
          <w:sz w:val="28"/>
        </w:rPr>
      </w:pPr>
      <w:bookmarkStart w:id="22" w:name="_Toc_4_4_0000000027"/>
    </w:p>
    <w:p>
      <w:pPr>
        <w:spacing w:before="0" w:after="0"/>
        <w:ind w:firstLine="560"/>
        <w:jc w:val="left"/>
        <w:outlineLvl w:val="3"/>
        <w:rPr>
          <w:rFonts w:ascii="Times New Roman" w:hAnsi="黑体" w:eastAsia="黑体" w:cs="Times New Roman"/>
          <w:color w:val="FF0000"/>
          <w:sz w:val="44"/>
          <w:szCs w:val="44"/>
        </w:rPr>
      </w:pPr>
      <w:r>
        <w:rPr>
          <w:rFonts w:ascii="方正仿宋_GBK" w:eastAsia="方正仿宋_GBK" w:cs="方正仿宋_GBK"/>
          <w:color w:val="000000"/>
          <w:sz w:val="28"/>
        </w:rPr>
        <w:t>24.廊财社【2020】89号廊坊市财政局关于提前下达2021年中央优抚对象补助经费预算的通知绩效目标表</w:t>
      </w:r>
      <w:bookmarkEnd w:id="22"/>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享受补助人员（人）</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补助金实际发放人数</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≤4509人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补助金发放工作合格率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补助金发放工作的是否符合相关规定</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补助金发放及时性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考核补助金发放是否在规定时间内发放到位</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≤30天</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成本指标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资金使用（万元）</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严格按照政策规定发放到位比例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≤5015843.34元</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保障优抚对象生活</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优抚对象生活得到有效改善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有效改善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资金发放制度健全</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保证资金发放相关制度的健全与完善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完善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河北省退役军人事务厅、中共河北省委组织部、河北省财政厅《关于调整部分优抚对象等人员抚恤和生活补助标准的通知》（冀退役军人厅发〔2021〕5号）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抚恤家庭满意度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调查抚恤家庭对抚恤金发放的满意程度</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≥80百分比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调查问卷</w:t>
            </w:r>
          </w:p>
        </w:tc>
      </w:tr>
    </w:tbl>
    <w:p>
      <w:pPr>
        <w:spacing w:before="0" w:after="0"/>
        <w:ind w:firstLine="560"/>
        <w:jc w:val="left"/>
        <w:outlineLvl w:val="3"/>
        <w:rPr>
          <w:rFonts w:ascii="方正仿宋_GBK" w:eastAsia="方正仿宋_GBK" w:cs="方正仿宋_GBK"/>
          <w:color w:val="000000"/>
          <w:sz w:val="28"/>
        </w:rPr>
      </w:pPr>
      <w:bookmarkStart w:id="23" w:name="_Toc_4_4_0000000028"/>
    </w:p>
    <w:p>
      <w:pPr>
        <w:spacing w:before="0" w:after="0"/>
        <w:ind w:firstLine="560"/>
        <w:jc w:val="left"/>
        <w:outlineLvl w:val="3"/>
        <w:rPr>
          <w:rFonts w:ascii="Times New Roman" w:hAnsi="黑体" w:eastAsia="黑体" w:cs="Times New Roman"/>
          <w:color w:val="FF0000"/>
          <w:sz w:val="44"/>
          <w:szCs w:val="44"/>
        </w:rPr>
      </w:pPr>
      <w:r>
        <w:rPr>
          <w:rFonts w:ascii="方正仿宋_GBK" w:eastAsia="方正仿宋_GBK" w:cs="方正仿宋_GBK"/>
          <w:color w:val="000000"/>
          <w:sz w:val="28"/>
        </w:rPr>
        <w:t>25.廊财社【2020】89号廊坊市财政局关于提前下达2021年中央优抚对象补助经费预算的通知绩效目标表</w:t>
      </w:r>
      <w:bookmarkEnd w:id="23"/>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2693"/>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8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078" w:type="dxa"/>
            <w:gridSpan w:val="5"/>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b/>
              </w:rPr>
            </w:pPr>
            <w:r>
              <w:t>1.根据《关于调整部分优抚对象等人员抚恤和生活补助标准的通知》（冀退役军人厅发﹝2021﹞5号）及2022年新的文件规定，开展在残疾军人抚恤金项目，达到对160人发放残疾抚恤金、丧葬费，实现提高他们的生活水平及维护社会稳定的效益。</w:t>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8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693"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69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享受补助人员（人）</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补助金实际发放人数</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≤160人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69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补助金发放工作合格率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补助金发放工作的是否符合相关规定</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69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补助金发放及时性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考核补助金发放是否在规定时间内发放到位</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≤30天</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69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成本指标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资金使用（万元）</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严格按照政策规定发放到位比例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≤200.75万</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69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保障优抚对象生活</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优抚对象生活得到有效改善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有效改善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69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资金发放制度健全</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保证资金发放相关制度的健全与完善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有效改善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69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抚恤家庭满意度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调查抚恤家庭对抚恤金发放的满意程度</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河北省退役军人事务厅、中共河北省委组织部、河北省财政厅《关于调整部分优抚对象等人员抚恤和生活补助标准的通知》（冀退役军人厅发〔2021〕5号）</w:t>
            </w:r>
          </w:p>
        </w:tc>
      </w:tr>
    </w:tbl>
    <w:p>
      <w:pPr>
        <w:spacing w:before="0" w:after="0"/>
        <w:ind w:firstLine="560"/>
        <w:jc w:val="left"/>
        <w:outlineLvl w:val="3"/>
        <w:rPr>
          <w:rFonts w:ascii="Times New Roman" w:hAnsi="黑体" w:eastAsia="黑体" w:cs="Times New Roman"/>
          <w:color w:val="FF0000"/>
          <w:sz w:val="44"/>
          <w:szCs w:val="44"/>
        </w:rPr>
      </w:pPr>
      <w:bookmarkStart w:id="24" w:name="_Toc_4_4_0000000029"/>
      <w:r>
        <w:rPr>
          <w:rFonts w:ascii="方正仿宋_GBK" w:eastAsia="方正仿宋_GBK" w:cs="方正仿宋_GBK"/>
          <w:color w:val="000000"/>
          <w:sz w:val="28"/>
        </w:rPr>
        <w:t>26.廊财社【2021】109号关于提前下达2022年省级优抚对象补助经费预算的通知绩效目标表</w:t>
      </w:r>
      <w:bookmarkEnd w:id="24"/>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1.根据项目的开展，对50人发放褒扬金和定期抚恤金，保证褒扬金和定期抚恤金与奖励金足额、及时发放。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享受抚恤人员（人）</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褒扬金与抚恤金实际发放人数</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≤50人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褒扬金与抚恤金发放工作合格率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考核褒扬金与抚恤金发放工作的是否符合相关规定</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《军人抚恤优待条例》《烈士褒扬条例》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褒扬金与抚恤金发放及时性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考核褒扬金与抚恤金发放是否在规定时间内发放到位</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≤30天</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成本指标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资金使用（万元）</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严格按照政策规定发放到位比例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≤3万</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保障优抚对象生活</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优抚对象生活得到有效改善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有效改善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资金发放制度健全</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保证资金发放相关制度的健全与完善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完善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河北省退役军人事务厅、中共河北省委组织部、河北省财政厅《关于调整部分优抚对象等人员抚恤和生活补助标准的通知》（冀退役军人厅发〔2021〕5号）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抚恤家庭满意度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调查抚恤家庭对抚恤金发放的满意程度</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调查问卷</w:t>
            </w:r>
          </w:p>
        </w:tc>
      </w:tr>
    </w:tbl>
    <w:p>
      <w:pPr>
        <w:spacing w:before="0" w:after="0"/>
        <w:ind w:firstLine="560"/>
        <w:jc w:val="left"/>
        <w:outlineLvl w:val="3"/>
        <w:rPr>
          <w:rFonts w:ascii="方正仿宋_GBK" w:eastAsia="方正仿宋_GBK" w:cs="方正仿宋_GBK"/>
          <w:color w:val="000000"/>
          <w:sz w:val="28"/>
        </w:rPr>
      </w:pPr>
      <w:bookmarkStart w:id="25" w:name="_Toc_4_4_0000000030"/>
    </w:p>
    <w:p>
      <w:pPr>
        <w:spacing w:before="0" w:after="0"/>
        <w:ind w:firstLine="560"/>
        <w:jc w:val="left"/>
        <w:outlineLvl w:val="3"/>
        <w:rPr>
          <w:rFonts w:ascii="Times New Roman" w:hAnsi="黑体" w:eastAsia="黑体" w:cs="Times New Roman"/>
          <w:color w:val="FF0000"/>
          <w:sz w:val="44"/>
          <w:szCs w:val="44"/>
        </w:rPr>
      </w:pPr>
      <w:r>
        <w:rPr>
          <w:rFonts w:ascii="方正仿宋_GBK" w:eastAsia="方正仿宋_GBK" w:cs="方正仿宋_GBK"/>
          <w:color w:val="000000"/>
          <w:sz w:val="28"/>
        </w:rPr>
        <w:t>27.廊财社【2021】109号关于提前下达2022年省级优抚对象补助经费预算的通知绩效目标表</w:t>
      </w:r>
      <w:bookmarkEnd w:id="25"/>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b w:val="0"/>
                <w:bCs/>
              </w:rPr>
            </w:pPr>
            <w:r>
              <w:t>1.根据《关于调整部分优抚对象等人员抚恤和生活补助标准的通知》（冀退役军人厅发﹝2021﹞5号）及2022年新的文件规定，开展在残疾军人抚恤金项目，达到对160人发放残疾抚恤金、丧葬费，实现提高他们的生活水平及维护社会稳定的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享受补助人员（人）</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补助金实际发放人数</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≤160人</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补助金发放工作合格率</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补助金发放工作的是否符合相关规定</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补助金发放及时性</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考核补助金发放是否在规定时间内发放到位</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≤30天</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保障优抚对象生活</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优抚对象生活得到有效改善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有效改善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资金发放制度健全</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保证资金发放相关制度的健全与完善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有效改善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抚恤家庭满意度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调查抚恤家庭对抚恤金发放的满意程度</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河北省退役军人事务厅、中共河北省委组织部、河北省财政厅《关于调整部分优抚对象等人员抚恤和生活补助标准的通知》（冀退役军人厅发〔2021〕5号）</w:t>
            </w:r>
          </w:p>
        </w:tc>
      </w:tr>
    </w:tbl>
    <w:p>
      <w:pPr>
        <w:spacing w:before="0" w:after="0" w:line="240" w:lineRule="exact"/>
        <w:ind w:firstLine="0"/>
        <w:jc w:val="center"/>
        <w:outlineLvl w:val="9"/>
      </w:pPr>
      <w:r>
        <w:rPr>
          <w:rFonts w:ascii="方正仿宋_GBK" w:eastAsia="方正仿宋_GBK" w:cs="方正仿宋_GBK"/>
          <w:color w:val="000000"/>
          <w:sz w:val="28"/>
        </w:rPr>
        <w:t xml:space="preserve"> </w:t>
      </w:r>
    </w:p>
    <w:p>
      <w:pPr>
        <w:spacing w:before="0" w:after="0"/>
        <w:ind w:firstLine="560"/>
        <w:jc w:val="left"/>
        <w:outlineLvl w:val="3"/>
        <w:rPr>
          <w:rFonts w:ascii="Times New Roman" w:hAnsi="黑体" w:eastAsia="黑体" w:cs="Times New Roman"/>
          <w:color w:val="FF0000"/>
          <w:sz w:val="44"/>
          <w:szCs w:val="44"/>
        </w:rPr>
      </w:pPr>
      <w:bookmarkStart w:id="26" w:name="_Toc_4_4_0000000031"/>
      <w:r>
        <w:rPr>
          <w:rFonts w:ascii="方正仿宋_GBK" w:eastAsia="方正仿宋_GBK" w:cs="方正仿宋_GBK"/>
          <w:color w:val="000000"/>
          <w:sz w:val="28"/>
        </w:rPr>
        <w:t>28.廊财社【2021】109号关于提前下达2022年省级优抚对象补助经费预算的通知绩效目标表</w:t>
      </w:r>
      <w:bookmarkEnd w:id="26"/>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根据《关于调整部分优抚对象等人员抚恤和生活补助标准的通知》（冀退役军人厅发﹝2021﹞5号）及2022年新的文件规定，开展在乡复员军人生活补助项目，达到对4509人发放生活补助金及重点优抚对象丧葬费，实现提高他们的生活水平及维护社会稳定的效益</w:t>
            </w:r>
            <w:r>
              <w:tab/>
            </w:r>
            <w:r>
              <w:tab/>
            </w:r>
            <w:r>
              <w:tab/>
            </w:r>
            <w:r>
              <w:tab/>
            </w:r>
            <w:r>
              <w:tab/>
            </w:r>
            <w:r>
              <w:tab/>
            </w:r>
            <w:r>
              <w:tab/>
            </w:r>
            <w:r>
              <w:t>"</w:t>
            </w:r>
            <w:r>
              <w:tab/>
            </w:r>
            <w:r>
              <w:tab/>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享受补助人员（人）</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补助金实际发放人数</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≤4509人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补助金发放工作合格率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补助金发放工作的是否符合相关规定</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补助金发放及时性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考核补助金发放是否在规定时间内发放到位</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≤30天</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成本指标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资金使用（万元）</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严格按照政策规定发放到位比例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≤278万</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保障优抚对象生活</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优抚对象生活得到有效改善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有效改善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资金发放制度健全</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保证资金发放相关制度的健全与完善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完善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河北省退役军人事务厅、中共河北省委组织部、河北省财政厅《关于调整部分优抚对象等人员抚恤和生活补助标准的通知》（冀退役军人厅发〔2021〕5号）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抚恤家庭满意度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调查抚恤家庭对抚恤金发放的满意程度</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≥80百分比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调查问卷</w:t>
            </w:r>
          </w:p>
        </w:tc>
      </w:tr>
    </w:tbl>
    <w:p>
      <w:pPr>
        <w:spacing w:before="0" w:after="0"/>
        <w:ind w:firstLine="560"/>
        <w:jc w:val="left"/>
        <w:outlineLvl w:val="3"/>
        <w:rPr>
          <w:rFonts w:ascii="Times New Roman" w:hAnsi="黑体" w:eastAsia="黑体" w:cs="Times New Roman"/>
          <w:color w:val="FF0000"/>
          <w:sz w:val="44"/>
          <w:szCs w:val="44"/>
        </w:rPr>
      </w:pPr>
      <w:bookmarkStart w:id="27" w:name="_Toc_4_4_0000000032"/>
      <w:r>
        <w:rPr>
          <w:rFonts w:ascii="方正仿宋_GBK" w:eastAsia="方正仿宋_GBK" w:cs="方正仿宋_GBK"/>
          <w:color w:val="000000"/>
          <w:sz w:val="28"/>
        </w:rPr>
        <w:t>29.廊财社【2021】109号关于提前下达2022年省级优抚对象补助经费预算的通知绩效目标表</w:t>
      </w:r>
      <w:bookmarkEnd w:id="27"/>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享受优待人员（人）</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优待金与奖励金实际发放人数</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≤120人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优待金与奖励金发放工作合格率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考核优待金与奖励金发放工作是否符合相关</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优待金与奖励金发放及时性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考核优待金与奖励金发放是否在规定时间内发放到位</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12月底前</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成本指标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资金使用（万元）</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严格按照政策规定发放到位比例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≤78万</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保障优抚对象合法权益</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保护军人合法权益，营造“让军人成为全社会尊崇的职业”的良好社会氛围</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有力保障军人合法权益</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资金发放制度健全性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保证资金发放相关制度的健全与完善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完善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河北省民政厅、河北省财政厅、河北省军区司令部《关于调整义务兵家庭优待金标准的通知》（冀民〔2016〕86号）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优待家庭满意度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调查优待家庭对奖励发放的满意程度</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调查问卷</w:t>
            </w:r>
          </w:p>
        </w:tc>
      </w:tr>
    </w:tbl>
    <w:p>
      <w:pPr>
        <w:spacing w:before="0" w:after="0"/>
        <w:ind w:firstLine="560"/>
        <w:jc w:val="left"/>
        <w:outlineLvl w:val="3"/>
        <w:rPr>
          <w:rFonts w:ascii="方正仿宋_GBK" w:eastAsia="方正仿宋_GBK" w:cs="方正仿宋_GBK"/>
          <w:color w:val="000000"/>
          <w:sz w:val="28"/>
        </w:rPr>
      </w:pPr>
      <w:bookmarkStart w:id="28" w:name="_Toc_4_4_0000000033"/>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rPr>
          <w:rFonts w:ascii="Times New Roman" w:hAnsi="黑体" w:eastAsia="黑体" w:cs="Times New Roman"/>
          <w:color w:val="FF0000"/>
          <w:sz w:val="44"/>
          <w:szCs w:val="44"/>
        </w:rPr>
      </w:pPr>
      <w:r>
        <w:rPr>
          <w:rFonts w:ascii="方正仿宋_GBK" w:eastAsia="方正仿宋_GBK" w:cs="方正仿宋_GBK"/>
          <w:color w:val="000000"/>
          <w:sz w:val="28"/>
        </w:rPr>
        <w:t>30.廊财社【2021】109号关于提前下达2022年省级优抚对象补助经费预算的通知绩效目标表</w:t>
      </w:r>
      <w:bookmarkEnd w:id="28"/>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8"/>
            </w:pPr>
            <w:r>
              <w:t>保障建国前老党员和未享受离退休待遇的城镇老党员生活补贴</w:t>
            </w:r>
            <w:r>
              <w:tab/>
            </w:r>
            <w:r>
              <w:tab/>
            </w:r>
            <w:r>
              <w:tab/>
            </w:r>
            <w:r>
              <w:tab/>
            </w:r>
            <w:r>
              <w:tab/>
            </w:r>
            <w:r>
              <w:tab/>
            </w:r>
          </w:p>
          <w:p>
            <w:pPr>
              <w:spacing w:line="300" w:lineRule="exac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享受待遇人员</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实际享受待遇人员</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≤40人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工作合格率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工作是否符合相关规定</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资金及时兑现</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是否在规定时间内发放到位</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≤30天</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kern w:val="0"/>
                <w:sz w:val="21"/>
                <w:szCs w:val="24"/>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kern w:val="0"/>
                <w:sz w:val="21"/>
                <w:szCs w:val="24"/>
                <w:lang w:val="en-US" w:eastAsia="zh-CN" w:bidi="ar-SA"/>
              </w:rPr>
            </w:pPr>
            <w:r>
              <w:t>提高幸福指数</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kern w:val="0"/>
                <w:sz w:val="21"/>
                <w:szCs w:val="24"/>
                <w:lang w:val="en-US" w:eastAsia="zh-CN" w:bidi="ar-SA"/>
              </w:rPr>
            </w:pPr>
            <w:r>
              <w:t>维护社会稳定、解决医疗难、生活难、住房难问题</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kern w:val="0"/>
                <w:sz w:val="21"/>
                <w:szCs w:val="24"/>
                <w:lang w:val="en-US" w:eastAsia="zh-CN" w:bidi="ar-SA"/>
              </w:rPr>
            </w:pPr>
            <w:r>
              <w:t>有效改善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kern w:val="0"/>
                <w:sz w:val="21"/>
                <w:szCs w:val="24"/>
                <w:lang w:val="en-US" w:eastAsia="zh-CN" w:bidi="ar-SA"/>
              </w:rPr>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资金发放制度健全</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保证资金发放相关制度的健全与完善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完善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廊坊市重点优抚对象生活救助暂行办法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优抚对象满意度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调查重点优抚对象满意程度</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调查问卷</w:t>
            </w:r>
          </w:p>
        </w:tc>
      </w:tr>
    </w:tbl>
    <w:p>
      <w:pPr>
        <w:spacing w:before="0" w:after="0"/>
        <w:ind w:firstLine="560"/>
        <w:jc w:val="left"/>
        <w:outlineLvl w:val="3"/>
        <w:rPr>
          <w:rFonts w:ascii="方正仿宋_GBK" w:eastAsia="方正仿宋_GBK" w:cs="方正仿宋_GBK"/>
          <w:color w:val="000000"/>
          <w:sz w:val="28"/>
        </w:rPr>
      </w:pPr>
      <w:bookmarkStart w:id="29" w:name="_Toc_4_4_0000000034"/>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rPr>
          <w:rFonts w:ascii="Times New Roman" w:hAnsi="黑体" w:eastAsia="黑体" w:cs="Times New Roman"/>
          <w:color w:val="FF0000"/>
          <w:sz w:val="44"/>
          <w:szCs w:val="44"/>
        </w:rPr>
      </w:pPr>
      <w:r>
        <w:rPr>
          <w:rFonts w:ascii="方正仿宋_GBK" w:eastAsia="方正仿宋_GBK" w:cs="方正仿宋_GBK"/>
          <w:color w:val="000000"/>
          <w:sz w:val="28"/>
        </w:rPr>
        <w:t>31.廊财社【2021】109号关于提前下达2022年省级优抚对象医疗补助经费预算的通知绩效目标表</w:t>
      </w:r>
      <w:bookmarkEnd w:id="29"/>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8"/>
            </w:pPr>
            <w:r>
              <w:t>1.通过项目的开展切实保障退出现役的重点优抚对象的医疗待遇</w:t>
            </w:r>
          </w:p>
          <w:p>
            <w:pPr>
              <w:pStyle w:val="18"/>
              <w:rPr>
                <w:rFonts w:ascii="Times New Roman" w:hAnsi="Times New Roman" w:eastAsia="仿宋_GB2312" w:cs="Times New Roman"/>
                <w:b/>
              </w:rPr>
            </w:pPr>
            <w:r>
              <w:t>2.利用体检的机会，正确引导体检正确认识党和政府为解决他们实际困难所做的努力，自觉维护安定团结的政治局面。</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享受补助人员（人）</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实际享受人数</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≤220人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医疗保障工作合格率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医疗保障工作的是否符合相关规定</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医疗费用及时兑现</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医疗费是否在规定时间内发放到位</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≤90天</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kern w:val="0"/>
                <w:sz w:val="21"/>
                <w:szCs w:val="24"/>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kern w:val="0"/>
                <w:sz w:val="21"/>
                <w:szCs w:val="24"/>
                <w:lang w:val="en-US" w:eastAsia="zh-CN" w:bidi="ar-SA"/>
              </w:rPr>
            </w:pPr>
            <w:r>
              <w:t>保障优抚对象医疗</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kern w:val="0"/>
                <w:sz w:val="21"/>
                <w:szCs w:val="24"/>
                <w:lang w:val="en-US" w:eastAsia="zh-CN" w:bidi="ar-SA"/>
              </w:rPr>
            </w:pPr>
            <w:r>
              <w:t>优抚对象医疗难得到改善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kern w:val="0"/>
                <w:sz w:val="21"/>
                <w:szCs w:val="24"/>
                <w:lang w:val="en-US" w:eastAsia="zh-CN" w:bidi="ar-SA"/>
              </w:rPr>
            </w:pPr>
            <w:r>
              <w:t>有效改善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kern w:val="0"/>
                <w:sz w:val="21"/>
                <w:szCs w:val="24"/>
                <w:lang w:val="en-US" w:eastAsia="zh-CN" w:bidi="ar-SA"/>
              </w:rPr>
            </w:pPr>
            <w: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资金发放制度健全</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保证资金发放相关制度的健全与完善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完善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优抚对象满意度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调查重点优抚对象对医疗待遇的满意程度</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调查问卷</w:t>
            </w:r>
          </w:p>
        </w:tc>
      </w:tr>
    </w:tbl>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pPr>
      <w:bookmarkStart w:id="30" w:name="_Toc_4_4_0000000035"/>
      <w:r>
        <w:rPr>
          <w:rFonts w:ascii="方正仿宋_GBK" w:eastAsia="方正仿宋_GBK" w:cs="方正仿宋_GBK"/>
          <w:color w:val="000000"/>
          <w:sz w:val="28"/>
        </w:rPr>
        <w:t>32.廊财社【2021】55号关于下达2021年中央财政优抚对象补助经费（第四批）的通知绩效目标表</w:t>
      </w:r>
      <w:bookmarkEnd w:id="3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8"/>
              <w:rPr>
                <w:rFonts w:ascii="Times New Roman" w:hAnsi="Times New Roman" w:eastAsia="仿宋_GB2312" w:cs="Times New Roman"/>
                <w:b/>
              </w:rPr>
            </w:pPr>
            <w:r>
              <w:t>1.通过项目的开展，提升适龄青年入伍任务，维护社会秩序，保证人民生活安全</w:t>
            </w:r>
            <w:r>
              <w:tab/>
            </w:r>
            <w:r>
              <w:tab/>
            </w:r>
            <w:r>
              <w:tab/>
            </w:r>
            <w:r>
              <w:tab/>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享受优待人员（人）</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优待金与奖励金实际发放人数</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eastAsia" w:ascii="宋体" w:eastAsia="宋体" w:cs="宋体" w:hAnsiTheme="minorHAnsi"/>
                <w:kern w:val="2"/>
                <w:sz w:val="18"/>
                <w:szCs w:val="22"/>
                <w:lang w:val="en-US" w:eastAsia="zh-CN" w:bidi="ar-SA"/>
              </w:rPr>
            </w:pPr>
            <w:r>
              <w:t>≤120人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优待金与奖励金发放工作合格率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考核优待金与奖励金发放工作是否符合相关</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优待金与奖励金发放及时性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考核优待金与奖励金发放是否在规定时间内发放到位</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12月底前</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成本指标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heme="minorHAnsi" w:hAnsiTheme="minorHAnsi" w:eastAsiaTheme="minorEastAsia" w:cstheme="minorBidi"/>
                <w:kern w:val="2"/>
                <w:sz w:val="21"/>
                <w:szCs w:val="22"/>
                <w:lang w:val="en-US" w:eastAsia="zh-CN" w:bidi="ar-SA"/>
              </w:rPr>
            </w:pPr>
            <w:r>
              <w:t>资金使用（万元）</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严格按照政策规定发放到位比例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≤141万</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保障优抚对象合法权益</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保护军人合法权益，营造“让军人成为全社会尊崇的职业”的良好社会氛围</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有力保障军人合法权益</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资金发放制度健全性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保证资金发放相关制度的健全与完善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完善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河北省民政厅、河北省财政厅、河北省军区司令部《关于调整义务兵家庭优待金标准的通知》（冀民〔2016〕86号）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优待家庭满意度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调查优待家庭对奖励发放的满意程度</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调查问卷</w:t>
            </w:r>
          </w:p>
        </w:tc>
      </w:tr>
    </w:tbl>
    <w:p>
      <w:pPr>
        <w:spacing w:before="0" w:after="0"/>
        <w:ind w:firstLine="560"/>
        <w:jc w:val="left"/>
        <w:outlineLvl w:val="3"/>
      </w:pPr>
      <w:bookmarkStart w:id="31" w:name="_Toc_4_4_0000000036"/>
      <w:r>
        <w:rPr>
          <w:rFonts w:ascii="方正仿宋_GBK" w:eastAsia="方正仿宋_GBK" w:cs="方正仿宋_GBK"/>
          <w:color w:val="000000"/>
          <w:sz w:val="28"/>
        </w:rPr>
        <w:t>33.廊财社【2021】65号关于下达2021年中央财政退役安置补助经费预算（第二批)的通知绩效目标表</w:t>
      </w:r>
      <w:bookmarkEnd w:id="31"/>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1.切实保障企业军转干部的生活，为困难退休企业军转干部发放生活补助，及时补发差额部分，确保政策落实到位。</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补助企业军转干部人数</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实际发放人数与应发放人数比例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eastAsia" w:ascii="宋体" w:eastAsia="宋体" w:cs="宋体" w:hAnsiTheme="minorHAnsi"/>
                <w:kern w:val="2"/>
                <w:sz w:val="18"/>
                <w:szCs w:val="22"/>
                <w:lang w:val="en-US" w:eastAsia="zh-CN" w:bidi="ar-SA"/>
              </w:rPr>
            </w:pPr>
            <w:r>
              <w:t>≥59人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补助兑现率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足额兑现比例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≥1万</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补助及时兑现</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及时兑现比例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≥30天</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成本指标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heme="minorHAnsi" w:hAnsiTheme="minorHAnsi" w:eastAsiaTheme="minorEastAsia" w:cstheme="minorBidi"/>
                <w:kern w:val="2"/>
                <w:sz w:val="21"/>
                <w:szCs w:val="22"/>
                <w:lang w:val="en-US" w:eastAsia="zh-CN" w:bidi="ar-SA"/>
              </w:rPr>
            </w:pPr>
            <w:r>
              <w:t>资金使用（万元）</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实际发放金额率</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≤1万元</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维护社会稳定</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保障不低于当地生活水平</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≥59人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综合利用率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专款专用比例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军转干部人员满意度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满意人数与调查人数比例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调查走访</w:t>
            </w:r>
          </w:p>
        </w:tc>
      </w:tr>
    </w:tbl>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pPr>
      <w:bookmarkStart w:id="32" w:name="_Toc_4_4_0000000037"/>
      <w:r>
        <w:rPr>
          <w:rFonts w:ascii="方正仿宋_GBK" w:eastAsia="方正仿宋_GBK" w:cs="方正仿宋_GBK"/>
          <w:color w:val="000000"/>
          <w:sz w:val="28"/>
        </w:rPr>
        <w:t>34.廊财社【2021】65号关于下达2021年中央财政退役安置补助经费预算（第二批)的通知绩效目标表</w:t>
      </w:r>
      <w:bookmarkEnd w:id="32"/>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 xml:space="preserve">1.进一步保障我县接收管理的军休干部各项政策待遇，保障其合法权益。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服务对象涉及人数</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服务对象人数与受益人数比例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eastAsia" w:ascii="宋体" w:eastAsia="宋体" w:cs="宋体" w:hAnsiTheme="minorHAnsi"/>
                <w:kern w:val="2"/>
                <w:sz w:val="18"/>
                <w:szCs w:val="22"/>
                <w:lang w:val="en-US" w:eastAsia="zh-CN" w:bidi="ar-SA"/>
              </w:rPr>
            </w:pPr>
            <w:r>
              <w:t>≥2间</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工作开展稳定性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工作开展稳定性</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≥80万元</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《关于调整移交政府安置的军队离退休干部退休士官基本离退休费和生活补贴为标准实施办法》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工作开展及时性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工作开展及时性</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60天</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成本指标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heme="minorHAnsi" w:hAnsiTheme="minorHAnsi" w:eastAsiaTheme="minorEastAsia" w:cstheme="minorBidi"/>
                <w:kern w:val="2"/>
                <w:sz w:val="21"/>
                <w:szCs w:val="22"/>
                <w:lang w:val="en-US" w:eastAsia="zh-CN" w:bidi="ar-SA"/>
              </w:rPr>
            </w:pPr>
            <w:r>
              <w:t>资金使用（万元）</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资金使用（万元）</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0.85万元</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军休机构设施配备完整</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军休机构设施配备完整、齐全率</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维护社会稳定性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军休干部价值荣誉感增强</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军休干部满意率（%）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满意人数与调查总人数比例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≥90%</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现场调查</w:t>
            </w:r>
          </w:p>
        </w:tc>
      </w:tr>
    </w:tbl>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rPr>
          <w:rFonts w:ascii="方正仿宋_GBK" w:eastAsia="方正仿宋_GBK" w:cs="方正仿宋_GBK"/>
          <w:color w:val="000000"/>
          <w:sz w:val="28"/>
        </w:rPr>
      </w:pPr>
      <w:bookmarkStart w:id="33" w:name="_Toc_4_4_0000000038"/>
    </w:p>
    <w:p>
      <w:pPr>
        <w:spacing w:before="0" w:after="0"/>
        <w:ind w:firstLine="560"/>
        <w:jc w:val="left"/>
        <w:outlineLvl w:val="3"/>
      </w:pPr>
      <w:r>
        <w:rPr>
          <w:rFonts w:ascii="方正仿宋_GBK" w:eastAsia="方正仿宋_GBK" w:cs="方正仿宋_GBK"/>
          <w:color w:val="000000"/>
          <w:sz w:val="28"/>
        </w:rPr>
        <w:t>35.廊财社【2021】68号关于提前下达2022年中央优抚对象补助经费预算的通知绩效目标表</w:t>
      </w:r>
      <w:bookmarkEnd w:id="33"/>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1.根据项目的开展，对50人发放褒扬金和定期抚恤金，保证褒扬金和定期抚恤金与奖励金足额、及时发放。</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享受抚恤人员（人）</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褒扬金与抚恤金实际发放人数</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eastAsia" w:ascii="宋体" w:eastAsia="宋体" w:cs="宋体" w:hAnsiTheme="minorHAnsi"/>
                <w:kern w:val="2"/>
                <w:sz w:val="18"/>
                <w:szCs w:val="22"/>
                <w:lang w:val="en-US" w:eastAsia="zh-CN" w:bidi="ar-SA"/>
              </w:rPr>
            </w:pPr>
            <w:r>
              <w:t>≤50人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褒扬金与抚恤金发放工作合格率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考核褒扬金与抚恤金发放工作的是否符合相关规定</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《军人抚恤优待条例》《烈士褒扬条例》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褒扬金与抚恤金发放及时性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考核褒扬金与抚恤金发放是否在规定时间内发放到位</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≤30天</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成本指标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heme="minorHAnsi" w:hAnsiTheme="minorHAnsi" w:eastAsiaTheme="minorEastAsia" w:cstheme="minorBidi"/>
                <w:kern w:val="2"/>
                <w:sz w:val="21"/>
                <w:szCs w:val="22"/>
                <w:lang w:val="en-US" w:eastAsia="zh-CN" w:bidi="ar-SA"/>
              </w:rPr>
            </w:pPr>
            <w:r>
              <w:t>资金使用（万元）</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严格按照政策规定发放到位比例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≤112万</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保障优抚对象生活</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优抚对象生活得到有效改善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有效改善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资金发放制度健全</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保证资金发放相关制度的健全与完善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完善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河北省退役军人事务厅、中共河北省委组织部、河北省财政厅《关于调整部分优抚对象等人员抚恤和生活补助标准的通知》（冀退役军人厅发〔2021〕5号）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抚恤家庭满意度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调查抚恤家庭对抚恤金发放的满意程度</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调查问卷</w:t>
            </w:r>
          </w:p>
        </w:tc>
      </w:tr>
    </w:tbl>
    <w:p>
      <w:pPr>
        <w:spacing w:before="0" w:after="0"/>
        <w:ind w:firstLine="560"/>
        <w:jc w:val="left"/>
        <w:outlineLvl w:val="3"/>
      </w:pPr>
      <w:bookmarkStart w:id="34" w:name="_Toc_4_4_0000000039"/>
      <w:r>
        <w:rPr>
          <w:rFonts w:ascii="方正仿宋_GBK" w:eastAsia="方正仿宋_GBK" w:cs="方正仿宋_GBK"/>
          <w:color w:val="000000"/>
          <w:sz w:val="28"/>
        </w:rPr>
        <w:t>36.廊财社【2021】68号关于提前下达2022年中央优抚对象补助经费预算的通知绩效目标表</w:t>
      </w:r>
      <w:bookmarkEnd w:id="34"/>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885"/>
        <w:gridCol w:w="1800"/>
        <w:gridCol w:w="3970"/>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hint="eastAsia" w:ascii="Times New Roman" w:hAnsi="Times New Roman" w:eastAsia="方正书宋_GBK" w:cs="Times New Roman"/>
                <w:b/>
                <w:lang w:eastAsia="zh-CN"/>
              </w:rPr>
            </w:pPr>
            <w:r>
              <w:t>1.根据《关于调整部分优抚对象等人员抚恤和生活补助标准的通知》（冀退役军人厅发﹝2021﹞5号）及2022年新的文件规定，开展在残疾军人抚恤金项目，达到对160人发放残疾抚恤金、丧葬费，实现提高他们的生活水平及维护社会稳定的效益</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一级指标</w:t>
            </w:r>
          </w:p>
        </w:tc>
        <w:tc>
          <w:tcPr>
            <w:tcW w:w="1885"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二级指标</w:t>
            </w:r>
          </w:p>
        </w:tc>
        <w:tc>
          <w:tcPr>
            <w:tcW w:w="1800"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三级指标</w:t>
            </w:r>
          </w:p>
        </w:tc>
        <w:tc>
          <w:tcPr>
            <w:tcW w:w="3970"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产出指标</w:t>
            </w:r>
          </w:p>
        </w:tc>
        <w:tc>
          <w:tcPr>
            <w:tcW w:w="18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800"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享受补助人员（人）</w:t>
            </w:r>
          </w:p>
        </w:tc>
        <w:tc>
          <w:tcPr>
            <w:tcW w:w="3970"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补助金实际发放人数</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eastAsia" w:ascii="宋体" w:eastAsia="宋体" w:cs="宋体" w:hAnsiTheme="minorHAnsi"/>
                <w:kern w:val="2"/>
                <w:sz w:val="18"/>
                <w:szCs w:val="22"/>
                <w:lang w:val="en-US" w:eastAsia="zh-CN" w:bidi="ar-SA"/>
              </w:rPr>
            </w:pPr>
            <w:r>
              <w:t>≤160人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p>
        </w:tc>
        <w:tc>
          <w:tcPr>
            <w:tcW w:w="18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800"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补助金发放工作合格率</w:t>
            </w:r>
          </w:p>
        </w:tc>
        <w:tc>
          <w:tcPr>
            <w:tcW w:w="3970"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补助金发放工作的是否符合相关规定</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p>
        </w:tc>
        <w:tc>
          <w:tcPr>
            <w:tcW w:w="18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800"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补助金发放及时性</w:t>
            </w:r>
          </w:p>
        </w:tc>
        <w:tc>
          <w:tcPr>
            <w:tcW w:w="3970"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考核补助金发放是否在规定时间内发放到位</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≤30天</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p>
        </w:tc>
        <w:tc>
          <w:tcPr>
            <w:tcW w:w="18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成本指标</w:t>
            </w:r>
          </w:p>
        </w:tc>
        <w:tc>
          <w:tcPr>
            <w:tcW w:w="1800"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heme="minorHAnsi" w:hAnsiTheme="minorHAnsi" w:eastAsiaTheme="minorEastAsia" w:cstheme="minorBidi"/>
                <w:kern w:val="2"/>
                <w:sz w:val="21"/>
                <w:szCs w:val="22"/>
                <w:lang w:val="en-US" w:eastAsia="zh-CN" w:bidi="ar-SA"/>
              </w:rPr>
            </w:pPr>
            <w:r>
              <w:t>资金使用（万元）</w:t>
            </w:r>
          </w:p>
        </w:tc>
        <w:tc>
          <w:tcPr>
            <w:tcW w:w="3970"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严格按照政策规定发放到位比例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≤390万</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效果指标</w:t>
            </w:r>
          </w:p>
        </w:tc>
        <w:tc>
          <w:tcPr>
            <w:tcW w:w="18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800"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保障优抚对象生活</w:t>
            </w:r>
          </w:p>
        </w:tc>
        <w:tc>
          <w:tcPr>
            <w:tcW w:w="3970"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优抚对象生活得到有效改善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有效改善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p>
        </w:tc>
        <w:tc>
          <w:tcPr>
            <w:tcW w:w="18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800"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资金发放制度健全</w:t>
            </w:r>
          </w:p>
        </w:tc>
        <w:tc>
          <w:tcPr>
            <w:tcW w:w="3970"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保证资金发放相关制度的健全与完善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有效改善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rPr>
            </w:pPr>
            <w:r>
              <w:rPr>
                <w:rFonts w:ascii="Times New Roman" w:hAnsi="Times New Roman" w:eastAsia="仿宋_GB2312" w:cs="Times New Roman"/>
              </w:rPr>
              <w:t>满意度指标</w:t>
            </w:r>
          </w:p>
        </w:tc>
        <w:tc>
          <w:tcPr>
            <w:tcW w:w="18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800"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抚恤家庭满意度</w:t>
            </w:r>
          </w:p>
        </w:tc>
        <w:tc>
          <w:tcPr>
            <w:tcW w:w="3970"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调查抚恤家庭对抚恤金发放的满意程度</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sz w:val="18"/>
                <w:szCs w:val="18"/>
              </w:rPr>
            </w:pPr>
            <w:r>
              <w:rPr>
                <w:sz w:val="18"/>
                <w:szCs w:val="18"/>
              </w:rPr>
              <w:t>河北省退役军人事务厅、中共河北省委组织部、河北省财政厅《关于调整部分优抚对象等人员抚恤和生活补助标准的通知》（冀退役军人厅发〔2021〕5号）</w:t>
            </w:r>
          </w:p>
        </w:tc>
      </w:tr>
    </w:tbl>
    <w:p>
      <w:pPr>
        <w:spacing w:before="0" w:after="0"/>
        <w:ind w:firstLine="560"/>
        <w:jc w:val="left"/>
        <w:outlineLvl w:val="3"/>
      </w:pPr>
      <w:bookmarkStart w:id="35" w:name="_Toc_4_4_0000000040"/>
      <w:r>
        <w:rPr>
          <w:rFonts w:ascii="方正仿宋_GBK" w:eastAsia="方正仿宋_GBK" w:cs="方正仿宋_GBK"/>
          <w:color w:val="000000"/>
          <w:sz w:val="28"/>
        </w:rPr>
        <w:t>37.廊财社【2021】68号关于提前下达2022年中央优抚对象补助经费预算的通知绩效目标表</w:t>
      </w:r>
      <w:bookmarkEnd w:id="35"/>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根据《关于调整部分优抚对象等人员抚恤和生活补助标准的通知》（冀退役军人厅发﹝2021﹞5号）及2022年新的文件规定，开展在乡复员军人生活补助项目，达到对4509人发放生活补助金及重点优抚对象丧葬费，实现提高他们的生活水平及维护社会稳定的效益</w:t>
            </w:r>
            <w:r>
              <w:tab/>
            </w:r>
            <w:r>
              <w:tab/>
            </w:r>
            <w:r>
              <w:tab/>
            </w:r>
            <w:r>
              <w:tab/>
            </w:r>
            <w:r>
              <w:tab/>
            </w:r>
            <w:r>
              <w:tab/>
            </w:r>
            <w:r>
              <w:tab/>
            </w:r>
            <w:r>
              <w:t>"</w:t>
            </w:r>
            <w:r>
              <w:tab/>
            </w:r>
            <w:r>
              <w:tab/>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享受补助人员（人）</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补助金实际发放人数</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eastAsia" w:ascii="宋体" w:eastAsia="宋体" w:cs="宋体" w:hAnsiTheme="minorHAnsi"/>
                <w:kern w:val="2"/>
                <w:sz w:val="18"/>
                <w:szCs w:val="22"/>
                <w:lang w:val="en-US" w:eastAsia="zh-CN" w:bidi="ar-SA"/>
              </w:rPr>
            </w:pPr>
            <w:r>
              <w:t>≤4509人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补助金发放工作合格率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补助金发放工作的是否符合相关规定</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补助金发放及时性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考核补助金发放是否在规定时间内发放到位</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≤30天</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成本指标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heme="minorHAnsi" w:hAnsiTheme="minorHAnsi" w:eastAsiaTheme="minorEastAsia" w:cstheme="minorBidi"/>
                <w:kern w:val="2"/>
                <w:sz w:val="21"/>
                <w:szCs w:val="22"/>
                <w:lang w:val="en-US" w:eastAsia="zh-CN" w:bidi="ar-SA"/>
              </w:rPr>
            </w:pPr>
            <w:r>
              <w:t>资金使用（万元）</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严格按照政策规定发放到位比例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≤1581万</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保障优抚对象生活</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优抚对象生活得到有效改善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有效改善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资金发放制度健全</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保证资金发放相关制度的健全与完善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完善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18"/>
                <w:lang w:val="en-US" w:eastAsia="zh-CN" w:bidi="ar-SA"/>
              </w:rPr>
            </w:pPr>
            <w:r>
              <w:rPr>
                <w:sz w:val="18"/>
                <w:szCs w:val="18"/>
              </w:rPr>
              <w:t>河北省退役军人事务厅、中共河北省委组织部、河北省财政厅《关于调整部分优抚对象等人员抚恤和生活补助标准的通知》（冀退役军人厅发〔2021〕5号）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抚恤家庭满意度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调查抚恤家庭对抚恤金发放的满意程度</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调查问卷</w:t>
            </w:r>
          </w:p>
        </w:tc>
      </w:tr>
    </w:tbl>
    <w:p>
      <w:pPr>
        <w:spacing w:before="0" w:after="0"/>
        <w:ind w:firstLine="560"/>
        <w:jc w:val="left"/>
        <w:outlineLvl w:val="3"/>
        <w:rPr>
          <w:rFonts w:ascii="方正仿宋_GBK" w:eastAsia="方正仿宋_GBK" w:cs="方正仿宋_GBK"/>
          <w:color w:val="000000"/>
          <w:sz w:val="28"/>
        </w:rPr>
      </w:pPr>
      <w:bookmarkStart w:id="36" w:name="_Toc_4_4_0000000041"/>
    </w:p>
    <w:p>
      <w:pPr>
        <w:spacing w:before="0" w:after="0"/>
        <w:ind w:firstLine="560"/>
        <w:jc w:val="left"/>
        <w:outlineLvl w:val="3"/>
      </w:pPr>
      <w:r>
        <w:rPr>
          <w:rFonts w:ascii="方正仿宋_GBK" w:eastAsia="方正仿宋_GBK" w:cs="方正仿宋_GBK"/>
          <w:color w:val="000000"/>
          <w:sz w:val="28"/>
        </w:rPr>
        <w:t>38.廊财社【2021】68号关于提前下达2022年中央优抚对象补助经费预算的通知绩效目标表</w:t>
      </w:r>
      <w:bookmarkEnd w:id="36"/>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保障建国前老党员和未享受离退休待遇的城镇老党员生活补贴</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享受待遇人员</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实际享受待遇人员</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eastAsia" w:ascii="宋体" w:eastAsia="宋体" w:cs="宋体" w:hAnsiTheme="minorHAnsi"/>
                <w:kern w:val="2"/>
                <w:sz w:val="18"/>
                <w:szCs w:val="22"/>
                <w:lang w:val="en-US" w:eastAsia="zh-CN" w:bidi="ar-SA"/>
              </w:rPr>
            </w:pPr>
            <w:r>
              <w:t>≤40人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工作合格率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工作是否符合相关规定</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资金及时兑现</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是否在规定时间内发放到位</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≤30天</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成本指标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heme="minorHAnsi" w:hAnsiTheme="minorHAnsi" w:eastAsiaTheme="minorEastAsia" w:cstheme="minorBidi"/>
                <w:kern w:val="2"/>
                <w:sz w:val="21"/>
                <w:szCs w:val="22"/>
                <w:lang w:val="en-US" w:eastAsia="zh-CN" w:bidi="ar-SA"/>
              </w:rPr>
            </w:pPr>
            <w:r>
              <w:t>资金使用（万元）</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严格按照政策规定发放到位比例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≤4万</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提高幸福指数</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维护社会稳定、解决医疗难、生活难、住房难问题</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有效改善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资金发放制度健全</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保证资金发放相关制度的健全与完善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完善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廊坊市重点优抚对象生活救助暂行办法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优抚对象满意度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调查重点优抚对象满意程度</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调查问卷</w:t>
            </w:r>
          </w:p>
        </w:tc>
      </w:tr>
    </w:tbl>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pPr>
      <w:bookmarkStart w:id="37" w:name="_Toc_4_4_0000000042"/>
      <w:r>
        <w:rPr>
          <w:rFonts w:ascii="方正仿宋_GBK" w:eastAsia="方正仿宋_GBK" w:cs="方正仿宋_GBK"/>
          <w:color w:val="000000"/>
          <w:sz w:val="28"/>
        </w:rPr>
        <w:t>39.廊财社【2021】69号关于提前下达2022年中央优抚对象医疗保障经费预算的通知绩效目标表</w:t>
      </w:r>
      <w:bookmarkEnd w:id="37"/>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pPr>
            <w:r>
              <w:t>1.根据《廊坊市重点优抚对象医疗保障办法》（廊民﹝2017﹞50号）文件规定，开展优抚对象门诊及住院补助项目，达到对重点优抚对象进行医疗补助，</w:t>
            </w:r>
          </w:p>
          <w:p>
            <w:pPr>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b/>
              </w:rPr>
            </w:pPr>
            <w:r>
              <w:t>2.使优抚对象的医疗困难得到有效解决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享受补助人员（人）</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实际享受人数</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hint="eastAsia" w:ascii="宋体" w:eastAsia="宋体" w:cs="宋体" w:hAnsiTheme="minorHAnsi"/>
                <w:kern w:val="2"/>
                <w:sz w:val="18"/>
                <w:szCs w:val="22"/>
                <w:lang w:val="en-US" w:eastAsia="zh-CN" w:bidi="ar-SA"/>
              </w:rPr>
            </w:pPr>
            <w:r>
              <w:t>≤1000人</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医疗保障工作合格率</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医疗保障工作的是否符合相关规定</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医疗费用及时兑现</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医疗费是否在规定时间内发放到位</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≤90天</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保障优抚对象医疗</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优抚对象医疗难得到改善</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有效改善</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资金发放制度健全</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保证资金发放相关制度的健全与完善</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完善</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优抚对象满意度</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调查重点优抚对象对医疗待遇的满意程度</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调查问卷</w:t>
            </w:r>
          </w:p>
        </w:tc>
      </w:tr>
    </w:tbl>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rPr>
          <w:rFonts w:ascii="Times New Roman" w:hAnsi="Times New Roman" w:eastAsia="仿宋_GB2312" w:cs="Times New Roman"/>
          <w:sz w:val="28"/>
        </w:rPr>
      </w:pPr>
    </w:p>
    <w:p>
      <w:pPr>
        <w:spacing w:before="0" w:after="0"/>
        <w:jc w:val="left"/>
        <w:outlineLvl w:val="3"/>
        <w:rPr>
          <w:rFonts w:ascii="Times New Roman" w:hAnsi="Times New Roman" w:eastAsia="仿宋_GB2312" w:cs="Times New Roman"/>
          <w:sz w:val="28"/>
        </w:rPr>
      </w:pPr>
    </w:p>
    <w:p>
      <w:pPr>
        <w:spacing w:before="0" w:after="0"/>
        <w:jc w:val="left"/>
        <w:outlineLvl w:val="3"/>
        <w:rPr>
          <w:rFonts w:ascii="方正仿宋_GBK" w:eastAsia="方正仿宋_GBK" w:cs="方正仿宋_GBK"/>
          <w:color w:val="000000"/>
          <w:sz w:val="28"/>
        </w:rPr>
      </w:pPr>
    </w:p>
    <w:p>
      <w:pPr>
        <w:spacing w:before="0" w:after="0"/>
        <w:jc w:val="left"/>
        <w:outlineLvl w:val="3"/>
        <w:rPr>
          <w:rFonts w:ascii="Times New Roman" w:hAnsi="Times New Roman" w:eastAsia="仿宋_GB2312" w:cs="Times New Roman"/>
          <w:sz w:val="28"/>
        </w:rPr>
      </w:pPr>
      <w:r>
        <w:rPr>
          <w:rFonts w:ascii="方正仿宋_GBK" w:eastAsia="方正仿宋_GBK" w:cs="方正仿宋_GBK"/>
          <w:color w:val="000000"/>
          <w:sz w:val="28"/>
        </w:rPr>
        <w:t>40.离退休军转干部及特困军转干部家庭“八一”春节慰问金绩效目标表</w:t>
      </w:r>
    </w:p>
    <w:p>
      <w:pPr>
        <w:spacing w:line="14" w:lineRule="exact"/>
        <w:ind w:firstLine="560" w:firstLineChars="200"/>
        <w:jc w:val="center"/>
        <w:rPr>
          <w:rFonts w:ascii="Times New Roman" w:hAnsi="Times New Roman" w:eastAsia="仿宋_GB2312" w:cs="Times New Roman"/>
        </w:rPr>
      </w:pPr>
      <w:bookmarkStart w:id="38" w:name="_Toc_4_4_0000000043"/>
      <w:r>
        <w:rPr>
          <w:rFonts w:ascii="方正仿宋_GBK" w:eastAsia="方正仿宋_GBK" w:cs="方正仿宋_GBK"/>
          <w:color w:val="000000"/>
          <w:sz w:val="28"/>
        </w:rPr>
        <w:t>40.离退休军转干部及特困军转干部家庭“八一”春节慰问金绩效目标表</w:t>
      </w:r>
      <w:bookmarkEnd w:id="38"/>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b/>
              </w:rPr>
            </w:pPr>
            <w:r>
              <w:t>.开展本项目的主要目的是在“八一”“春节”为企业军转干部及特困军转干部送温暖，让企业军转干部感受到县政府与相关部门的关心。为特困家庭给予帮扶解困。</w:t>
            </w:r>
            <w:r>
              <w:tab/>
            </w:r>
            <w:r>
              <w:tab/>
            </w:r>
            <w:r>
              <w:tab/>
            </w:r>
            <w:r>
              <w:tab/>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keepNext w:val="0"/>
              <w:keepLines w:val="0"/>
              <w:pageBreakBefore w:val="0"/>
              <w:kinsoku/>
              <w:wordWrap/>
              <w:overflowPunct/>
              <w:topLinePunct w:val="0"/>
              <w:autoSpaceDE/>
              <w:autoSpaceDN/>
              <w:bidi w:val="0"/>
              <w:adjustRightInd/>
              <w:snapToGrid w:val="0"/>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慰问军转干部人数</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实际慰问人数和应慰问人数</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hint="eastAsia" w:ascii="宋体" w:eastAsia="宋体" w:cs="宋体" w:hAnsiTheme="minorHAnsi"/>
                <w:kern w:val="2"/>
                <w:sz w:val="18"/>
                <w:szCs w:val="22"/>
                <w:lang w:val="en-US" w:eastAsia="zh-CN" w:bidi="ar-SA"/>
              </w:rPr>
            </w:pPr>
            <w:r>
              <w:t>≥40人</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调查核实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军转干部慰问金发放覆盖率</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企业军转干部慰问金发放率</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慰问补助发放完成时间</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慰问军转干部家庭资金发放完成时间</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1年</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帮助解困困难军转干部家庭提高生活水平</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保障企业军转干部的生活及健康待遇</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≥40人</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综合利用率</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专款专用</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军转干部人员满意度</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军转干部人员满意率</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≥95百分比</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走访调查</w:t>
            </w:r>
          </w:p>
        </w:tc>
      </w:tr>
    </w:tbl>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pPr>
      <w:bookmarkStart w:id="39" w:name="_Toc_4_4_0000000044"/>
      <w:r>
        <w:rPr>
          <w:rFonts w:ascii="方正仿宋_GBK" w:eastAsia="方正仿宋_GBK" w:cs="方正仿宋_GBK"/>
          <w:color w:val="000000"/>
          <w:sz w:val="28"/>
        </w:rPr>
        <w:t>41.退役军人事务局1-4级分散供养残疾退役士兵购（建）房资金绩效目标表</w:t>
      </w:r>
      <w:bookmarkEnd w:id="39"/>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解决分散供养的残疾退役士兵自住房问题</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分散供养残疾退役士兵人数</w:t>
            </w:r>
          </w:p>
        </w:tc>
        <w:tc>
          <w:tcPr>
            <w:tcW w:w="3402" w:type="dxa"/>
            <w:shd w:val="clear" w:color="auto" w:fill="auto"/>
            <w:vAlign w:val="center"/>
          </w:tcPr>
          <w:p>
            <w:pPr>
              <w:pStyle w:val="18"/>
              <w:rPr>
                <w:rFonts w:ascii="宋体" w:eastAsia="宋体" w:cs="宋体" w:hAnsiTheme="minorHAnsi"/>
                <w:kern w:val="2"/>
                <w:sz w:val="18"/>
                <w:szCs w:val="22"/>
                <w:lang w:val="en-US" w:eastAsia="zh-CN" w:bidi="ar-SA"/>
              </w:rPr>
            </w:pPr>
            <w:r>
              <w:t>实际享受分散供养残疾退役士兵人数</w:t>
            </w:r>
          </w:p>
        </w:tc>
        <w:tc>
          <w:tcPr>
            <w:tcW w:w="1843" w:type="dxa"/>
            <w:shd w:val="clear" w:color="auto" w:fill="auto"/>
            <w:vAlign w:val="center"/>
          </w:tcPr>
          <w:p>
            <w:pPr>
              <w:pStyle w:val="18"/>
              <w:rPr>
                <w:rFonts w:hint="eastAsia" w:ascii="宋体" w:eastAsia="宋体" w:cs="宋体" w:hAnsiTheme="minorHAnsi"/>
                <w:kern w:val="2"/>
                <w:sz w:val="18"/>
                <w:szCs w:val="22"/>
                <w:lang w:val="en-US" w:eastAsia="zh-CN" w:bidi="ar-SA"/>
              </w:rPr>
            </w:pPr>
            <w:r>
              <w:t>≥1人</w:t>
            </w:r>
          </w:p>
        </w:tc>
        <w:tc>
          <w:tcPr>
            <w:tcW w:w="2155" w:type="dxa"/>
            <w:shd w:val="clear" w:color="auto" w:fill="auto"/>
            <w:vAlign w:val="center"/>
          </w:tcPr>
          <w:p>
            <w:pPr>
              <w:pStyle w:val="18"/>
              <w:rPr>
                <w:rFonts w:ascii="宋体" w:eastAsia="宋体" w:cs="宋体" w:hAnsiTheme="minorHAnsi"/>
                <w:kern w:val="2"/>
                <w:sz w:val="18"/>
                <w:szCs w:val="22"/>
                <w:lang w:val="en-US" w:eastAsia="zh-CN" w:bidi="ar-SA"/>
              </w:rPr>
            </w:pPr>
            <w:r>
              <w:t>调查核实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补助兑现率</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足额兑现比例</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≥1百分比</w:t>
            </w:r>
          </w:p>
        </w:tc>
        <w:tc>
          <w:tcPr>
            <w:tcW w:w="2155" w:type="dxa"/>
            <w:shd w:val="clear" w:color="auto" w:fill="auto"/>
            <w:vAlign w:val="center"/>
          </w:tcPr>
          <w:p>
            <w:pPr>
              <w:pStyle w:val="18"/>
              <w:rPr>
                <w:rFonts w:ascii="宋体" w:eastAsia="宋体" w:cs="宋体" w:hAnsiTheme="minorHAnsi"/>
                <w:kern w:val="2"/>
                <w:sz w:val="18"/>
                <w:szCs w:val="22"/>
                <w:lang w:val="en-US" w:eastAsia="zh-CN" w:bidi="ar-SA"/>
              </w:rPr>
            </w:pPr>
            <w:r>
              <w:t>调查核实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补助及时兑现</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及时兑现时间</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≥1年</w:t>
            </w:r>
          </w:p>
        </w:tc>
        <w:tc>
          <w:tcPr>
            <w:tcW w:w="2155" w:type="dxa"/>
            <w:shd w:val="clear" w:color="auto" w:fill="auto"/>
            <w:vAlign w:val="center"/>
          </w:tcPr>
          <w:p>
            <w:pPr>
              <w:pStyle w:val="18"/>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成本指标</w:t>
            </w:r>
          </w:p>
        </w:tc>
        <w:tc>
          <w:tcPr>
            <w:tcW w:w="1985" w:type="dxa"/>
            <w:shd w:val="clear" w:color="auto" w:fill="auto"/>
            <w:vAlign w:val="center"/>
          </w:tcPr>
          <w:p>
            <w:pPr>
              <w:pStyle w:val="18"/>
              <w:rPr>
                <w:rFonts w:asciiTheme="minorHAnsi" w:hAnsiTheme="minorHAnsi" w:eastAsiaTheme="minorEastAsia" w:cstheme="minorBidi"/>
                <w:kern w:val="2"/>
                <w:sz w:val="21"/>
                <w:szCs w:val="22"/>
                <w:lang w:val="en-US" w:eastAsia="zh-CN" w:bidi="ar-SA"/>
              </w:rPr>
            </w:pPr>
            <w:r>
              <w:t>资金使用（万元）</w:t>
            </w:r>
          </w:p>
        </w:tc>
        <w:tc>
          <w:tcPr>
            <w:tcW w:w="3402" w:type="dxa"/>
            <w:shd w:val="clear" w:color="auto" w:fill="auto"/>
            <w:vAlign w:val="center"/>
          </w:tcPr>
          <w:p>
            <w:pPr>
              <w:pStyle w:val="18"/>
              <w:rPr>
                <w:rFonts w:ascii="宋体" w:eastAsia="宋体" w:cs="宋体" w:hAnsiTheme="minorHAnsi"/>
                <w:kern w:val="2"/>
                <w:sz w:val="18"/>
                <w:szCs w:val="22"/>
                <w:lang w:val="en-US" w:eastAsia="zh-CN" w:bidi="ar-SA"/>
              </w:rPr>
            </w:pPr>
            <w:r>
              <w:t>实际发放金额率</w:t>
            </w:r>
          </w:p>
        </w:tc>
        <w:tc>
          <w:tcPr>
            <w:tcW w:w="1843" w:type="dxa"/>
            <w:shd w:val="clear" w:color="auto" w:fill="auto"/>
            <w:vAlign w:val="center"/>
          </w:tcPr>
          <w:p>
            <w:pPr>
              <w:pStyle w:val="18"/>
              <w:rPr>
                <w:rFonts w:hint="default" w:ascii="宋体" w:eastAsia="宋体" w:cs="宋体" w:hAnsiTheme="minorHAnsi"/>
                <w:kern w:val="2"/>
                <w:sz w:val="18"/>
                <w:szCs w:val="22"/>
                <w:lang w:val="en-US" w:eastAsia="zh-CN" w:bidi="ar-SA"/>
              </w:rPr>
            </w:pPr>
            <w:r>
              <w:t>51万</w:t>
            </w:r>
          </w:p>
        </w:tc>
        <w:tc>
          <w:tcPr>
            <w:tcW w:w="2155" w:type="dxa"/>
            <w:shd w:val="clear" w:color="auto" w:fill="auto"/>
            <w:vAlign w:val="center"/>
          </w:tcPr>
          <w:p>
            <w:pPr>
              <w:pStyle w:val="18"/>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维护社会稳定</w:t>
            </w:r>
          </w:p>
        </w:tc>
        <w:tc>
          <w:tcPr>
            <w:tcW w:w="3402" w:type="dxa"/>
            <w:shd w:val="clear" w:color="auto" w:fill="auto"/>
            <w:vAlign w:val="center"/>
          </w:tcPr>
          <w:p>
            <w:pPr>
              <w:pStyle w:val="18"/>
              <w:rPr>
                <w:rFonts w:ascii="宋体" w:eastAsia="宋体" w:cs="宋体" w:hAnsiTheme="minorHAnsi"/>
                <w:kern w:val="2"/>
                <w:sz w:val="18"/>
                <w:szCs w:val="22"/>
                <w:lang w:val="en-US" w:eastAsia="zh-CN" w:bidi="ar-SA"/>
              </w:rPr>
            </w:pPr>
            <w:r>
              <w:t>保障不低于当地生活水平</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≥1人</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综合利用率</w:t>
            </w:r>
          </w:p>
        </w:tc>
        <w:tc>
          <w:tcPr>
            <w:tcW w:w="3402" w:type="dxa"/>
            <w:shd w:val="clear" w:color="auto" w:fill="auto"/>
            <w:vAlign w:val="center"/>
          </w:tcPr>
          <w:p>
            <w:pPr>
              <w:pStyle w:val="18"/>
              <w:rPr>
                <w:rFonts w:ascii="宋体" w:eastAsia="宋体" w:cs="宋体" w:hAnsiTheme="minorHAnsi"/>
                <w:kern w:val="2"/>
                <w:sz w:val="18"/>
                <w:szCs w:val="22"/>
                <w:lang w:val="en-US" w:eastAsia="zh-CN" w:bidi="ar-SA"/>
              </w:rPr>
            </w:pPr>
            <w:r>
              <w:t>专款专用比例</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退役士兵</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满意人数与调查人数比例</w:t>
            </w:r>
          </w:p>
        </w:tc>
        <w:tc>
          <w:tcPr>
            <w:tcW w:w="1843" w:type="dxa"/>
            <w:shd w:val="clear" w:color="auto" w:fill="auto"/>
            <w:vAlign w:val="center"/>
          </w:tcPr>
          <w:p>
            <w:pPr>
              <w:pStyle w:val="18"/>
              <w:rPr>
                <w:rFonts w:hint="default"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rPr>
                <w:rFonts w:ascii="Times New Roman" w:hAnsi="Times New Roman" w:eastAsia="仿宋_GB2312" w:cs="Times New Roman"/>
              </w:rPr>
            </w:pPr>
            <w:r>
              <w:t>调查走访</w:t>
            </w:r>
          </w:p>
        </w:tc>
      </w:tr>
    </w:tbl>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pPr>
      <w:bookmarkStart w:id="40" w:name="_Toc_4_4_0000000045"/>
      <w:r>
        <w:rPr>
          <w:rFonts w:ascii="方正仿宋_GBK" w:eastAsia="方正仿宋_GBK" w:cs="方正仿宋_GBK"/>
          <w:color w:val="000000"/>
          <w:sz w:val="28"/>
        </w:rPr>
        <w:t>42.退役军人事务局2022年符合政府安排工作条件的退役士兵保险缴纳绩效目标表</w:t>
      </w:r>
      <w:bookmarkEnd w:id="4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"退役士兵养老保险关系实行省“统一接收、统一记账、统一管理、分类转移”，确保社保关系接续顺畅。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符合政府安排工作退役军人</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预计符合政府安排退役军人</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eastAsia" w:ascii="宋体" w:eastAsia="宋体" w:cs="宋体" w:hAnsiTheme="minorHAnsi"/>
                <w:kern w:val="2"/>
                <w:sz w:val="18"/>
                <w:szCs w:val="22"/>
                <w:lang w:val="en-US" w:eastAsia="zh-CN" w:bidi="ar-SA"/>
              </w:rPr>
            </w:pPr>
            <w:r>
              <w:t>≥8人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符合政府安排工作退役军人覆盖率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符合政府安排工作退役军人覆盖率</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保险缴纳时间</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预计保险缴纳时间</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6月</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成本指标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heme="minorHAnsi" w:hAnsiTheme="minorHAnsi" w:eastAsiaTheme="minorEastAsia" w:cstheme="minorBidi"/>
                <w:kern w:val="2"/>
                <w:sz w:val="21"/>
                <w:szCs w:val="22"/>
                <w:lang w:val="en-US" w:eastAsia="zh-CN" w:bidi="ar-SA"/>
              </w:rPr>
            </w:pPr>
            <w:r>
              <w:t>资金使用（万元）</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严格按照规定金额缴纳到位比例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≤17万元</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安排退役军人保险缴纳</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统一接收、统一记账、统一管理、分类转移。确保社保关系接续顺畅。</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≥95百分比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保证军队建设需要促进社会和谐</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正确引导体检正确认识党和政府为解决他们的实际困难所做的努力，自觉维护安定团结的政治局面</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1年</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退役军人满意度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退役军人满意率</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≥95百分比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走访调查</w:t>
            </w:r>
          </w:p>
        </w:tc>
      </w:tr>
    </w:tbl>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rPr>
          <w:rFonts w:ascii="Times New Roman" w:hAnsi="Times New Roman" w:eastAsia="仿宋_GB2312" w:cs="Times New Roman"/>
          <w:sz w:val="28"/>
        </w:rPr>
      </w:pPr>
    </w:p>
    <w:p>
      <w:pPr>
        <w:spacing w:before="0" w:after="0" w:line="240" w:lineRule="exact"/>
        <w:ind w:firstLine="0"/>
        <w:jc w:val="center"/>
        <w:outlineLvl w:val="9"/>
      </w:pPr>
      <w:r>
        <w:rPr>
          <w:rFonts w:ascii="方正仿宋_GBK" w:eastAsia="方正仿宋_GBK" w:cs="方正仿宋_GBK"/>
          <w:color w:val="000000"/>
          <w:sz w:val="28"/>
        </w:rPr>
        <w:t xml:space="preserve"> </w:t>
      </w:r>
    </w:p>
    <w:p>
      <w:pPr>
        <w:spacing w:before="0" w:after="0"/>
        <w:ind w:firstLine="560"/>
        <w:jc w:val="left"/>
        <w:outlineLvl w:val="3"/>
      </w:pPr>
      <w:bookmarkStart w:id="41" w:name="_Toc_4_4_0000000046"/>
      <w:r>
        <w:rPr>
          <w:rFonts w:ascii="方正仿宋_GBK" w:eastAsia="方正仿宋_GBK" w:cs="方正仿宋_GBK"/>
          <w:color w:val="000000"/>
          <w:sz w:val="28"/>
        </w:rPr>
        <w:t>43.退役军人事务局残疾军人抚恤金绩效目标表</w:t>
      </w:r>
      <w:bookmarkEnd w:id="41"/>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根据《关于调整部分优抚对象等人员抚恤和生活补助标准的通知》（冀退役军人厅发﹝2021﹞5号）及2022年新的文件规定，开展在残疾军人抚恤金项目，达到对160人发放残疾抚恤金、丧葬费，实现提高他们的生活水平及维护社会稳定的效益。</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享受补助人员（人）</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补助金实际发放人数</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eastAsia" w:ascii="宋体" w:eastAsia="宋体" w:cs="宋体" w:hAnsiTheme="minorHAnsi"/>
                <w:kern w:val="2"/>
                <w:sz w:val="18"/>
                <w:szCs w:val="22"/>
                <w:lang w:val="en-US" w:eastAsia="zh-CN" w:bidi="ar-SA"/>
              </w:rPr>
            </w:pPr>
            <w:r>
              <w:t>≤160人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补助金发放工作合格率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补助金发放工作的是否符合相关规定</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补助金发放及时性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考核补助金发放是否在规定时间内发放到位</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≤30天</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heme="minorHAnsi" w:hAnsiTheme="minorHAnsi" w:eastAsiaTheme="minorEastAsia" w:cstheme="minorBidi"/>
                <w:kern w:val="2"/>
                <w:sz w:val="21"/>
                <w:szCs w:val="22"/>
                <w:lang w:val="en-US" w:eastAsia="zh-CN" w:bidi="ar-SA"/>
              </w:rPr>
            </w:pPr>
            <w:r>
              <w:t>保障优抚对象生活</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优抚对象生活得到有效改善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有效改善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资金发放制度健全</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保证资金发放相关制度的健全与完善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有效改善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抚恤家庭满意度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调查抚恤家庭对抚恤金发放的满意程度</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rPr>
                <w:sz w:val="18"/>
                <w:szCs w:val="18"/>
              </w:rPr>
              <w:t>河北省退役军人事务厅、中共河北省委组织部、河北省财政厅《关于调整部分优抚对象等人员抚恤和生活补助标准的通知》（冀退役军人厅发〔2021〕5号）</w:t>
            </w:r>
          </w:p>
        </w:tc>
      </w:tr>
    </w:tbl>
    <w:p>
      <w:pPr>
        <w:spacing w:line="14" w:lineRule="exact"/>
        <w:ind w:firstLine="420" w:firstLineChars="200"/>
        <w:jc w:val="center"/>
        <w:rPr>
          <w:rFonts w:ascii="Times New Roman" w:hAnsi="Times New Roman" w:eastAsia="仿宋_GB2312" w:cs="Times New Roman"/>
        </w:rPr>
      </w:pPr>
      <w:r>
        <w:rPr>
          <w:rFonts w:hint="eastAsia" w:ascii="Times New Roman" w:hAnsi="Times New Roman" w:eastAsia="仿宋_GB2312" w:cs="Times New Roman"/>
        </w:rPr>
        <w:t>44.退役军人事务局军队移交政府离退休干部管理机构经费绩效目标表</w:t>
      </w:r>
    </w:p>
    <w:p>
      <w:pPr>
        <w:spacing w:line="14" w:lineRule="exact"/>
        <w:ind w:firstLine="560" w:firstLineChars="200"/>
        <w:jc w:val="center"/>
        <w:rPr>
          <w:rFonts w:ascii="方正仿宋_GBK" w:eastAsia="方正仿宋_GBK" w:cs="方正仿宋_GBK"/>
          <w:color w:val="000000"/>
          <w:sz w:val="28"/>
        </w:rPr>
      </w:pPr>
      <w:bookmarkStart w:id="42" w:name="_Toc_4_4_0000000047"/>
      <w:r>
        <w:rPr>
          <w:rFonts w:ascii="方正仿宋_GBK" w:eastAsia="方正仿宋_GBK" w:cs="方正仿宋_GBK"/>
          <w:color w:val="000000"/>
          <w:sz w:val="28"/>
        </w:rPr>
        <w:t>44.退役军人事务局军队移交政府离退休干部管理机构经费绩效目标表</w:t>
      </w:r>
      <w:bookmarkEnd w:id="42"/>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keepNext w:val="0"/>
        <w:keepLines w:val="0"/>
        <w:pageBreakBefore w:val="0"/>
        <w:widowControl w:val="0"/>
        <w:kinsoku/>
        <w:wordWrap/>
        <w:overflowPunct/>
        <w:topLinePunct w:val="0"/>
        <w:autoSpaceDE/>
        <w:autoSpaceDN/>
        <w:bidi w:val="0"/>
        <w:adjustRightInd/>
        <w:snapToGrid w:val="0"/>
        <w:spacing w:line="160" w:lineRule="atLeast"/>
        <w:ind w:firstLine="560" w:firstLineChars="200"/>
        <w:jc w:val="center"/>
        <w:textAlignment w:val="auto"/>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line="14" w:lineRule="exact"/>
        <w:ind w:firstLine="560" w:firstLineChars="200"/>
        <w:jc w:val="center"/>
        <w:rPr>
          <w:rFonts w:ascii="方正仿宋_GBK" w:eastAsia="方正仿宋_GBK" w:cs="方正仿宋_GBK"/>
          <w:color w:val="000000"/>
          <w:sz w:val="28"/>
        </w:rPr>
      </w:pPr>
    </w:p>
    <w:p>
      <w:pPr>
        <w:spacing w:before="0" w:after="0"/>
        <w:ind w:firstLine="560"/>
        <w:jc w:val="left"/>
        <w:outlineLvl w:val="3"/>
        <w:rPr>
          <w:rFonts w:ascii="Times New Roman" w:hAnsi="Times New Roman" w:eastAsia="仿宋_GB2312" w:cs="Times New Roman"/>
          <w:sz w:val="28"/>
        </w:rPr>
      </w:pPr>
      <w:r>
        <w:rPr>
          <w:rFonts w:ascii="方正仿宋_GBK" w:eastAsia="方正仿宋_GBK" w:cs="方正仿宋_GBK"/>
          <w:color w:val="000000"/>
          <w:sz w:val="28"/>
        </w:rPr>
        <w:t>44.退役军人事务局军队移交政府离退休干部管理机构经费绩效目标表</w:t>
      </w:r>
    </w:p>
    <w:p>
      <w:pPr>
        <w:spacing w:line="14" w:lineRule="exact"/>
        <w:ind w:firstLine="560" w:firstLineChars="200"/>
        <w:jc w:val="center"/>
        <w:rPr>
          <w:rFonts w:ascii="Times New Roman" w:hAnsi="Times New Roman" w:eastAsia="仿宋_GB2312" w:cs="Times New Roman"/>
        </w:rPr>
      </w:pPr>
      <w:r>
        <w:rPr>
          <w:rFonts w:ascii="方正仿宋_GBK" w:eastAsia="方正仿宋_GBK" w:cs="方正仿宋_GBK"/>
          <w:color w:val="000000"/>
          <w:sz w:val="28"/>
        </w:rPr>
        <w:t>44.退役军人事务局军队移交政府离退休干部管理机构经费绩效目标表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1.涉及到3名退休干部、1名退休士官、4名遗属的两节慰问工作</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享受慰问人数</w:t>
            </w:r>
          </w:p>
        </w:tc>
        <w:tc>
          <w:tcPr>
            <w:tcW w:w="3402" w:type="dxa"/>
            <w:shd w:val="clear" w:color="auto" w:fill="auto"/>
            <w:vAlign w:val="center"/>
          </w:tcPr>
          <w:p>
            <w:pPr>
              <w:pStyle w:val="18"/>
              <w:rPr>
                <w:rFonts w:ascii="宋体" w:eastAsia="宋体" w:cs="宋体" w:hAnsiTheme="minorHAnsi"/>
                <w:kern w:val="2"/>
                <w:sz w:val="18"/>
                <w:szCs w:val="22"/>
                <w:lang w:val="en-US" w:eastAsia="zh-CN" w:bidi="ar-SA"/>
              </w:rPr>
            </w:pPr>
            <w:r>
              <w:t>实际发放人数与应发放人数比例</w:t>
            </w:r>
          </w:p>
        </w:tc>
        <w:tc>
          <w:tcPr>
            <w:tcW w:w="1843" w:type="dxa"/>
            <w:shd w:val="clear" w:color="auto" w:fill="auto"/>
            <w:vAlign w:val="center"/>
          </w:tcPr>
          <w:p>
            <w:pPr>
              <w:pStyle w:val="18"/>
              <w:rPr>
                <w:rFonts w:hint="eastAsia" w:ascii="宋体" w:eastAsia="宋体" w:cs="宋体" w:hAnsiTheme="minorHAnsi"/>
                <w:kern w:val="2"/>
                <w:sz w:val="18"/>
                <w:szCs w:val="22"/>
                <w:lang w:val="en-US" w:eastAsia="zh-CN" w:bidi="ar-SA"/>
              </w:rPr>
            </w:pPr>
            <w:r>
              <w:t>9人</w:t>
            </w:r>
          </w:p>
        </w:tc>
        <w:tc>
          <w:tcPr>
            <w:tcW w:w="2155" w:type="dxa"/>
            <w:shd w:val="clear" w:color="auto" w:fill="auto"/>
            <w:vAlign w:val="center"/>
          </w:tcPr>
          <w:p>
            <w:pPr>
              <w:pStyle w:val="18"/>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慰问足额兑现</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慰问足额兑现与兑现比例</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0.9万元</w:t>
            </w:r>
          </w:p>
        </w:tc>
        <w:tc>
          <w:tcPr>
            <w:tcW w:w="2155" w:type="dxa"/>
            <w:shd w:val="clear" w:color="auto" w:fill="auto"/>
            <w:vAlign w:val="center"/>
          </w:tcPr>
          <w:p>
            <w:pPr>
              <w:pStyle w:val="18"/>
              <w:rPr>
                <w:rFonts w:ascii="宋体" w:eastAsia="宋体" w:cs="宋体" w:hAnsiTheme="minorHAnsi"/>
                <w:kern w:val="2"/>
                <w:sz w:val="18"/>
                <w:szCs w:val="22"/>
                <w:lang w:val="en-US" w:eastAsia="zh-CN" w:bidi="ar-SA"/>
              </w:rPr>
            </w:pPr>
            <w:r>
              <w:t>《关于调整移交政府安置的军队离退休干部退休士官基本离退休费和生活补贴为标准实施办法》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慰问及时兑现</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慰问及时兑现与兑现比例</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≥30天</w:t>
            </w:r>
          </w:p>
        </w:tc>
        <w:tc>
          <w:tcPr>
            <w:tcW w:w="2155" w:type="dxa"/>
            <w:shd w:val="clear" w:color="auto" w:fill="auto"/>
            <w:vAlign w:val="center"/>
          </w:tcPr>
          <w:p>
            <w:pPr>
              <w:pStyle w:val="18"/>
              <w:rPr>
                <w:rFonts w:ascii="宋体" w:eastAsia="宋体" w:cs="宋体" w:hAnsiTheme="minorHAnsi"/>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资金足额、及时发放率（%）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各类抚恤补助金及时、足额发放比例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维护社会稳定性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保障服务管理对象生活不低于当地的平均生活水平</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9调查人数</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军休干部满意率（%）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满意人数与调查总人数比例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≥90%</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现场调查</w:t>
            </w:r>
          </w:p>
        </w:tc>
      </w:tr>
    </w:tbl>
    <w:p>
      <w:pPr>
        <w:spacing w:before="0" w:after="0"/>
        <w:ind w:firstLine="560" w:firstLineChars="200"/>
        <w:jc w:val="left"/>
        <w:outlineLvl w:val="3"/>
      </w:pPr>
      <w:bookmarkStart w:id="43" w:name="_Toc_4_4_0000000048"/>
      <w:r>
        <w:rPr>
          <w:rFonts w:ascii="方正仿宋_GBK" w:eastAsia="方正仿宋_GBK" w:cs="方正仿宋_GBK"/>
          <w:color w:val="000000"/>
          <w:sz w:val="28"/>
        </w:rPr>
        <w:t>45.退役军人事务局军队移交政府离退休人员安置资金绩效目标表</w:t>
      </w:r>
    </w:p>
    <w:p>
      <w:pPr>
        <w:spacing w:line="14" w:lineRule="exact"/>
        <w:ind w:firstLine="560" w:firstLineChars="200"/>
        <w:jc w:val="center"/>
        <w:rPr>
          <w:rFonts w:ascii="Times New Roman" w:hAnsi="Times New Roman" w:eastAsia="仿宋_GB2312" w:cs="Times New Roman"/>
        </w:rPr>
      </w:pPr>
      <w:r>
        <w:rPr>
          <w:rFonts w:ascii="方正仿宋_GBK" w:eastAsia="方正仿宋_GBK" w:cs="方正仿宋_GBK"/>
          <w:color w:val="000000"/>
          <w:sz w:val="28"/>
        </w:rPr>
        <w:t>44.退役军人事务局军队移交政府离退休干部管理机构经费绩效目标表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8"/>
            </w:pPr>
            <w:r>
              <w:t>1.提高1987年以来接收军队离退休干部及其家属、遗属医疗、生活保障待遇。</w:t>
            </w:r>
          </w:p>
          <w:p>
            <w:pPr>
              <w:spacing w:line="300" w:lineRule="exact"/>
              <w:rPr>
                <w:rFonts w:ascii="Times New Roman" w:hAnsi="Times New Roman" w:eastAsia="仿宋_GB2312" w:cs="Times New Roman"/>
                <w:b/>
              </w:rPr>
            </w:pPr>
            <w:r>
              <w:t>2.服务管理对象生活得到保障。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享受工资补助人员（人）</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实际发放人数与应发放人数比例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eastAsia" w:ascii="宋体" w:eastAsia="宋体" w:cs="宋体" w:hAnsiTheme="minorHAnsi"/>
                <w:kern w:val="2"/>
                <w:sz w:val="18"/>
                <w:szCs w:val="22"/>
                <w:lang w:val="en-US" w:eastAsia="zh-CN" w:bidi="ar-SA"/>
              </w:rPr>
            </w:pPr>
            <w:r>
              <w:t>≥8人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各类工资补助足额兑现</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各类工资补助资金足额兑现比例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≥20万元</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rPr>
                <w:sz w:val="18"/>
                <w:szCs w:val="18"/>
              </w:rPr>
              <w:t>《关于调整移交政府安置的军队离退休干部退休士官基本离退休费和生活补贴为标准实施办法》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各类工资补助及时兑现</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各类工资补助资金及时兑现比例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≥30天</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资金足额、及时发放率（%）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各类抚恤补助金及时、足额发放比例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维护社会稳定性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保障服务管理对象生活不低于当地的平均生活水平</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8调查人数</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军休干部满意率（%）</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满意人数与调查总人数比例</w:t>
            </w:r>
          </w:p>
        </w:tc>
        <w:tc>
          <w:tcPr>
            <w:tcW w:w="1843" w:type="dxa"/>
            <w:shd w:val="clear" w:color="auto" w:fill="auto"/>
            <w:vAlign w:val="center"/>
          </w:tcPr>
          <w:p>
            <w:pPr>
              <w:pStyle w:val="18"/>
              <w:rPr>
                <w:rFonts w:hint="default" w:ascii="宋体" w:eastAsia="宋体" w:cs="宋体" w:hAnsiTheme="minorHAnsi"/>
                <w:kern w:val="2"/>
                <w:sz w:val="18"/>
                <w:szCs w:val="22"/>
                <w:lang w:val="en-US" w:eastAsia="zh-CN" w:bidi="ar-SA"/>
              </w:rPr>
            </w:pPr>
            <w:r>
              <w:t>≥90%</w:t>
            </w:r>
          </w:p>
        </w:tc>
        <w:tc>
          <w:tcPr>
            <w:tcW w:w="2155" w:type="dxa"/>
            <w:shd w:val="clear" w:color="auto" w:fill="auto"/>
            <w:vAlign w:val="center"/>
          </w:tcPr>
          <w:p>
            <w:pPr>
              <w:pStyle w:val="18"/>
              <w:rPr>
                <w:rFonts w:ascii="Times New Roman" w:hAnsi="Times New Roman" w:eastAsia="仿宋_GB2312" w:cs="Times New Roman"/>
              </w:rPr>
            </w:pPr>
            <w:r>
              <w:t>现场调查</w:t>
            </w:r>
          </w:p>
        </w:tc>
      </w:tr>
      <w:bookmarkEnd w:id="43"/>
    </w:tbl>
    <w:p>
      <w:pPr>
        <w:spacing w:line="14" w:lineRule="exact"/>
        <w:ind w:firstLine="420" w:firstLineChars="200"/>
        <w:jc w:val="center"/>
        <w:rPr>
          <w:rFonts w:ascii="Times New Roman" w:hAnsi="Times New Roman" w:eastAsia="仿宋_GB2312" w:cs="Times New Roman"/>
        </w:rPr>
      </w:pPr>
    </w:p>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rPr>
          <w:rFonts w:ascii="方正仿宋_GBK" w:eastAsia="方正仿宋_GBK" w:cs="方正仿宋_GBK"/>
          <w:color w:val="000000"/>
          <w:sz w:val="28"/>
        </w:rPr>
      </w:pPr>
      <w:bookmarkStart w:id="44" w:name="_Toc_4_4_0000000049"/>
    </w:p>
    <w:p>
      <w:pPr>
        <w:spacing w:before="0" w:after="0"/>
        <w:ind w:firstLine="560"/>
        <w:jc w:val="left"/>
        <w:outlineLvl w:val="3"/>
      </w:pPr>
      <w:r>
        <w:rPr>
          <w:rFonts w:ascii="方正仿宋_GBK" w:eastAsia="方正仿宋_GBK" w:cs="方正仿宋_GBK"/>
          <w:color w:val="000000"/>
          <w:sz w:val="28"/>
        </w:rPr>
        <w:t>46.退役军人事务局军人立功受奖一次性奖励金绩效目标表</w:t>
      </w:r>
      <w:bookmarkEnd w:id="44"/>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keepNext w:val="0"/>
              <w:keepLines w:val="0"/>
              <w:pageBreakBefore w:val="0"/>
              <w:kinsoku/>
              <w:wordWrap/>
              <w:overflowPunct/>
              <w:topLinePunct w:val="0"/>
              <w:autoSpaceDE/>
              <w:autoSpaceDN/>
              <w:bidi w:val="0"/>
              <w:adjustRightInd/>
              <w:spacing w:line="160" w:lineRule="atLeast"/>
              <w:textAlignment w:val="auto"/>
              <w:rPr>
                <w:rFonts w:ascii="Times New Roman" w:hAnsi="Times New Roman" w:eastAsia="仿宋_GB2312" w:cs="Times New Roman"/>
                <w:b/>
              </w:rPr>
            </w:pPr>
            <w:r>
              <w:t>1.通过项目的开展，及时为立功受奖现役军人登记建档，及时将立功受奖喜报和通知书送达现役军人家庭，及时发放一次性奖励金，激发军人建功立业的热情，维护社会秩序。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keepNext w:val="0"/>
              <w:keepLines w:val="0"/>
              <w:pageBreakBefore w:val="0"/>
              <w:kinsoku/>
              <w:wordWrap/>
              <w:overflowPunct/>
              <w:topLinePunct w:val="0"/>
              <w:autoSpaceDE/>
              <w:autoSpaceDN/>
              <w:bidi w:val="0"/>
              <w:adjustRightInd/>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keepNext w:val="0"/>
              <w:keepLines w:val="0"/>
              <w:pageBreakBefore w:val="0"/>
              <w:kinsoku/>
              <w:wordWrap/>
              <w:overflowPunct/>
              <w:topLinePunct w:val="0"/>
              <w:autoSpaceDE/>
              <w:autoSpaceDN/>
              <w:bidi w:val="0"/>
              <w:adjustRightInd/>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keepNext w:val="0"/>
              <w:keepLines w:val="0"/>
              <w:pageBreakBefore w:val="0"/>
              <w:kinsoku/>
              <w:wordWrap/>
              <w:overflowPunct/>
              <w:topLinePunct w:val="0"/>
              <w:autoSpaceDE/>
              <w:autoSpaceDN/>
              <w:bidi w:val="0"/>
              <w:adjustRightInd/>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keepNext w:val="0"/>
              <w:keepLines w:val="0"/>
              <w:pageBreakBefore w:val="0"/>
              <w:kinsoku/>
              <w:wordWrap/>
              <w:overflowPunct/>
              <w:topLinePunct w:val="0"/>
              <w:autoSpaceDE/>
              <w:autoSpaceDN/>
              <w:bidi w:val="0"/>
              <w:adjustRightInd/>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keepNext w:val="0"/>
              <w:keepLines w:val="0"/>
              <w:pageBreakBefore w:val="0"/>
              <w:kinsoku/>
              <w:wordWrap/>
              <w:overflowPunct/>
              <w:topLinePunct w:val="0"/>
              <w:autoSpaceDE/>
              <w:autoSpaceDN/>
              <w:bidi w:val="0"/>
              <w:adjustRightInd/>
              <w:spacing w:line="160" w:lineRule="atLeast"/>
              <w:jc w:val="center"/>
              <w:textAlignment w:val="auto"/>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享受奖励人员（人）</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奖励金实际发放人数</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eastAsia" w:ascii="宋体" w:eastAsia="宋体" w:cs="宋体" w:hAnsiTheme="minorHAnsi"/>
                <w:kern w:val="2"/>
                <w:sz w:val="18"/>
                <w:szCs w:val="22"/>
                <w:lang w:val="en-US" w:eastAsia="zh-CN" w:bidi="ar-SA"/>
              </w:rPr>
            </w:pPr>
            <w:r>
              <w:t>≤30人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奖励金发放工作合格率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奖励金发放工作的是否符合相关规定</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奖励金及时兑现</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奖励金是否在规定时间内发放到位</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12月底前</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pacing w:line="160" w:lineRule="atLeast"/>
              <w:textAlignment w:val="auto"/>
              <w:rPr>
                <w:rFonts w:ascii="宋体" w:eastAsia="宋体" w:cs="宋体" w:hAnsiTheme="minorHAnsi"/>
                <w:kern w:val="2"/>
                <w:sz w:val="18"/>
                <w:szCs w:val="22"/>
                <w:lang w:val="en-US" w:eastAsia="zh-CN" w:bidi="ar-SA"/>
              </w:rPr>
            </w:pPr>
            <w:r>
              <w:t>社会稳定性</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pacing w:line="160" w:lineRule="atLeast"/>
              <w:textAlignment w:val="auto"/>
              <w:rPr>
                <w:rFonts w:ascii="宋体" w:eastAsia="宋体" w:cs="宋体" w:hAnsiTheme="minorHAnsi"/>
                <w:kern w:val="2"/>
                <w:sz w:val="18"/>
                <w:szCs w:val="22"/>
                <w:lang w:val="en-US" w:eastAsia="zh-CN" w:bidi="ar-SA"/>
              </w:rPr>
            </w:pPr>
            <w:r>
              <w:t>激励有志青年投身国防、建设祖国，在部队建功立业</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pacing w:line="160" w:lineRule="atLeast"/>
              <w:textAlignment w:val="auto"/>
              <w:rPr>
                <w:rFonts w:ascii="宋体" w:eastAsia="宋体" w:cs="宋体" w:hAnsiTheme="minorHAnsi"/>
                <w:kern w:val="2"/>
                <w:sz w:val="18"/>
                <w:szCs w:val="22"/>
                <w:lang w:val="en-US" w:eastAsia="zh-CN" w:bidi="ar-SA"/>
              </w:rPr>
            </w:pPr>
            <w:r>
              <w:t>有力保障军人合法权益</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pacing w:line="160" w:lineRule="atLeast"/>
              <w:textAlignment w:val="auto"/>
              <w:rPr>
                <w:rFonts w:ascii="宋体" w:eastAsia="宋体" w:cs="宋体" w:hAnsiTheme="minorHAnsi"/>
                <w:color w:val="000000"/>
                <w:kern w:val="2"/>
                <w:sz w:val="18"/>
                <w:szCs w:val="22"/>
                <w:lang w:val="en-US" w:eastAsia="zh-CN" w:bidi="ar-SA"/>
              </w:rPr>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kinsoku/>
              <w:wordWrap/>
              <w:overflowPunct/>
              <w:topLinePunct w:val="0"/>
              <w:autoSpaceDE/>
              <w:autoSpaceDN/>
              <w:bidi w:val="0"/>
              <w:adjustRightInd/>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kinsoku/>
              <w:wordWrap/>
              <w:overflowPunct/>
              <w:topLinePunct w:val="0"/>
              <w:autoSpaceDE/>
              <w:autoSpaceDN/>
              <w:bidi w:val="0"/>
              <w:adjustRightInd/>
              <w:spacing w:line="160" w:lineRule="atLeast"/>
              <w:textAlignment w:val="auto"/>
              <w:rPr>
                <w:rFonts w:ascii="宋体" w:eastAsia="宋体" w:cs="宋体" w:hAnsiTheme="minorHAnsi"/>
                <w:kern w:val="2"/>
                <w:sz w:val="18"/>
                <w:szCs w:val="22"/>
                <w:lang w:val="en-US" w:eastAsia="zh-CN" w:bidi="ar-SA"/>
              </w:rPr>
            </w:pPr>
            <w:r>
              <w:t>资金发放制度健全性</w:t>
            </w:r>
          </w:p>
        </w:tc>
        <w:tc>
          <w:tcPr>
            <w:tcW w:w="3402" w:type="dxa"/>
            <w:shd w:val="clear" w:color="auto" w:fill="auto"/>
            <w:vAlign w:val="center"/>
          </w:tcPr>
          <w:p>
            <w:pPr>
              <w:pStyle w:val="18"/>
              <w:keepNext w:val="0"/>
              <w:keepLines w:val="0"/>
              <w:pageBreakBefore w:val="0"/>
              <w:kinsoku/>
              <w:wordWrap/>
              <w:overflowPunct/>
              <w:topLinePunct w:val="0"/>
              <w:autoSpaceDE/>
              <w:autoSpaceDN/>
              <w:bidi w:val="0"/>
              <w:adjustRightInd/>
              <w:spacing w:line="160" w:lineRule="atLeast"/>
              <w:textAlignment w:val="auto"/>
              <w:rPr>
                <w:rFonts w:ascii="宋体" w:eastAsia="宋体" w:cs="宋体" w:hAnsiTheme="minorHAnsi"/>
                <w:kern w:val="2"/>
                <w:sz w:val="18"/>
                <w:szCs w:val="22"/>
                <w:lang w:val="en-US" w:eastAsia="zh-CN" w:bidi="ar-SA"/>
              </w:rPr>
            </w:pPr>
            <w:r>
              <w:t>保证资金发放相关制度的健全与完善</w:t>
            </w:r>
          </w:p>
        </w:tc>
        <w:tc>
          <w:tcPr>
            <w:tcW w:w="1843" w:type="dxa"/>
            <w:shd w:val="clear" w:color="auto" w:fill="auto"/>
            <w:vAlign w:val="center"/>
          </w:tcPr>
          <w:p>
            <w:pPr>
              <w:pStyle w:val="18"/>
              <w:keepNext w:val="0"/>
              <w:keepLines w:val="0"/>
              <w:pageBreakBefore w:val="0"/>
              <w:kinsoku/>
              <w:wordWrap/>
              <w:overflowPunct/>
              <w:topLinePunct w:val="0"/>
              <w:autoSpaceDE/>
              <w:autoSpaceDN/>
              <w:bidi w:val="0"/>
              <w:adjustRightInd/>
              <w:spacing w:line="160" w:lineRule="atLeast"/>
              <w:textAlignment w:val="auto"/>
              <w:rPr>
                <w:rFonts w:ascii="宋体" w:eastAsia="宋体" w:cs="宋体" w:hAnsiTheme="minorHAnsi"/>
                <w:kern w:val="2"/>
                <w:sz w:val="18"/>
                <w:szCs w:val="22"/>
                <w:lang w:val="en-US" w:eastAsia="zh-CN" w:bidi="ar-SA"/>
              </w:rPr>
            </w:pPr>
            <w:r>
              <w:t>完善</w:t>
            </w:r>
          </w:p>
        </w:tc>
        <w:tc>
          <w:tcPr>
            <w:tcW w:w="2155" w:type="dxa"/>
            <w:shd w:val="clear" w:color="auto" w:fill="auto"/>
            <w:vAlign w:val="center"/>
          </w:tcPr>
          <w:p>
            <w:pPr>
              <w:pStyle w:val="18"/>
              <w:keepNext w:val="0"/>
              <w:keepLines w:val="0"/>
              <w:pageBreakBefore w:val="0"/>
              <w:kinsoku/>
              <w:wordWrap/>
              <w:overflowPunct/>
              <w:topLinePunct w:val="0"/>
              <w:autoSpaceDE/>
              <w:autoSpaceDN/>
              <w:bidi w:val="0"/>
              <w:adjustRightInd/>
              <w:spacing w:line="160" w:lineRule="atLeast"/>
              <w:textAlignment w:val="auto"/>
              <w:rPr>
                <w:rFonts w:ascii="宋体" w:eastAsia="宋体" w:cs="宋体" w:hAnsiTheme="minorHAnsi"/>
                <w:color w:val="000000"/>
                <w:kern w:val="2"/>
                <w:sz w:val="18"/>
                <w:szCs w:val="18"/>
                <w:lang w:val="en-US" w:eastAsia="zh-CN" w:bidi="ar-SA"/>
              </w:rPr>
            </w:pPr>
            <w:r>
              <w:rPr>
                <w:sz w:val="18"/>
                <w:szCs w:val="18"/>
              </w:rPr>
              <w:t>中共廊坊市委、廊坊市人民政府、廊坊军分区《关于进一步做好参军入伍大学生优待工作的通知》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现役军人家庭满意度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被调查人员满意程度</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调查问卷</w:t>
            </w:r>
          </w:p>
        </w:tc>
      </w:tr>
    </w:tbl>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rPr>
          <w:rFonts w:ascii="Times New Roman" w:hAnsi="Times New Roman" w:eastAsia="仿宋_GB2312" w:cs="Times New Roman"/>
          <w:sz w:val="28"/>
        </w:rPr>
      </w:pPr>
    </w:p>
    <w:p>
      <w:pPr>
        <w:spacing w:before="0" w:after="0" w:line="240" w:lineRule="exact"/>
        <w:ind w:firstLine="0"/>
        <w:jc w:val="center"/>
        <w:outlineLvl w:val="9"/>
      </w:pPr>
      <w:r>
        <w:rPr>
          <w:rFonts w:ascii="方正仿宋_GBK" w:eastAsia="方正仿宋_GBK" w:cs="方正仿宋_GBK"/>
          <w:color w:val="000000"/>
          <w:sz w:val="28"/>
        </w:rPr>
        <w:t xml:space="preserve"> </w:t>
      </w:r>
    </w:p>
    <w:p>
      <w:pPr>
        <w:spacing w:before="0" w:after="0"/>
        <w:ind w:firstLine="560"/>
        <w:jc w:val="left"/>
        <w:outlineLvl w:val="3"/>
      </w:pPr>
      <w:bookmarkStart w:id="45" w:name="_Toc_4_4_0000000050"/>
      <w:r>
        <w:rPr>
          <w:rFonts w:ascii="方正仿宋_GBK" w:eastAsia="方正仿宋_GBK" w:cs="方正仿宋_GBK"/>
          <w:color w:val="000000"/>
          <w:sz w:val="28"/>
        </w:rPr>
        <w:t>47.退役军人事务局军转干部体检绩效目标表</w:t>
      </w:r>
      <w:bookmarkEnd w:id="45"/>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"切实保障企业军转干部的生活，为困难退休企业军转干部发放生活补助，及时补发差额部分，确保政策落实到位。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补助企业军转干部人数</w:t>
            </w:r>
          </w:p>
        </w:tc>
        <w:tc>
          <w:tcPr>
            <w:tcW w:w="3402" w:type="dxa"/>
            <w:shd w:val="clear" w:color="auto" w:fill="auto"/>
            <w:vAlign w:val="center"/>
          </w:tcPr>
          <w:p>
            <w:pPr>
              <w:pStyle w:val="18"/>
              <w:rPr>
                <w:rFonts w:ascii="宋体" w:eastAsia="宋体" w:cs="宋体" w:hAnsiTheme="minorHAnsi"/>
                <w:kern w:val="2"/>
                <w:sz w:val="18"/>
                <w:szCs w:val="22"/>
                <w:lang w:val="en-US" w:eastAsia="zh-CN" w:bidi="ar-SA"/>
              </w:rPr>
            </w:pPr>
            <w:r>
              <w:t>实际发放人数与应发放人数比例</w:t>
            </w:r>
          </w:p>
        </w:tc>
        <w:tc>
          <w:tcPr>
            <w:tcW w:w="1843" w:type="dxa"/>
            <w:shd w:val="clear" w:color="auto" w:fill="auto"/>
            <w:vAlign w:val="center"/>
          </w:tcPr>
          <w:p>
            <w:pPr>
              <w:pStyle w:val="18"/>
              <w:rPr>
                <w:rFonts w:hint="eastAsia" w:ascii="宋体" w:eastAsia="宋体" w:cs="宋体" w:hAnsiTheme="minorHAnsi"/>
                <w:kern w:val="2"/>
                <w:sz w:val="18"/>
                <w:szCs w:val="22"/>
                <w:lang w:val="en-US" w:eastAsia="zh-CN" w:bidi="ar-SA"/>
              </w:rPr>
            </w:pPr>
            <w:r>
              <w:t>≥40人</w:t>
            </w:r>
          </w:p>
        </w:tc>
        <w:tc>
          <w:tcPr>
            <w:tcW w:w="2155" w:type="dxa"/>
            <w:shd w:val="clear" w:color="auto" w:fill="auto"/>
            <w:vAlign w:val="center"/>
          </w:tcPr>
          <w:p>
            <w:pPr>
              <w:pStyle w:val="18"/>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补助兑现率</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足额兑现比例</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≥4万</w:t>
            </w:r>
          </w:p>
        </w:tc>
        <w:tc>
          <w:tcPr>
            <w:tcW w:w="2155" w:type="dxa"/>
            <w:shd w:val="clear" w:color="auto" w:fill="auto"/>
            <w:vAlign w:val="center"/>
          </w:tcPr>
          <w:p>
            <w:pPr>
              <w:pStyle w:val="18"/>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补助及时兑现</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及时兑现比例</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≥30天</w:t>
            </w:r>
          </w:p>
        </w:tc>
        <w:tc>
          <w:tcPr>
            <w:tcW w:w="2155" w:type="dxa"/>
            <w:shd w:val="clear" w:color="auto" w:fill="auto"/>
            <w:vAlign w:val="center"/>
          </w:tcPr>
          <w:p>
            <w:pPr>
              <w:pStyle w:val="18"/>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成本指标</w:t>
            </w:r>
          </w:p>
        </w:tc>
        <w:tc>
          <w:tcPr>
            <w:tcW w:w="1985" w:type="dxa"/>
            <w:shd w:val="clear" w:color="auto" w:fill="auto"/>
            <w:vAlign w:val="center"/>
          </w:tcPr>
          <w:p>
            <w:pPr>
              <w:pStyle w:val="18"/>
              <w:rPr>
                <w:rFonts w:asciiTheme="minorHAnsi" w:hAnsiTheme="minorHAnsi" w:eastAsiaTheme="minorEastAsia" w:cstheme="minorBidi"/>
                <w:kern w:val="2"/>
                <w:sz w:val="21"/>
                <w:szCs w:val="22"/>
                <w:lang w:val="en-US" w:eastAsia="zh-CN" w:bidi="ar-SA"/>
              </w:rPr>
            </w:pPr>
            <w:r>
              <w:t>资金使用（万元）</w:t>
            </w:r>
          </w:p>
        </w:tc>
        <w:tc>
          <w:tcPr>
            <w:tcW w:w="3402" w:type="dxa"/>
            <w:shd w:val="clear" w:color="auto" w:fill="auto"/>
            <w:vAlign w:val="center"/>
          </w:tcPr>
          <w:p>
            <w:pPr>
              <w:pStyle w:val="18"/>
              <w:rPr>
                <w:rFonts w:ascii="宋体" w:eastAsia="宋体" w:cs="宋体" w:hAnsiTheme="minorHAnsi"/>
                <w:kern w:val="2"/>
                <w:sz w:val="18"/>
                <w:szCs w:val="22"/>
                <w:lang w:val="en-US" w:eastAsia="zh-CN" w:bidi="ar-SA"/>
              </w:rPr>
            </w:pPr>
            <w:r>
              <w:t>实际发放金额率</w:t>
            </w:r>
          </w:p>
        </w:tc>
        <w:tc>
          <w:tcPr>
            <w:tcW w:w="1843" w:type="dxa"/>
            <w:shd w:val="clear" w:color="auto" w:fill="auto"/>
            <w:vAlign w:val="center"/>
          </w:tcPr>
          <w:p>
            <w:pPr>
              <w:pStyle w:val="18"/>
              <w:rPr>
                <w:rFonts w:hint="default" w:ascii="宋体" w:eastAsia="宋体" w:cs="宋体" w:hAnsiTheme="minorHAnsi"/>
                <w:kern w:val="2"/>
                <w:sz w:val="18"/>
                <w:szCs w:val="22"/>
                <w:lang w:val="en-US" w:eastAsia="zh-CN" w:bidi="ar-SA"/>
              </w:rPr>
            </w:pPr>
            <w:r>
              <w:t>≤4万元</w:t>
            </w:r>
          </w:p>
        </w:tc>
        <w:tc>
          <w:tcPr>
            <w:tcW w:w="2155" w:type="dxa"/>
            <w:shd w:val="clear" w:color="auto" w:fill="auto"/>
            <w:vAlign w:val="center"/>
          </w:tcPr>
          <w:p>
            <w:pPr>
              <w:pStyle w:val="18"/>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维护社会稳定</w:t>
            </w:r>
          </w:p>
        </w:tc>
        <w:tc>
          <w:tcPr>
            <w:tcW w:w="3402" w:type="dxa"/>
            <w:shd w:val="clear" w:color="auto" w:fill="auto"/>
            <w:vAlign w:val="center"/>
          </w:tcPr>
          <w:p>
            <w:pPr>
              <w:pStyle w:val="18"/>
              <w:rPr>
                <w:rFonts w:ascii="宋体" w:eastAsia="宋体" w:cs="宋体" w:hAnsiTheme="minorHAnsi"/>
                <w:kern w:val="2"/>
                <w:sz w:val="18"/>
                <w:szCs w:val="22"/>
                <w:lang w:val="en-US" w:eastAsia="zh-CN" w:bidi="ar-SA"/>
              </w:rPr>
            </w:pPr>
            <w:r>
              <w:t>保障不低于当地生活水平</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≥40人</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综合利用率</w:t>
            </w:r>
          </w:p>
        </w:tc>
        <w:tc>
          <w:tcPr>
            <w:tcW w:w="3402" w:type="dxa"/>
            <w:shd w:val="clear" w:color="auto" w:fill="auto"/>
            <w:vAlign w:val="center"/>
          </w:tcPr>
          <w:p>
            <w:pPr>
              <w:pStyle w:val="18"/>
              <w:rPr>
                <w:rFonts w:ascii="宋体" w:eastAsia="宋体" w:cs="宋体" w:hAnsiTheme="minorHAnsi"/>
                <w:kern w:val="2"/>
                <w:sz w:val="18"/>
                <w:szCs w:val="22"/>
                <w:lang w:val="en-US" w:eastAsia="zh-CN" w:bidi="ar-SA"/>
              </w:rPr>
            </w:pPr>
            <w:r>
              <w:t>专款专用比例</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军转干部人员满意度</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满意人数与调查人数比例</w:t>
            </w:r>
          </w:p>
        </w:tc>
        <w:tc>
          <w:tcPr>
            <w:tcW w:w="1843" w:type="dxa"/>
            <w:shd w:val="clear" w:color="auto" w:fill="auto"/>
            <w:vAlign w:val="center"/>
          </w:tcPr>
          <w:p>
            <w:pPr>
              <w:pStyle w:val="18"/>
              <w:rPr>
                <w:rFonts w:hint="default"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rPr>
                <w:rFonts w:ascii="Times New Roman" w:hAnsi="Times New Roman" w:eastAsia="仿宋_GB2312" w:cs="Times New Roman"/>
              </w:rPr>
            </w:pPr>
            <w:r>
              <w:t>调查走访</w:t>
            </w:r>
          </w:p>
        </w:tc>
      </w:tr>
    </w:tbl>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pPr>
      <w:bookmarkStart w:id="46" w:name="_Toc_4_4_0000000051"/>
      <w:r>
        <w:rPr>
          <w:rFonts w:ascii="方正仿宋_GBK" w:eastAsia="方正仿宋_GBK" w:cs="方正仿宋_GBK"/>
          <w:color w:val="000000"/>
          <w:sz w:val="28"/>
        </w:rPr>
        <w:t>48.退役军人事务局烈士亲属祭扫经费绩效目标表</w:t>
      </w:r>
      <w:bookmarkEnd w:id="46"/>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1.满足异地安葬烈士亲属祭奠需求。</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享受接待人员（人）</w:t>
            </w:r>
          </w:p>
        </w:tc>
        <w:tc>
          <w:tcPr>
            <w:tcW w:w="3402" w:type="dxa"/>
            <w:shd w:val="clear" w:color="auto" w:fill="auto"/>
            <w:vAlign w:val="center"/>
          </w:tcPr>
          <w:p>
            <w:pPr>
              <w:pStyle w:val="18"/>
              <w:rPr>
                <w:rFonts w:ascii="宋体" w:eastAsia="宋体" w:cs="宋体" w:hAnsiTheme="minorHAnsi"/>
                <w:kern w:val="2"/>
                <w:sz w:val="18"/>
                <w:szCs w:val="22"/>
                <w:lang w:val="en-US" w:eastAsia="zh-CN" w:bidi="ar-SA"/>
              </w:rPr>
            </w:pPr>
            <w:r>
              <w:t>实际接待人数与申请人数比例</w:t>
            </w:r>
          </w:p>
        </w:tc>
        <w:tc>
          <w:tcPr>
            <w:tcW w:w="1843" w:type="dxa"/>
            <w:shd w:val="clear" w:color="auto" w:fill="auto"/>
            <w:vAlign w:val="center"/>
          </w:tcPr>
          <w:p>
            <w:pPr>
              <w:pStyle w:val="18"/>
              <w:rPr>
                <w:rFonts w:hint="eastAsia" w:ascii="宋体" w:eastAsia="宋体" w:cs="宋体" w:hAnsiTheme="minorHAnsi"/>
                <w:kern w:val="2"/>
                <w:sz w:val="18"/>
                <w:szCs w:val="22"/>
                <w:lang w:val="en-US" w:eastAsia="zh-CN" w:bidi="ar-SA"/>
              </w:rPr>
            </w:pPr>
            <w:r>
              <w:t>≤50人</w:t>
            </w:r>
          </w:p>
        </w:tc>
        <w:tc>
          <w:tcPr>
            <w:tcW w:w="2155" w:type="dxa"/>
            <w:shd w:val="clear" w:color="auto" w:fill="auto"/>
            <w:vAlign w:val="center"/>
          </w:tcPr>
          <w:p>
            <w:pPr>
              <w:pStyle w:val="18"/>
              <w:rPr>
                <w:rFonts w:ascii="宋体" w:eastAsia="宋体" w:cs="宋体" w:hAnsiTheme="minorHAnsi"/>
                <w:kern w:val="2"/>
                <w:sz w:val="18"/>
                <w:szCs w:val="22"/>
                <w:lang w:val="en-US" w:eastAsia="zh-CN" w:bidi="ar-SA"/>
              </w:rPr>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报销标准率</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报销准确比例</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rPr>
                <w:rFonts w:ascii="宋体" w:eastAsia="宋体" w:cs="宋体" w:hAnsiTheme="minorHAnsi"/>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报销及时兑现</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报销及时兑现比例</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据补报销</w:t>
            </w:r>
          </w:p>
        </w:tc>
        <w:tc>
          <w:tcPr>
            <w:tcW w:w="2155" w:type="dxa"/>
            <w:shd w:val="clear" w:color="auto" w:fill="auto"/>
            <w:vAlign w:val="center"/>
          </w:tcPr>
          <w:p>
            <w:pPr>
              <w:pStyle w:val="18"/>
              <w:rPr>
                <w:rFonts w:ascii="宋体" w:eastAsia="宋体" w:cs="宋体" w:hAnsiTheme="minorHAnsi"/>
                <w:kern w:val="2"/>
                <w:sz w:val="18"/>
                <w:szCs w:val="22"/>
                <w:lang w:val="en-US" w:eastAsia="zh-CN" w:bidi="ar-SA"/>
              </w:rPr>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成本指标</w:t>
            </w:r>
          </w:p>
        </w:tc>
        <w:tc>
          <w:tcPr>
            <w:tcW w:w="1985" w:type="dxa"/>
            <w:shd w:val="clear" w:color="auto" w:fill="auto"/>
            <w:vAlign w:val="center"/>
          </w:tcPr>
          <w:p>
            <w:pPr>
              <w:pStyle w:val="18"/>
              <w:rPr>
                <w:rFonts w:asciiTheme="minorHAnsi" w:hAnsiTheme="minorHAnsi" w:eastAsiaTheme="minorEastAsia" w:cstheme="minorBidi"/>
                <w:kern w:val="2"/>
                <w:sz w:val="21"/>
                <w:szCs w:val="22"/>
                <w:lang w:val="en-US" w:eastAsia="zh-CN" w:bidi="ar-SA"/>
              </w:rPr>
            </w:pPr>
            <w:r>
              <w:t>资金使用（万元）</w:t>
            </w:r>
          </w:p>
        </w:tc>
        <w:tc>
          <w:tcPr>
            <w:tcW w:w="3402" w:type="dxa"/>
            <w:shd w:val="clear" w:color="auto" w:fill="auto"/>
            <w:vAlign w:val="center"/>
          </w:tcPr>
          <w:p>
            <w:pPr>
              <w:pStyle w:val="18"/>
              <w:rPr>
                <w:rFonts w:ascii="宋体" w:eastAsia="宋体" w:cs="宋体" w:hAnsiTheme="minorHAnsi"/>
                <w:kern w:val="2"/>
                <w:sz w:val="18"/>
                <w:szCs w:val="22"/>
                <w:lang w:val="en-US" w:eastAsia="zh-CN" w:bidi="ar-SA"/>
              </w:rPr>
            </w:pPr>
            <w:r>
              <w:t>严格按照政策规定发放到位比例</w:t>
            </w:r>
          </w:p>
        </w:tc>
        <w:tc>
          <w:tcPr>
            <w:tcW w:w="1843" w:type="dxa"/>
            <w:shd w:val="clear" w:color="auto" w:fill="auto"/>
            <w:vAlign w:val="center"/>
          </w:tcPr>
          <w:p>
            <w:pPr>
              <w:pStyle w:val="18"/>
              <w:rPr>
                <w:rFonts w:hint="default" w:ascii="宋体" w:eastAsia="宋体" w:cs="宋体" w:hAnsiTheme="minorHAnsi"/>
                <w:kern w:val="2"/>
                <w:sz w:val="18"/>
                <w:szCs w:val="22"/>
                <w:lang w:val="en-US" w:eastAsia="zh-CN" w:bidi="ar-SA"/>
              </w:rPr>
            </w:pPr>
            <w:r>
              <w:t>≤2万</w:t>
            </w:r>
          </w:p>
        </w:tc>
        <w:tc>
          <w:tcPr>
            <w:tcW w:w="2155" w:type="dxa"/>
            <w:shd w:val="clear" w:color="auto" w:fill="auto"/>
            <w:vAlign w:val="center"/>
          </w:tcPr>
          <w:p>
            <w:pPr>
              <w:pStyle w:val="18"/>
              <w:rPr>
                <w:rFonts w:ascii="宋体" w:eastAsia="宋体" w:cs="宋体" w:hAnsiTheme="minorHAnsi"/>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烈属荣誉感</w:t>
            </w:r>
          </w:p>
        </w:tc>
        <w:tc>
          <w:tcPr>
            <w:tcW w:w="3402" w:type="dxa"/>
            <w:shd w:val="clear" w:color="auto" w:fill="auto"/>
            <w:vAlign w:val="center"/>
          </w:tcPr>
          <w:p>
            <w:pPr>
              <w:pStyle w:val="18"/>
              <w:rPr>
                <w:rFonts w:ascii="宋体" w:eastAsia="宋体" w:cs="宋体" w:hAnsiTheme="minorHAnsi"/>
                <w:kern w:val="2"/>
                <w:sz w:val="18"/>
                <w:szCs w:val="22"/>
                <w:lang w:val="en-US" w:eastAsia="zh-CN" w:bidi="ar-SA"/>
              </w:rPr>
            </w:pPr>
            <w:r>
              <w:t>关爱烈属、暖心服务</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调查人数</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综合利用率</w:t>
            </w:r>
          </w:p>
        </w:tc>
        <w:tc>
          <w:tcPr>
            <w:tcW w:w="3402" w:type="dxa"/>
            <w:shd w:val="clear" w:color="auto" w:fill="auto"/>
            <w:vAlign w:val="center"/>
          </w:tcPr>
          <w:p>
            <w:pPr>
              <w:pStyle w:val="18"/>
              <w:rPr>
                <w:rFonts w:ascii="宋体" w:eastAsia="宋体" w:cs="宋体" w:hAnsiTheme="minorHAnsi"/>
                <w:kern w:val="2"/>
                <w:sz w:val="18"/>
                <w:szCs w:val="22"/>
                <w:lang w:val="en-US" w:eastAsia="zh-CN" w:bidi="ar-SA"/>
              </w:rPr>
            </w:pPr>
            <w:r>
              <w:t>专款专用比例</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支出项目</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烈属满意率（%）</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满意人数与调查总人数比例</w:t>
            </w:r>
          </w:p>
        </w:tc>
        <w:tc>
          <w:tcPr>
            <w:tcW w:w="1843" w:type="dxa"/>
            <w:shd w:val="clear" w:color="auto" w:fill="auto"/>
            <w:vAlign w:val="center"/>
          </w:tcPr>
          <w:p>
            <w:pPr>
              <w:pStyle w:val="18"/>
              <w:rPr>
                <w:rFonts w:hint="default"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rPr>
                <w:rFonts w:ascii="Times New Roman" w:hAnsi="Times New Roman" w:eastAsia="仿宋_GB2312" w:cs="Times New Roman"/>
              </w:rPr>
            </w:pPr>
            <w:r>
              <w:t>调查问卷</w:t>
            </w:r>
          </w:p>
        </w:tc>
      </w:tr>
    </w:tbl>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rPr>
          <w:rFonts w:ascii="Times New Roman" w:hAnsi="Times New Roman" w:eastAsia="仿宋_GB2312" w:cs="Times New Roman"/>
          <w:sz w:val="28"/>
        </w:rPr>
      </w:pPr>
    </w:p>
    <w:p>
      <w:pPr>
        <w:spacing w:before="0" w:after="0" w:line="240" w:lineRule="exact"/>
        <w:ind w:firstLine="0"/>
        <w:jc w:val="center"/>
        <w:outlineLvl w:val="9"/>
      </w:pPr>
      <w:r>
        <w:rPr>
          <w:rFonts w:ascii="方正仿宋_GBK" w:eastAsia="方正仿宋_GBK" w:cs="方正仿宋_GBK"/>
          <w:color w:val="000000"/>
          <w:sz w:val="28"/>
        </w:rPr>
        <w:t xml:space="preserve"> </w:t>
      </w:r>
    </w:p>
    <w:p>
      <w:pPr>
        <w:spacing w:before="0" w:after="0"/>
        <w:ind w:firstLine="560"/>
        <w:jc w:val="left"/>
        <w:outlineLvl w:val="3"/>
      </w:pPr>
      <w:bookmarkStart w:id="47" w:name="_Toc_4_4_0000000052"/>
      <w:r>
        <w:rPr>
          <w:rFonts w:ascii="方正仿宋_GBK" w:eastAsia="方正仿宋_GBK" w:cs="方正仿宋_GBK"/>
          <w:color w:val="000000"/>
          <w:sz w:val="28"/>
        </w:rPr>
        <w:t>49.退役军人事务局企业退休军转干部补贴资金绩效目标表</w:t>
      </w:r>
      <w:bookmarkEnd w:id="47"/>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"切实保障企业军转干部的生活，为困难退休企业军转干部发放生活补助，及时补发差额部分，确保政策落实到位。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补助企业军转干部人数</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实际发放人数与应发放人数比例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eastAsia" w:ascii="宋体" w:eastAsia="宋体" w:cs="宋体" w:hAnsiTheme="minorHAnsi"/>
                <w:kern w:val="2"/>
                <w:sz w:val="18"/>
                <w:szCs w:val="22"/>
                <w:lang w:val="en-US" w:eastAsia="zh-CN" w:bidi="ar-SA"/>
              </w:rPr>
            </w:pPr>
            <w:r>
              <w:t>≥60人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补助兑现率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足额兑现比例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≥30万</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补助及时兑现</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及时兑现比例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≥30天</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heme="minorHAnsi" w:hAnsiTheme="minorHAnsi" w:eastAsiaTheme="minorEastAsia" w:cstheme="minorBidi"/>
                <w:kern w:val="2"/>
                <w:sz w:val="21"/>
                <w:szCs w:val="22"/>
                <w:lang w:val="en-US" w:eastAsia="zh-CN" w:bidi="ar-SA"/>
              </w:rPr>
            </w:pPr>
            <w:r>
              <w:t>维护社会稳定</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保障不低于当地生活水平</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≥60人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综合利用率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专款专用比例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军转干部人员满意度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满意人数与调查人数比例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调查走访</w:t>
            </w:r>
          </w:p>
        </w:tc>
      </w:tr>
    </w:tbl>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pPr>
      <w:bookmarkStart w:id="48" w:name="_Toc_4_4_0000000053"/>
      <w:r>
        <w:rPr>
          <w:rFonts w:ascii="方正仿宋_GBK" w:eastAsia="方正仿宋_GBK" w:cs="方正仿宋_GBK"/>
          <w:color w:val="000000"/>
          <w:sz w:val="28"/>
        </w:rPr>
        <w:t>50.退役军人事务局三属定期抚恤金（死亡抚恤）绩效目标表</w:t>
      </w:r>
      <w:bookmarkEnd w:id="48"/>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根据项目的开展，对50人发放褒扬金和定期抚恤金，保证褒扬金和定期抚恤金与奖励金足额、及时发放。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享受抚恤人员（人）</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褒扬金与抚恤金实际发放人数</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eastAsia" w:ascii="宋体" w:eastAsia="宋体" w:cs="宋体" w:hAnsiTheme="minorHAnsi"/>
                <w:kern w:val="2"/>
                <w:sz w:val="18"/>
                <w:szCs w:val="22"/>
                <w:lang w:val="en-US" w:eastAsia="zh-CN" w:bidi="ar-SA"/>
              </w:rPr>
            </w:pPr>
            <w:r>
              <w:t>≤50人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褒扬金与抚恤金发放工作合格率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考核褒扬金与抚恤金发放工作的是否符合相关规定</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《军人抚恤优待条例》《烈士褒扬条例》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褒扬金与抚恤金发放及时性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考核褒扬金与抚恤金发放是否在规定时间内发放到位</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≤30天</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成本指标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heme="minorHAnsi" w:hAnsiTheme="minorHAnsi" w:eastAsiaTheme="minorEastAsia" w:cstheme="minorBidi"/>
                <w:kern w:val="2"/>
                <w:sz w:val="21"/>
                <w:szCs w:val="22"/>
                <w:lang w:val="en-US" w:eastAsia="zh-CN" w:bidi="ar-SA"/>
              </w:rPr>
            </w:pPr>
            <w:r>
              <w:t>资金使用（万元）</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严格按照政策规定发放到位比例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≤5万</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保障优抚对象生活</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优抚对象生活得到有效改善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有效改善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资金发放制度健全</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保证资金发放相关制度的健全与完善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完善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河北省退役军人事务厅、中共河北省委组织部、河北省财政厅《关于调整部分优抚对象等人员抚恤和生活补助标准的通知》（冀退役军人厅发〔2021〕5号）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抚恤家庭满意度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调查抚恤家庭对抚恤金发放的满意程度</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调查问卷</w:t>
            </w:r>
          </w:p>
        </w:tc>
      </w:tr>
    </w:tbl>
    <w:p>
      <w:pPr>
        <w:spacing w:before="0" w:after="0" w:line="240" w:lineRule="exact"/>
        <w:ind w:firstLine="0"/>
        <w:jc w:val="center"/>
        <w:outlineLvl w:val="9"/>
      </w:pPr>
      <w:r>
        <w:rPr>
          <w:rFonts w:ascii="方正仿宋_GBK" w:eastAsia="方正仿宋_GBK" w:cs="方正仿宋_GBK"/>
          <w:color w:val="000000"/>
          <w:sz w:val="28"/>
        </w:rPr>
        <w:t xml:space="preserve"> </w:t>
      </w:r>
    </w:p>
    <w:p>
      <w:pPr>
        <w:spacing w:before="0" w:after="0"/>
        <w:ind w:firstLine="560"/>
        <w:jc w:val="left"/>
        <w:outlineLvl w:val="3"/>
      </w:pPr>
      <w:bookmarkStart w:id="49" w:name="_Toc_4_4_0000000054"/>
      <w:r>
        <w:rPr>
          <w:rFonts w:ascii="方正仿宋_GBK" w:eastAsia="方正仿宋_GBK" w:cs="方正仿宋_GBK"/>
          <w:color w:val="000000"/>
          <w:sz w:val="28"/>
        </w:rPr>
        <w:t>51.退役军人事务局涉核人员体检费绩效目标表</w:t>
      </w:r>
      <w:bookmarkEnd w:id="49"/>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通过项目的开展，完成涉核人员的健康体检，体现对涉核人员的关爱，维护社会稳定。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享受人员（人）</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实际享受人数</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eastAsia" w:ascii="宋体" w:eastAsia="宋体" w:cs="宋体" w:hAnsiTheme="minorHAnsi"/>
                <w:kern w:val="2"/>
                <w:sz w:val="18"/>
                <w:szCs w:val="22"/>
                <w:lang w:val="en-US" w:eastAsia="zh-CN" w:bidi="ar-SA"/>
              </w:rPr>
            </w:pPr>
            <w:r>
              <w:t>≤250人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体检名册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体检组织工作合格率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考核体检组织工作是否符合相关规定</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支付票据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活动及时兑现</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组织活动是否在规定时间内完成</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12月底前</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成本指标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heme="minorHAnsi" w:hAnsiTheme="minorHAnsi" w:eastAsiaTheme="minorEastAsia" w:cstheme="minorBidi"/>
                <w:kern w:val="2"/>
                <w:sz w:val="21"/>
                <w:szCs w:val="22"/>
                <w:lang w:val="en-US" w:eastAsia="zh-CN" w:bidi="ar-SA"/>
              </w:rPr>
            </w:pPr>
            <w:r>
              <w:t>资金使用（万元）</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严格按照政策规定组织到位比例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≤10万</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支付票据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社会关爱度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平衡涉核人员心理，体现关爱</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有效改善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资金发放制度健全</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保证资金发放相关制度的健全与完善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完善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涉核人员满意度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调查涉核人员的满意程度</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调查问卷</w:t>
            </w:r>
          </w:p>
        </w:tc>
      </w:tr>
    </w:tbl>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pPr>
      <w:bookmarkStart w:id="50" w:name="_Toc_4_4_0000000055"/>
      <w:r>
        <w:rPr>
          <w:rFonts w:ascii="方正仿宋_GBK" w:eastAsia="方正仿宋_GBK" w:cs="方正仿宋_GBK"/>
          <w:color w:val="000000"/>
          <w:sz w:val="28"/>
        </w:rPr>
        <w:t>52.退役军人事务局双拥活动及重点优抚对象慰问经费绩效目标表</w:t>
      </w:r>
      <w:bookmarkEnd w:id="5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通过项目的开展，完成两节慰问工作，保障退役军人的荣誉感，维护社会安定。</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慰问人数（人）</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实际慰问人数</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eastAsia" w:ascii="宋体" w:eastAsia="宋体" w:cs="宋体" w:hAnsiTheme="minorHAnsi"/>
                <w:kern w:val="2"/>
                <w:sz w:val="18"/>
                <w:szCs w:val="22"/>
                <w:lang w:val="en-US" w:eastAsia="zh-CN" w:bidi="ar-SA"/>
              </w:rPr>
            </w:pPr>
            <w:r>
              <w:t>≥10000人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双拥工作开展合格率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考核双拥工作开展是否符合相关规定</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双拥模范城（县）创建标准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工作开展及时性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考核是否在规定时间内组织完成活动</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12月底前</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heme="minorHAnsi" w:hAnsiTheme="minorHAnsi" w:eastAsiaTheme="minorEastAsia" w:cstheme="minorBidi"/>
                <w:kern w:val="2"/>
                <w:sz w:val="21"/>
                <w:szCs w:val="22"/>
                <w:lang w:val="en-US" w:eastAsia="zh-CN" w:bidi="ar-SA"/>
              </w:rPr>
            </w:pPr>
            <w:r>
              <w:t>提高幸福指数</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激励军人保卫祖国、建设祖国的献身精神，增强退伍军人荣誉感</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调查人数</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综合利用率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专款专用比例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支出项目</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慰问人数（人）</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实际慰问人数</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≥10000人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统计报表</w:t>
            </w:r>
          </w:p>
        </w:tc>
      </w:tr>
    </w:tbl>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rPr>
          <w:rFonts w:ascii="方正仿宋_GBK" w:eastAsia="方正仿宋_GBK" w:cs="方正仿宋_GBK"/>
          <w:color w:val="000000"/>
          <w:sz w:val="28"/>
        </w:rPr>
      </w:pPr>
      <w:bookmarkStart w:id="51" w:name="_Toc_4_4_0000000056"/>
    </w:p>
    <w:p>
      <w:pPr>
        <w:spacing w:before="0" w:after="0"/>
        <w:ind w:firstLine="560"/>
        <w:jc w:val="left"/>
        <w:outlineLvl w:val="3"/>
      </w:pPr>
      <w:r>
        <w:rPr>
          <w:rFonts w:ascii="方正仿宋_GBK" w:eastAsia="方正仿宋_GBK" w:cs="方正仿宋_GBK"/>
          <w:color w:val="000000"/>
          <w:sz w:val="28"/>
        </w:rPr>
        <w:t>53.退役军人事务局退役军人就业创业培训补助绩效目标表</w:t>
      </w:r>
      <w:bookmarkEnd w:id="51"/>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根据省厅统一制定的课程，自行组织实施，当年度退役军人全员参加，培训时间3天，培训内容包括习近平新时代中国特色社会主义思想、社会主义核心价值观、法律法规、军人本色、职业规划、经济社会发展和就业形势、就业创业基本常识等，帮助退役军人坚定理想信念、强化法制意识、了解就业形势、明确职业方向、实现角色转换、保持军人本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安排参加教育培训退役士兵人数</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实际参加培训人数与应参加培训人数比例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eastAsia" w:ascii="宋体" w:eastAsia="宋体" w:cs="宋体" w:hAnsiTheme="minorHAnsi"/>
                <w:kern w:val="2"/>
                <w:sz w:val="18"/>
                <w:szCs w:val="22"/>
                <w:lang w:val="en-US" w:eastAsia="zh-CN" w:bidi="ar-SA"/>
              </w:rPr>
            </w:pPr>
            <w:r>
              <w:t>≥50人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全员参加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教育培训参训率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退役士兵参训率</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参训记录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教育培训完成时间</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退役士兵培训完成时间</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3天</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文件政策规定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成本指标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heme="minorHAnsi" w:hAnsiTheme="minorHAnsi" w:eastAsiaTheme="minorEastAsia" w:cstheme="minorBidi"/>
                <w:kern w:val="2"/>
                <w:sz w:val="21"/>
                <w:szCs w:val="22"/>
                <w:lang w:val="en-US" w:eastAsia="zh-CN" w:bidi="ar-SA"/>
              </w:rPr>
            </w:pPr>
            <w:r>
              <w:t xml:space="preserve"> 资金使用（万元）</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花费总费用</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≥20万</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强化退役士兵教育管理</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提高退役士兵思想意识转变</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保证军队建设需要促进社会和谐</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鼓励退役士兵学习知识，学习技能，提高文化水平比例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≥98百分比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退役士兵满意度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退役士兵培训后满意率</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≥95百分比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社会调查</w:t>
            </w:r>
          </w:p>
        </w:tc>
      </w:tr>
    </w:tbl>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rPr>
          <w:rFonts w:ascii="方正仿宋_GBK" w:eastAsia="方正仿宋_GBK" w:cs="方正仿宋_GBK"/>
          <w:color w:val="000000"/>
          <w:sz w:val="28"/>
        </w:rPr>
      </w:pPr>
    </w:p>
    <w:p>
      <w:pPr>
        <w:spacing w:before="0" w:after="0" w:line="240" w:lineRule="exact"/>
        <w:ind w:firstLine="0"/>
        <w:jc w:val="center"/>
        <w:outlineLvl w:val="9"/>
      </w:pPr>
      <w:r>
        <w:rPr>
          <w:rFonts w:ascii="方正仿宋_GBK" w:eastAsia="方正仿宋_GBK" w:cs="方正仿宋_GBK"/>
          <w:color w:val="000000"/>
          <w:sz w:val="28"/>
        </w:rPr>
        <w:t xml:space="preserve"> </w:t>
      </w:r>
    </w:p>
    <w:p>
      <w:pPr>
        <w:spacing w:before="0" w:after="0"/>
        <w:ind w:firstLine="560"/>
        <w:jc w:val="left"/>
        <w:outlineLvl w:val="3"/>
      </w:pPr>
      <w:bookmarkStart w:id="52" w:name="_Toc_4_4_0000000057"/>
      <w:r>
        <w:rPr>
          <w:rFonts w:ascii="方正仿宋_GBK" w:eastAsia="方正仿宋_GBK" w:cs="方正仿宋_GBK"/>
          <w:color w:val="000000"/>
          <w:sz w:val="28"/>
        </w:rPr>
        <w:t>54.退役军人事务局退役士兵自谋职业及自主就业补助金绩效目标表</w:t>
      </w:r>
      <w:bookmarkEnd w:id="52"/>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保证秋冬季退役士兵的核查工作到位，核查的每一名退役士兵都符合补助发放条件。按照文件规定进行测算，测算无误，将补助资金发放到每一位退役士兵手中，认真落实相关政策，维护退役军人合法权益。</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自主就业和自谋职业退役士兵人数</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实际发放人数与应发放人数比例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eastAsia" w:ascii="宋体" w:eastAsia="宋体" w:cs="宋体" w:hAnsiTheme="minorHAnsi"/>
                <w:kern w:val="2"/>
                <w:sz w:val="18"/>
                <w:szCs w:val="22"/>
                <w:lang w:val="en-US" w:eastAsia="zh-CN" w:bidi="ar-SA"/>
              </w:rPr>
            </w:pPr>
            <w:r>
              <w:t>≥170人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补助兑现率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足额兑现比例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≥68万</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补助及时兑现</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及时兑现时间</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≥1年</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成本指标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heme="minorHAnsi" w:hAnsiTheme="minorHAnsi" w:eastAsiaTheme="minorEastAsia" w:cstheme="minorBidi"/>
                <w:kern w:val="2"/>
                <w:sz w:val="21"/>
                <w:szCs w:val="22"/>
                <w:lang w:val="en-US" w:eastAsia="zh-CN" w:bidi="ar-SA"/>
              </w:rPr>
            </w:pPr>
            <w:r>
              <w:t>资金使用（万元）</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实际发放金额率</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≤68万元</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维护社会稳定</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保障不低于当地生活水平</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≥170人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综合利用率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专款专用比例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退役士兵</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满意人数与调查人数比例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调查走访</w:t>
            </w:r>
          </w:p>
        </w:tc>
      </w:tr>
    </w:tbl>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pPr>
      <w:bookmarkStart w:id="53" w:name="_Toc_4_4_0000000058"/>
      <w:r>
        <w:rPr>
          <w:rFonts w:ascii="方正仿宋_GBK" w:eastAsia="方正仿宋_GBK" w:cs="方正仿宋_GBK"/>
          <w:color w:val="000000"/>
          <w:sz w:val="28"/>
        </w:rPr>
        <w:t>55.退役军人事务局一至六级伤残军人医疗费绩效目标表</w:t>
      </w:r>
      <w:bookmarkEnd w:id="53"/>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通过项目的开展，切实保障一至六级残疾军的医疗待遇不降低，维护社会安定。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享受报销人员（人）</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实际享受人数</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eastAsia" w:ascii="宋体" w:eastAsia="宋体" w:cs="宋体" w:hAnsiTheme="minorHAnsi"/>
                <w:kern w:val="2"/>
                <w:sz w:val="18"/>
                <w:szCs w:val="22"/>
                <w:lang w:val="en-US" w:eastAsia="zh-CN" w:bidi="ar-SA"/>
              </w:rPr>
            </w:pPr>
            <w:r>
              <w:t>≤50人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医疗保障工作合格率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医疗保障工作的是否符合相关规定</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《一至六级残疾军人医疗保障办法》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医疗费用及时兑现</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医疗费及参保费用是否在规定时间内发放到位</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≤90天</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heme="minorHAnsi" w:hAnsiTheme="minorHAnsi" w:eastAsiaTheme="minorEastAsia" w:cstheme="minorBidi"/>
                <w:kern w:val="2"/>
                <w:sz w:val="21"/>
                <w:szCs w:val="22"/>
                <w:lang w:val="en-US" w:eastAsia="zh-CN" w:bidi="ar-SA"/>
              </w:rPr>
            </w:pPr>
            <w:r>
              <w:t>提高幸福指数</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维护社会稳定、残疾军人就医有保障</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有效改善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资金发放制度健全</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保证资金发放相关制度的健全与完善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完善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《一至六级残疾军人医疗保障办法》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一至六级残疾军人满意度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调查一至六级残疾军人对医疗待遇的满意程度</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调查问卷</w:t>
            </w:r>
          </w:p>
        </w:tc>
      </w:tr>
    </w:tbl>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rPr>
          <w:rFonts w:ascii="方正仿宋_GBK" w:eastAsia="方正仿宋_GBK" w:cs="方正仿宋_GBK"/>
          <w:color w:val="000000"/>
          <w:sz w:val="28"/>
        </w:rPr>
      </w:pPr>
      <w:bookmarkStart w:id="54" w:name="_Toc_4_4_0000000059"/>
    </w:p>
    <w:p>
      <w:pPr>
        <w:spacing w:before="0" w:after="0"/>
        <w:ind w:firstLine="560"/>
        <w:jc w:val="left"/>
        <w:outlineLvl w:val="3"/>
      </w:pPr>
      <w:r>
        <w:rPr>
          <w:rFonts w:ascii="方正仿宋_GBK" w:eastAsia="方正仿宋_GBK" w:cs="方正仿宋_GBK"/>
          <w:color w:val="000000"/>
          <w:sz w:val="28"/>
        </w:rPr>
        <w:t>56.退役军人事务局义务兵优待金及大学生进疆进藏奖励金绩效目标表</w:t>
      </w:r>
      <w:bookmarkEnd w:id="54"/>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通过项目的开展，提升适龄青年入伍任务，维护社会秩序，保证人民生活安全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享受优待人员（人）</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优待金与奖励金实际发放人数</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eastAsia" w:ascii="宋体" w:eastAsia="宋体" w:cs="宋体" w:hAnsiTheme="minorHAnsi"/>
                <w:kern w:val="2"/>
                <w:sz w:val="18"/>
                <w:szCs w:val="22"/>
                <w:lang w:val="en-US" w:eastAsia="zh-CN" w:bidi="ar-SA"/>
              </w:rPr>
            </w:pPr>
            <w:r>
              <w:t>≤120人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优待金与奖励金发放工作合格率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考核优待金与奖励金发放工作是否符合相关</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优待金与奖励金发放及时性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考核优待金与奖励金发放是否在规定时间内发放到位</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12月底前</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成本指标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heme="minorHAnsi" w:hAnsiTheme="minorHAnsi" w:eastAsiaTheme="minorEastAsia" w:cstheme="minorBidi"/>
                <w:kern w:val="2"/>
                <w:sz w:val="21"/>
                <w:szCs w:val="22"/>
                <w:lang w:val="en-US" w:eastAsia="zh-CN" w:bidi="ar-SA"/>
              </w:rPr>
            </w:pPr>
            <w:r>
              <w:t>资金使用（万元）</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严格按照政策规定发放到位比例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≤40万</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保障优抚对象合法权益</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保护军人合法权益，营造“让军人成为全社会尊崇的职业”的良好社会氛围</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有力保障军人合法权益</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资金发放制度健全性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保证资金发放相关制度的健全与完善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完善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河北省民政厅、河北省财政厅、河北省军区司令部《关于调整义务兵家庭优待金标准的通知》（冀民〔2016〕86号）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优待家庭满意度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调查优待家庭对奖励发放的满意程度</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调查问卷</w:t>
            </w:r>
          </w:p>
        </w:tc>
      </w:tr>
    </w:tbl>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spacing w:before="0" w:after="0"/>
        <w:ind w:firstLine="560"/>
        <w:jc w:val="left"/>
        <w:outlineLvl w:val="3"/>
      </w:pPr>
      <w:bookmarkStart w:id="55" w:name="_Toc_4_4_0000000060"/>
      <w:r>
        <w:rPr>
          <w:rFonts w:ascii="方正仿宋_GBK" w:eastAsia="方正仿宋_GBK" w:cs="方正仿宋_GBK"/>
          <w:color w:val="000000"/>
          <w:sz w:val="28"/>
        </w:rPr>
        <w:t>57.退役军人事务局优抚对象价格临时补贴绩效目标表</w:t>
      </w:r>
      <w:bookmarkEnd w:id="55"/>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通过项目的开展，确保各类优抚对象的生活水平不低于当地居民平均生活水平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享受补助人员（人）</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补助金实际发放人数</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eastAsia" w:ascii="宋体" w:eastAsia="宋体" w:cs="宋体" w:hAnsiTheme="minorHAnsi"/>
                <w:kern w:val="2"/>
                <w:sz w:val="18"/>
                <w:szCs w:val="22"/>
                <w:lang w:val="en-US" w:eastAsia="zh-CN" w:bidi="ar-SA"/>
              </w:rPr>
            </w:pPr>
            <w:r>
              <w:t>≥200人</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补助金发放工作合格率</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补助金发放工作的是否符合相关规定</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补助金发放及时性</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考核补助金发放是否在规定时间内发放到位</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12月底前</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成本指标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heme="minorHAnsi" w:hAnsiTheme="minorHAnsi" w:eastAsiaTheme="minorEastAsia" w:cstheme="minorBidi"/>
                <w:kern w:val="2"/>
                <w:sz w:val="21"/>
                <w:szCs w:val="22"/>
                <w:lang w:val="en-US" w:eastAsia="zh-CN" w:bidi="ar-SA"/>
              </w:rPr>
            </w:pPr>
            <w:r>
              <w:t>资金使用（万元）</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严格按照政策规定发放到位比例</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≤10万</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提高幸福指数</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保障优抚对象生活水平</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调查人数</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资金发放制度健全</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保证资金发放相关制度的健全与完善</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完善</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工作成果调研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kern w:val="2"/>
                <w:sz w:val="18"/>
                <w:szCs w:val="22"/>
                <w:lang w:val="en-US" w:eastAsia="zh-CN" w:bidi="ar-SA"/>
              </w:rPr>
            </w:pPr>
            <w:r>
              <w:t>优抚对象满意度</w:t>
            </w:r>
          </w:p>
        </w:tc>
        <w:tc>
          <w:tcPr>
            <w:tcW w:w="3402"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宋体" w:eastAsia="宋体" w:cs="宋体" w:hAnsiTheme="minorHAnsi"/>
                <w:color w:val="000000"/>
                <w:kern w:val="2"/>
                <w:sz w:val="18"/>
                <w:szCs w:val="22"/>
                <w:lang w:val="en-US" w:eastAsia="zh-CN" w:bidi="ar-SA"/>
              </w:rPr>
            </w:pPr>
            <w:r>
              <w:t>调查优抚对象对生活补助发放的满意程度</w:t>
            </w:r>
          </w:p>
        </w:tc>
        <w:tc>
          <w:tcPr>
            <w:tcW w:w="1843"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hint="default"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keepNext w:val="0"/>
              <w:keepLines w:val="0"/>
              <w:pageBreakBefore w:val="0"/>
              <w:widowControl/>
              <w:kinsoku/>
              <w:wordWrap/>
              <w:overflowPunct/>
              <w:topLinePunct w:val="0"/>
              <w:autoSpaceDE/>
              <w:autoSpaceDN/>
              <w:bidi w:val="0"/>
              <w:adjustRightInd/>
              <w:snapToGrid w:val="0"/>
              <w:spacing w:line="160" w:lineRule="atLeast"/>
              <w:textAlignment w:val="auto"/>
              <w:rPr>
                <w:rFonts w:ascii="Times New Roman" w:hAnsi="Times New Roman" w:eastAsia="仿宋_GB2312" w:cs="Times New Roman"/>
              </w:rPr>
            </w:pPr>
            <w:r>
              <w:t>调查问卷</w:t>
            </w:r>
          </w:p>
        </w:tc>
      </w:tr>
    </w:tbl>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spacing w:before="0" w:after="0"/>
        <w:ind w:firstLine="560"/>
        <w:jc w:val="left"/>
        <w:outlineLvl w:val="3"/>
        <w:rPr>
          <w:rFonts w:ascii="方正仿宋_GBK" w:eastAsia="方正仿宋_GBK" w:cs="方正仿宋_GBK"/>
          <w:color w:val="000000"/>
          <w:sz w:val="28"/>
        </w:rPr>
      </w:pPr>
    </w:p>
    <w:p>
      <w:pPr>
        <w:spacing w:before="0" w:after="0"/>
        <w:ind w:firstLine="560"/>
        <w:jc w:val="left"/>
        <w:outlineLvl w:val="3"/>
        <w:rPr>
          <w:rFonts w:ascii="方正仿宋_GBK" w:eastAsia="方正仿宋_GBK" w:cs="方正仿宋_GBK"/>
          <w:color w:val="000000"/>
          <w:sz w:val="28"/>
        </w:rPr>
      </w:pPr>
    </w:p>
    <w:p>
      <w:pPr>
        <w:spacing w:before="0" w:after="0" w:line="240" w:lineRule="exact"/>
        <w:ind w:firstLine="0"/>
        <w:jc w:val="center"/>
        <w:outlineLvl w:val="9"/>
      </w:pPr>
      <w:r>
        <w:rPr>
          <w:rFonts w:ascii="方正仿宋_GBK" w:eastAsia="方正仿宋_GBK" w:cs="方正仿宋_GBK"/>
          <w:color w:val="000000"/>
          <w:sz w:val="28"/>
        </w:rPr>
        <w:t xml:space="preserve"> </w:t>
      </w:r>
    </w:p>
    <w:p>
      <w:pPr>
        <w:spacing w:before="0" w:after="0"/>
        <w:ind w:firstLine="560"/>
        <w:jc w:val="left"/>
        <w:outlineLvl w:val="3"/>
      </w:pPr>
      <w:bookmarkStart w:id="56" w:name="_Toc_4_4_0000000061"/>
      <w:r>
        <w:rPr>
          <w:rFonts w:ascii="方正仿宋_GBK" w:eastAsia="方正仿宋_GBK" w:cs="方正仿宋_GBK"/>
          <w:color w:val="000000"/>
          <w:sz w:val="28"/>
        </w:rPr>
        <w:t>58.退役军人事务局重点优抚对象“解三难”经费绩效目标表</w:t>
      </w:r>
      <w:bookmarkEnd w:id="56"/>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通过项目的开展，为重点优抚对象发放取暖费，解决因患重病、住房等原因造成的生活困难的救助，提高困难优抚对象的生活质量。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数量指标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享受救济人员（人）</w:t>
            </w:r>
          </w:p>
        </w:tc>
        <w:tc>
          <w:tcPr>
            <w:tcW w:w="3402" w:type="dxa"/>
            <w:shd w:val="clear" w:color="auto" w:fill="auto"/>
            <w:vAlign w:val="center"/>
          </w:tcPr>
          <w:p>
            <w:pPr>
              <w:pStyle w:val="18"/>
              <w:rPr>
                <w:rFonts w:ascii="宋体" w:eastAsia="宋体" w:cs="宋体" w:hAnsiTheme="minorHAnsi"/>
                <w:kern w:val="2"/>
                <w:sz w:val="18"/>
                <w:szCs w:val="22"/>
                <w:lang w:val="en-US" w:eastAsia="zh-CN" w:bidi="ar-SA"/>
              </w:rPr>
            </w:pPr>
            <w:r>
              <w:t>实际享受救济人员</w:t>
            </w:r>
          </w:p>
        </w:tc>
        <w:tc>
          <w:tcPr>
            <w:tcW w:w="1843" w:type="dxa"/>
            <w:shd w:val="clear" w:color="auto" w:fill="auto"/>
            <w:vAlign w:val="center"/>
          </w:tcPr>
          <w:p>
            <w:pPr>
              <w:pStyle w:val="18"/>
              <w:rPr>
                <w:rFonts w:hint="eastAsia" w:ascii="宋体" w:eastAsia="宋体" w:cs="宋体" w:hAnsiTheme="minorHAnsi"/>
                <w:kern w:val="2"/>
                <w:sz w:val="18"/>
                <w:szCs w:val="22"/>
                <w:lang w:val="en-US" w:eastAsia="zh-CN" w:bidi="ar-SA"/>
              </w:rPr>
            </w:pPr>
            <w:r>
              <w:t>≤1000人</w:t>
            </w:r>
          </w:p>
        </w:tc>
        <w:tc>
          <w:tcPr>
            <w:tcW w:w="2155" w:type="dxa"/>
            <w:shd w:val="clear" w:color="auto" w:fill="auto"/>
            <w:vAlign w:val="center"/>
          </w:tcPr>
          <w:p>
            <w:pPr>
              <w:pStyle w:val="18"/>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质量指标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救助工作合格率</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救助工作是否符合相关规定</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100百分比</w:t>
            </w:r>
          </w:p>
        </w:tc>
        <w:tc>
          <w:tcPr>
            <w:tcW w:w="2155" w:type="dxa"/>
            <w:shd w:val="clear" w:color="auto" w:fill="auto"/>
            <w:vAlign w:val="center"/>
          </w:tcPr>
          <w:p>
            <w:pPr>
              <w:pStyle w:val="18"/>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时效指标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救助金及时兑现</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救助金是否在规定时间内发放到位</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30天</w:t>
            </w:r>
          </w:p>
        </w:tc>
        <w:tc>
          <w:tcPr>
            <w:tcW w:w="2155" w:type="dxa"/>
            <w:shd w:val="clear" w:color="auto" w:fill="auto"/>
            <w:vAlign w:val="center"/>
          </w:tcPr>
          <w:p>
            <w:pPr>
              <w:pStyle w:val="18"/>
              <w:rPr>
                <w:rFonts w:ascii="宋体" w:eastAsia="宋体" w:cs="宋体" w:hAnsiTheme="minorHAnsi"/>
                <w:kern w:val="2"/>
                <w:sz w:val="18"/>
                <w:szCs w:val="22"/>
                <w:lang w:val="en-US" w:eastAsia="zh-CN" w:bidi="ar-SA"/>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成本指标</w:t>
            </w:r>
          </w:p>
        </w:tc>
        <w:tc>
          <w:tcPr>
            <w:tcW w:w="1985" w:type="dxa"/>
            <w:shd w:val="clear" w:color="auto" w:fill="auto"/>
            <w:vAlign w:val="center"/>
          </w:tcPr>
          <w:p>
            <w:pPr>
              <w:pStyle w:val="18"/>
              <w:rPr>
                <w:rFonts w:asciiTheme="minorHAnsi" w:hAnsiTheme="minorHAnsi" w:eastAsiaTheme="minorEastAsia" w:cstheme="minorBidi"/>
                <w:kern w:val="2"/>
                <w:sz w:val="21"/>
                <w:szCs w:val="22"/>
                <w:lang w:val="en-US" w:eastAsia="zh-CN" w:bidi="ar-SA"/>
              </w:rPr>
            </w:pPr>
            <w:r>
              <w:t>资金使用（万元）</w:t>
            </w:r>
          </w:p>
        </w:tc>
        <w:tc>
          <w:tcPr>
            <w:tcW w:w="3402" w:type="dxa"/>
            <w:shd w:val="clear" w:color="auto" w:fill="auto"/>
            <w:vAlign w:val="center"/>
          </w:tcPr>
          <w:p>
            <w:pPr>
              <w:pStyle w:val="18"/>
              <w:rPr>
                <w:rFonts w:ascii="宋体" w:eastAsia="宋体" w:cs="宋体" w:hAnsiTheme="minorHAnsi"/>
                <w:kern w:val="2"/>
                <w:sz w:val="18"/>
                <w:szCs w:val="22"/>
                <w:lang w:val="en-US" w:eastAsia="zh-CN" w:bidi="ar-SA"/>
              </w:rPr>
            </w:pPr>
            <w:r>
              <w:t>严格按照政策规定发放到位比例</w:t>
            </w:r>
          </w:p>
        </w:tc>
        <w:tc>
          <w:tcPr>
            <w:tcW w:w="1843" w:type="dxa"/>
            <w:shd w:val="clear" w:color="auto" w:fill="auto"/>
            <w:vAlign w:val="center"/>
          </w:tcPr>
          <w:p>
            <w:pPr>
              <w:pStyle w:val="18"/>
              <w:rPr>
                <w:rFonts w:hint="default" w:ascii="宋体" w:eastAsia="宋体" w:cs="宋体" w:hAnsiTheme="minorHAnsi"/>
                <w:kern w:val="2"/>
                <w:sz w:val="18"/>
                <w:szCs w:val="22"/>
                <w:lang w:val="en-US" w:eastAsia="zh-CN" w:bidi="ar-SA"/>
              </w:rPr>
            </w:pPr>
            <w:r>
              <w:t>≤65.1万</w:t>
            </w:r>
          </w:p>
        </w:tc>
        <w:tc>
          <w:tcPr>
            <w:tcW w:w="2155" w:type="dxa"/>
            <w:shd w:val="clear" w:color="auto" w:fill="auto"/>
            <w:vAlign w:val="center"/>
          </w:tcPr>
          <w:p>
            <w:pPr>
              <w:pStyle w:val="18"/>
              <w:rPr>
                <w:rFonts w:ascii="宋体" w:eastAsia="宋体" w:cs="宋体" w:hAnsiTheme="minorHAnsi"/>
                <w:kern w:val="2"/>
                <w:sz w:val="18"/>
                <w:szCs w:val="22"/>
                <w:lang w:val="en-US" w:eastAsia="zh-CN" w:bidi="ar-SA"/>
              </w:rPr>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经济效益指标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提高幸福指数</w:t>
            </w:r>
          </w:p>
        </w:tc>
        <w:tc>
          <w:tcPr>
            <w:tcW w:w="3402" w:type="dxa"/>
            <w:shd w:val="clear" w:color="auto" w:fill="auto"/>
            <w:vAlign w:val="center"/>
          </w:tcPr>
          <w:p>
            <w:pPr>
              <w:pStyle w:val="18"/>
              <w:rPr>
                <w:rFonts w:ascii="宋体" w:eastAsia="宋体" w:cs="宋体" w:hAnsiTheme="minorHAnsi"/>
                <w:kern w:val="2"/>
                <w:sz w:val="18"/>
                <w:szCs w:val="22"/>
                <w:lang w:val="en-US" w:eastAsia="zh-CN" w:bidi="ar-SA"/>
              </w:rPr>
            </w:pPr>
            <w:r>
              <w:t>维护社会稳定、解决医疗难、生活难、住房难问题</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有效改善</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社会效益指标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资金发放制度健全</w:t>
            </w:r>
          </w:p>
        </w:tc>
        <w:tc>
          <w:tcPr>
            <w:tcW w:w="3402" w:type="dxa"/>
            <w:shd w:val="clear" w:color="auto" w:fill="auto"/>
            <w:vAlign w:val="center"/>
          </w:tcPr>
          <w:p>
            <w:pPr>
              <w:pStyle w:val="18"/>
              <w:rPr>
                <w:rFonts w:ascii="宋体" w:eastAsia="宋体" w:cs="宋体" w:hAnsiTheme="minorHAnsi"/>
                <w:kern w:val="2"/>
                <w:sz w:val="18"/>
                <w:szCs w:val="22"/>
                <w:lang w:val="en-US" w:eastAsia="zh-CN" w:bidi="ar-SA"/>
              </w:rPr>
            </w:pPr>
            <w:r>
              <w:t>保证资金发放相关制度的健全与完善</w:t>
            </w:r>
          </w:p>
        </w:tc>
        <w:tc>
          <w:tcPr>
            <w:tcW w:w="1843" w:type="dxa"/>
            <w:shd w:val="clear" w:color="auto" w:fill="auto"/>
            <w:vAlign w:val="center"/>
          </w:tcPr>
          <w:p>
            <w:pPr>
              <w:pStyle w:val="18"/>
              <w:rPr>
                <w:rFonts w:ascii="宋体" w:eastAsia="宋体" w:cs="宋体" w:hAnsiTheme="minorHAnsi"/>
                <w:kern w:val="2"/>
                <w:sz w:val="18"/>
                <w:szCs w:val="22"/>
                <w:lang w:val="en-US" w:eastAsia="zh-CN" w:bidi="ar-SA"/>
              </w:rPr>
            </w:pPr>
            <w:r>
              <w:t>完善</w:t>
            </w:r>
          </w:p>
        </w:tc>
        <w:tc>
          <w:tcPr>
            <w:tcW w:w="2155" w:type="dxa"/>
            <w:shd w:val="clear" w:color="auto" w:fill="auto"/>
            <w:vAlign w:val="center"/>
          </w:tcPr>
          <w:p>
            <w:pPr>
              <w:pStyle w:val="18"/>
              <w:rPr>
                <w:rFonts w:ascii="宋体" w:eastAsia="宋体" w:cs="宋体" w:hAnsiTheme="minorHAnsi"/>
                <w:color w:val="000000"/>
                <w:kern w:val="2"/>
                <w:sz w:val="18"/>
                <w:szCs w:val="22"/>
                <w:lang w:val="en-US" w:eastAsia="zh-CN" w:bidi="ar-SA"/>
              </w:rPr>
            </w:pPr>
            <w:r>
              <w:t>廊坊市重点优抚对象生活救助暂行办法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宋体" w:eastAsia="宋体" w:cs="宋体" w:hAnsiTheme="minorHAnsi"/>
                <w:kern w:val="2"/>
                <w:sz w:val="18"/>
                <w:szCs w:val="22"/>
                <w:lang w:val="en-US" w:eastAsia="zh-CN" w:bidi="ar-SA"/>
              </w:rPr>
            </w:pPr>
            <w:r>
              <w:t>服务对象满意度指标</w:t>
            </w:r>
          </w:p>
        </w:tc>
        <w:tc>
          <w:tcPr>
            <w:tcW w:w="1985" w:type="dxa"/>
            <w:shd w:val="clear" w:color="auto" w:fill="auto"/>
            <w:vAlign w:val="center"/>
          </w:tcPr>
          <w:p>
            <w:pPr>
              <w:pStyle w:val="18"/>
              <w:rPr>
                <w:rFonts w:ascii="宋体" w:eastAsia="宋体" w:cs="宋体" w:hAnsiTheme="minorHAnsi"/>
                <w:kern w:val="2"/>
                <w:sz w:val="18"/>
                <w:szCs w:val="22"/>
                <w:lang w:val="en-US" w:eastAsia="zh-CN" w:bidi="ar-SA"/>
              </w:rPr>
            </w:pPr>
            <w:r>
              <w:t>优抚对象满意度</w:t>
            </w:r>
          </w:p>
        </w:tc>
        <w:tc>
          <w:tcPr>
            <w:tcW w:w="3402" w:type="dxa"/>
            <w:shd w:val="clear" w:color="auto" w:fill="auto"/>
            <w:vAlign w:val="center"/>
          </w:tcPr>
          <w:p>
            <w:pPr>
              <w:pStyle w:val="18"/>
              <w:rPr>
                <w:rFonts w:ascii="宋体" w:eastAsia="宋体" w:cs="宋体" w:hAnsiTheme="minorHAnsi"/>
                <w:color w:val="000000"/>
                <w:kern w:val="2"/>
                <w:sz w:val="18"/>
                <w:szCs w:val="22"/>
                <w:lang w:val="en-US" w:eastAsia="zh-CN" w:bidi="ar-SA"/>
              </w:rPr>
            </w:pPr>
            <w:r>
              <w:t>调查重点优抚对象对“解三难”开民情况的满意程度</w:t>
            </w:r>
          </w:p>
        </w:tc>
        <w:tc>
          <w:tcPr>
            <w:tcW w:w="1843" w:type="dxa"/>
            <w:shd w:val="clear" w:color="auto" w:fill="auto"/>
            <w:vAlign w:val="center"/>
          </w:tcPr>
          <w:p>
            <w:pPr>
              <w:pStyle w:val="18"/>
              <w:rPr>
                <w:rFonts w:hint="default" w:ascii="宋体" w:eastAsia="宋体" w:cs="宋体" w:hAnsiTheme="minorHAnsi"/>
                <w:kern w:val="2"/>
                <w:sz w:val="18"/>
                <w:szCs w:val="22"/>
                <w:lang w:val="en-US" w:eastAsia="zh-CN" w:bidi="ar-SA"/>
              </w:rPr>
            </w:pPr>
            <w:r>
              <w:t>≥90百分比</w:t>
            </w:r>
          </w:p>
        </w:tc>
        <w:tc>
          <w:tcPr>
            <w:tcW w:w="2155" w:type="dxa"/>
            <w:shd w:val="clear" w:color="auto" w:fill="auto"/>
            <w:vAlign w:val="center"/>
          </w:tcPr>
          <w:p>
            <w:pPr>
              <w:pStyle w:val="18"/>
              <w:rPr>
                <w:rFonts w:ascii="Times New Roman" w:hAnsi="Times New Roman" w:eastAsia="仿宋_GB2312" w:cs="Times New Roman"/>
              </w:rPr>
            </w:pPr>
            <w: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hint="eastAsia" w:ascii="方正小标宋_GBK" w:eastAsia="方正小标宋_GBK" w:cs="Times New Roman"/>
          <w:sz w:val="32"/>
        </w:rPr>
      </w:pPr>
      <w:bookmarkStart w:id="57"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bookmarkEnd w:id="57"/>
      <w:bookmarkStart w:id="58" w:name="_Toc64920910"/>
    </w:p>
    <w:p>
      <w:pPr>
        <w:jc w:val="center"/>
        <w:outlineLvl w:val="1"/>
        <w:rPr>
          <w:rFonts w:ascii="方正小标宋_GBK" w:eastAsia="方正小标宋_GBK" w:cs="Times New Roman"/>
          <w:sz w:val="32"/>
        </w:rPr>
      </w:pPr>
      <w:r>
        <w:rPr>
          <w:rFonts w:hint="eastAsia" w:ascii="方正小标宋_GBK" w:eastAsia="方正小标宋_GBK" w:cs="Times New Roman"/>
          <w:sz w:val="32"/>
        </w:rPr>
        <w:t>部门政府采购预算</w:t>
      </w:r>
      <w:bookmarkEnd w:id="58"/>
    </w:p>
    <w:p>
      <w:pPr>
        <w:outlineLvl w:val="1"/>
        <w:rPr>
          <w:rFonts w:ascii="方正小标宋_GBK" w:eastAsia="方正小标宋_GBK" w:cs="Times New Roman"/>
          <w:sz w:val="32"/>
        </w:rPr>
      </w:pPr>
      <w:r>
        <w:t>永清县</w:t>
      </w:r>
      <w:r>
        <w:rPr>
          <w:rFonts w:hint="eastAsia"/>
          <w:lang w:eastAsia="zh-CN"/>
        </w:rPr>
        <w:t>退役军人事务局</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2"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0"/>
            </w:pPr>
            <w:r>
              <w:t>合  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0"/>
            </w:pP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永清县退役军人事务局（含所属单位）上年末固定资产金额为</w:t>
      </w:r>
      <w:r>
        <w:rPr>
          <w:rFonts w:hint="eastAsia" w:ascii="Times New Roman" w:hAnsi="Times New Roman" w:eastAsia="仿宋_GB2312" w:cs="Times New Roman"/>
          <w:sz w:val="32"/>
          <w:szCs w:val="32"/>
          <w:lang w:val="en-US" w:eastAsia="zh-CN"/>
        </w:rPr>
        <w:t>53.00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r>
        <w:rPr>
          <w:rFonts w:hint="eastAsia" w:ascii="Times New Roman" w:hAnsi="Times New Roman" w:eastAsia="仿宋_GB2312" w:cs="Times New Roman"/>
          <w:sz w:val="32"/>
          <w:szCs w:val="32"/>
          <w:lang w:eastAsia="zh-CN"/>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永清县县直部门固定资产占用情况表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编制部门：永清县</w:t>
            </w:r>
            <w:r>
              <w:rPr>
                <w:rFonts w:hint="eastAsia" w:ascii="Times New Roman" w:hAnsi="Times New Roman" w:eastAsia="仿宋_GB2312" w:cs="Times New Roman"/>
                <w:kern w:val="0"/>
                <w:sz w:val="22"/>
                <w:lang w:eastAsia="zh-CN"/>
              </w:rPr>
              <w:t>退役军人事务局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1年12月31日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40.36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133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12.64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w:t>
      </w:r>
      <w:bookmarkStart w:id="59" w:name="_GoBack"/>
      <w:bookmarkEnd w:id="59"/>
      <w:r>
        <w:rPr>
          <w:rFonts w:ascii="Times New Roman" w:hAnsi="Times New Roman" w:eastAsia="仿宋_GB2312" w:cs="Times New Roman"/>
          <w:sz w:val="32"/>
          <w:szCs w:val="32"/>
        </w:rPr>
        <w:t>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footerReference r:id="rId3"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2</w:t>
        </w:r>
        <w:r>
          <w:rPr>
            <w:lang w:val="zh-CN"/>
          </w:rPr>
          <w:fldChar w:fldCharType="end"/>
        </w:r>
        <w:r>
          <w:rPr>
            <w:rFonts w:hint="eastAsia"/>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NjI4ZmIxYmNlNzYxZmVjODk0ZmRkZDE5MDhkMWEifQ=="/>
  </w:docVars>
  <w:rsids>
    <w:rsidRoot w:val="00F66032"/>
    <w:rsid w:val="000053CC"/>
    <w:rsid w:val="00005DD8"/>
    <w:rsid w:val="00007292"/>
    <w:rsid w:val="00007A31"/>
    <w:rsid w:val="0002784C"/>
    <w:rsid w:val="0003697D"/>
    <w:rsid w:val="00037AF6"/>
    <w:rsid w:val="0004565F"/>
    <w:rsid w:val="00072187"/>
    <w:rsid w:val="00075D5F"/>
    <w:rsid w:val="0008180F"/>
    <w:rsid w:val="00082B29"/>
    <w:rsid w:val="00093DA3"/>
    <w:rsid w:val="000B529B"/>
    <w:rsid w:val="000C1A24"/>
    <w:rsid w:val="000C2338"/>
    <w:rsid w:val="000C24E6"/>
    <w:rsid w:val="000C3A19"/>
    <w:rsid w:val="000D0983"/>
    <w:rsid w:val="000D49F2"/>
    <w:rsid w:val="000E4305"/>
    <w:rsid w:val="000F0D09"/>
    <w:rsid w:val="00123A3A"/>
    <w:rsid w:val="001245BB"/>
    <w:rsid w:val="001251A3"/>
    <w:rsid w:val="00137B51"/>
    <w:rsid w:val="00143193"/>
    <w:rsid w:val="001601F9"/>
    <w:rsid w:val="00160266"/>
    <w:rsid w:val="001643E8"/>
    <w:rsid w:val="00164641"/>
    <w:rsid w:val="00164B40"/>
    <w:rsid w:val="00176C13"/>
    <w:rsid w:val="00183D1E"/>
    <w:rsid w:val="001919C4"/>
    <w:rsid w:val="0019412A"/>
    <w:rsid w:val="0019723B"/>
    <w:rsid w:val="001A0943"/>
    <w:rsid w:val="001A3D44"/>
    <w:rsid w:val="001B5C1D"/>
    <w:rsid w:val="001B614C"/>
    <w:rsid w:val="001C2B2C"/>
    <w:rsid w:val="001C3B5E"/>
    <w:rsid w:val="001D42E8"/>
    <w:rsid w:val="001E0757"/>
    <w:rsid w:val="001E5749"/>
    <w:rsid w:val="001E6DDC"/>
    <w:rsid w:val="001E70E9"/>
    <w:rsid w:val="001F5C92"/>
    <w:rsid w:val="001F7873"/>
    <w:rsid w:val="00204F37"/>
    <w:rsid w:val="00230E48"/>
    <w:rsid w:val="00241FD4"/>
    <w:rsid w:val="00246317"/>
    <w:rsid w:val="00251B12"/>
    <w:rsid w:val="00265318"/>
    <w:rsid w:val="00277452"/>
    <w:rsid w:val="002835D7"/>
    <w:rsid w:val="00290B45"/>
    <w:rsid w:val="00290FD6"/>
    <w:rsid w:val="0029588E"/>
    <w:rsid w:val="00296113"/>
    <w:rsid w:val="002A673A"/>
    <w:rsid w:val="002C29A3"/>
    <w:rsid w:val="002C5E13"/>
    <w:rsid w:val="002C62BC"/>
    <w:rsid w:val="002D3C5F"/>
    <w:rsid w:val="002E0EB8"/>
    <w:rsid w:val="002F3A53"/>
    <w:rsid w:val="002F3E58"/>
    <w:rsid w:val="0030542C"/>
    <w:rsid w:val="003075D4"/>
    <w:rsid w:val="00311B7A"/>
    <w:rsid w:val="003126B6"/>
    <w:rsid w:val="00313D9C"/>
    <w:rsid w:val="00314231"/>
    <w:rsid w:val="00325215"/>
    <w:rsid w:val="0033339C"/>
    <w:rsid w:val="0036386B"/>
    <w:rsid w:val="00371FDA"/>
    <w:rsid w:val="0039520A"/>
    <w:rsid w:val="003B6D37"/>
    <w:rsid w:val="003D2E03"/>
    <w:rsid w:val="00415C0E"/>
    <w:rsid w:val="00424943"/>
    <w:rsid w:val="00426A46"/>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15AE"/>
    <w:rsid w:val="004E3066"/>
    <w:rsid w:val="004E419C"/>
    <w:rsid w:val="004E581C"/>
    <w:rsid w:val="004E74CD"/>
    <w:rsid w:val="00517C46"/>
    <w:rsid w:val="00524EFD"/>
    <w:rsid w:val="00527CD9"/>
    <w:rsid w:val="00572067"/>
    <w:rsid w:val="00573562"/>
    <w:rsid w:val="00573966"/>
    <w:rsid w:val="0057546C"/>
    <w:rsid w:val="00590ECE"/>
    <w:rsid w:val="00591534"/>
    <w:rsid w:val="005A32B6"/>
    <w:rsid w:val="005B041A"/>
    <w:rsid w:val="005C0E90"/>
    <w:rsid w:val="005D37CA"/>
    <w:rsid w:val="005D5683"/>
    <w:rsid w:val="005F5714"/>
    <w:rsid w:val="005F7AE1"/>
    <w:rsid w:val="00611D03"/>
    <w:rsid w:val="00614A29"/>
    <w:rsid w:val="00616FCE"/>
    <w:rsid w:val="006465EA"/>
    <w:rsid w:val="00651BA2"/>
    <w:rsid w:val="00672D6C"/>
    <w:rsid w:val="00673D76"/>
    <w:rsid w:val="006750E7"/>
    <w:rsid w:val="00677AC3"/>
    <w:rsid w:val="006854F0"/>
    <w:rsid w:val="006B1C4A"/>
    <w:rsid w:val="006B610D"/>
    <w:rsid w:val="006C3E06"/>
    <w:rsid w:val="006D010F"/>
    <w:rsid w:val="006E49F5"/>
    <w:rsid w:val="006F66C9"/>
    <w:rsid w:val="006F74B7"/>
    <w:rsid w:val="007013C8"/>
    <w:rsid w:val="00716BFB"/>
    <w:rsid w:val="00727C84"/>
    <w:rsid w:val="00740BB2"/>
    <w:rsid w:val="0074338E"/>
    <w:rsid w:val="00753836"/>
    <w:rsid w:val="0075393C"/>
    <w:rsid w:val="00754592"/>
    <w:rsid w:val="00776C08"/>
    <w:rsid w:val="00785B0E"/>
    <w:rsid w:val="007A40EB"/>
    <w:rsid w:val="007B0400"/>
    <w:rsid w:val="007B49AA"/>
    <w:rsid w:val="007B5167"/>
    <w:rsid w:val="007C219A"/>
    <w:rsid w:val="007C5EA6"/>
    <w:rsid w:val="007E1DA8"/>
    <w:rsid w:val="007E2167"/>
    <w:rsid w:val="007E5E50"/>
    <w:rsid w:val="007E5EC5"/>
    <w:rsid w:val="007F1335"/>
    <w:rsid w:val="007F2A37"/>
    <w:rsid w:val="007F3BE7"/>
    <w:rsid w:val="007F6C26"/>
    <w:rsid w:val="00800F72"/>
    <w:rsid w:val="00806294"/>
    <w:rsid w:val="00811795"/>
    <w:rsid w:val="00813208"/>
    <w:rsid w:val="00815157"/>
    <w:rsid w:val="00815F8F"/>
    <w:rsid w:val="008219E1"/>
    <w:rsid w:val="0083348E"/>
    <w:rsid w:val="008334AE"/>
    <w:rsid w:val="00835573"/>
    <w:rsid w:val="00836FED"/>
    <w:rsid w:val="0083724E"/>
    <w:rsid w:val="00841D53"/>
    <w:rsid w:val="00845CD2"/>
    <w:rsid w:val="00852B0D"/>
    <w:rsid w:val="0085425A"/>
    <w:rsid w:val="0085679A"/>
    <w:rsid w:val="0085726E"/>
    <w:rsid w:val="008575E3"/>
    <w:rsid w:val="008616F6"/>
    <w:rsid w:val="00864B7F"/>
    <w:rsid w:val="00881692"/>
    <w:rsid w:val="008858FF"/>
    <w:rsid w:val="0089075B"/>
    <w:rsid w:val="008A62DA"/>
    <w:rsid w:val="008A6576"/>
    <w:rsid w:val="008A6D3B"/>
    <w:rsid w:val="008B3CC5"/>
    <w:rsid w:val="008B52CD"/>
    <w:rsid w:val="008C4AAE"/>
    <w:rsid w:val="008C7C4D"/>
    <w:rsid w:val="008E0AD8"/>
    <w:rsid w:val="008E4261"/>
    <w:rsid w:val="008E70D4"/>
    <w:rsid w:val="008F4662"/>
    <w:rsid w:val="0090563F"/>
    <w:rsid w:val="00905D08"/>
    <w:rsid w:val="009161E4"/>
    <w:rsid w:val="009166B4"/>
    <w:rsid w:val="00923F0E"/>
    <w:rsid w:val="00925753"/>
    <w:rsid w:val="00936DDD"/>
    <w:rsid w:val="00937F8B"/>
    <w:rsid w:val="009425F4"/>
    <w:rsid w:val="00943BD8"/>
    <w:rsid w:val="00950961"/>
    <w:rsid w:val="00954B2C"/>
    <w:rsid w:val="0096626E"/>
    <w:rsid w:val="00966C5C"/>
    <w:rsid w:val="00973104"/>
    <w:rsid w:val="009842F6"/>
    <w:rsid w:val="00995BF0"/>
    <w:rsid w:val="009A16D5"/>
    <w:rsid w:val="009A353D"/>
    <w:rsid w:val="009B0B77"/>
    <w:rsid w:val="009B511E"/>
    <w:rsid w:val="009B5215"/>
    <w:rsid w:val="009C6C86"/>
    <w:rsid w:val="009D37D3"/>
    <w:rsid w:val="00A16E6C"/>
    <w:rsid w:val="00A40F60"/>
    <w:rsid w:val="00A44E3D"/>
    <w:rsid w:val="00A45598"/>
    <w:rsid w:val="00A72D2E"/>
    <w:rsid w:val="00A74447"/>
    <w:rsid w:val="00A74CE5"/>
    <w:rsid w:val="00A77500"/>
    <w:rsid w:val="00A8536F"/>
    <w:rsid w:val="00A911E7"/>
    <w:rsid w:val="00A92170"/>
    <w:rsid w:val="00A939D9"/>
    <w:rsid w:val="00AB77AA"/>
    <w:rsid w:val="00AC1794"/>
    <w:rsid w:val="00AC4748"/>
    <w:rsid w:val="00AD5259"/>
    <w:rsid w:val="00AE1A02"/>
    <w:rsid w:val="00B01D36"/>
    <w:rsid w:val="00B02FF0"/>
    <w:rsid w:val="00B078CD"/>
    <w:rsid w:val="00B20712"/>
    <w:rsid w:val="00B43238"/>
    <w:rsid w:val="00B45DD3"/>
    <w:rsid w:val="00B46538"/>
    <w:rsid w:val="00B54B90"/>
    <w:rsid w:val="00B64FA8"/>
    <w:rsid w:val="00B73582"/>
    <w:rsid w:val="00B75216"/>
    <w:rsid w:val="00B755A2"/>
    <w:rsid w:val="00B75C1E"/>
    <w:rsid w:val="00B9104C"/>
    <w:rsid w:val="00B91D52"/>
    <w:rsid w:val="00B9490F"/>
    <w:rsid w:val="00BA0016"/>
    <w:rsid w:val="00BA1ACD"/>
    <w:rsid w:val="00BD09F8"/>
    <w:rsid w:val="00BD7278"/>
    <w:rsid w:val="00BE2395"/>
    <w:rsid w:val="00BF2D2F"/>
    <w:rsid w:val="00C005B2"/>
    <w:rsid w:val="00C1565C"/>
    <w:rsid w:val="00C21E0F"/>
    <w:rsid w:val="00C362CA"/>
    <w:rsid w:val="00C40286"/>
    <w:rsid w:val="00C56BB2"/>
    <w:rsid w:val="00C649A9"/>
    <w:rsid w:val="00C772C1"/>
    <w:rsid w:val="00C77976"/>
    <w:rsid w:val="00CA7176"/>
    <w:rsid w:val="00CC75B0"/>
    <w:rsid w:val="00CD2773"/>
    <w:rsid w:val="00CD3C04"/>
    <w:rsid w:val="00CD52C7"/>
    <w:rsid w:val="00CE01BA"/>
    <w:rsid w:val="00CE143B"/>
    <w:rsid w:val="00CE3A91"/>
    <w:rsid w:val="00D07DBA"/>
    <w:rsid w:val="00D23C16"/>
    <w:rsid w:val="00D27003"/>
    <w:rsid w:val="00D270FD"/>
    <w:rsid w:val="00D324AD"/>
    <w:rsid w:val="00D56115"/>
    <w:rsid w:val="00D86ED8"/>
    <w:rsid w:val="00D926D0"/>
    <w:rsid w:val="00D9307A"/>
    <w:rsid w:val="00D95B8B"/>
    <w:rsid w:val="00DB08DA"/>
    <w:rsid w:val="00DB4322"/>
    <w:rsid w:val="00DD1D0C"/>
    <w:rsid w:val="00DD62E6"/>
    <w:rsid w:val="00DE186D"/>
    <w:rsid w:val="00DE4AC2"/>
    <w:rsid w:val="00E0381D"/>
    <w:rsid w:val="00E167C7"/>
    <w:rsid w:val="00E55B78"/>
    <w:rsid w:val="00E66527"/>
    <w:rsid w:val="00E74313"/>
    <w:rsid w:val="00E76361"/>
    <w:rsid w:val="00E84020"/>
    <w:rsid w:val="00EB53A2"/>
    <w:rsid w:val="00EB7A80"/>
    <w:rsid w:val="00EC47F6"/>
    <w:rsid w:val="00EC797B"/>
    <w:rsid w:val="00ED0C47"/>
    <w:rsid w:val="00EE6D6D"/>
    <w:rsid w:val="00EF08C9"/>
    <w:rsid w:val="00EF535E"/>
    <w:rsid w:val="00F10A48"/>
    <w:rsid w:val="00F15CD2"/>
    <w:rsid w:val="00F22ECF"/>
    <w:rsid w:val="00F36922"/>
    <w:rsid w:val="00F471F7"/>
    <w:rsid w:val="00F47C8F"/>
    <w:rsid w:val="00F52717"/>
    <w:rsid w:val="00F66032"/>
    <w:rsid w:val="00F83B96"/>
    <w:rsid w:val="00F8441D"/>
    <w:rsid w:val="00F87C1E"/>
    <w:rsid w:val="00F9078A"/>
    <w:rsid w:val="00F958C2"/>
    <w:rsid w:val="00FA6FE9"/>
    <w:rsid w:val="00FA740E"/>
    <w:rsid w:val="00FC06C7"/>
    <w:rsid w:val="00FD5DB4"/>
    <w:rsid w:val="00FE1724"/>
    <w:rsid w:val="00FE375B"/>
    <w:rsid w:val="00FE753C"/>
    <w:rsid w:val="00FF2162"/>
    <w:rsid w:val="00FF2346"/>
    <w:rsid w:val="04C5307D"/>
    <w:rsid w:val="11790D5B"/>
    <w:rsid w:val="1B642692"/>
    <w:rsid w:val="1C9B0364"/>
    <w:rsid w:val="208F215E"/>
    <w:rsid w:val="2BA20301"/>
    <w:rsid w:val="3656754F"/>
    <w:rsid w:val="3AB807D8"/>
    <w:rsid w:val="3D0B69E7"/>
    <w:rsid w:val="3E9B468A"/>
    <w:rsid w:val="3F563594"/>
    <w:rsid w:val="3FD00372"/>
    <w:rsid w:val="41DB4DAC"/>
    <w:rsid w:val="445059B3"/>
    <w:rsid w:val="48513FB2"/>
    <w:rsid w:val="4E8D651B"/>
    <w:rsid w:val="52044C17"/>
    <w:rsid w:val="5355586C"/>
    <w:rsid w:val="53FA30DF"/>
    <w:rsid w:val="63331E08"/>
    <w:rsid w:val="685F3791"/>
    <w:rsid w:val="69C63218"/>
    <w:rsid w:val="6BB82B98"/>
    <w:rsid w:val="6C303DC2"/>
    <w:rsid w:val="6E9E1C71"/>
    <w:rsid w:val="700F53A4"/>
    <w:rsid w:val="78911745"/>
    <w:rsid w:val="7A1E3476"/>
    <w:rsid w:val="7A356A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字符"/>
    <w:basedOn w:val="9"/>
    <w:link w:val="4"/>
    <w:qFormat/>
    <w:uiPriority w:val="99"/>
    <w:rPr>
      <w:rFonts w:ascii="Times New Roman" w:hAnsi="Times New Roman" w:eastAsia="宋体" w:cs="Times New Roman"/>
      <w:sz w:val="18"/>
      <w:szCs w:val="18"/>
    </w:rPr>
  </w:style>
  <w:style w:type="character" w:customStyle="1" w:styleId="12">
    <w:name w:val="页脚 字符"/>
    <w:basedOn w:val="9"/>
    <w:link w:val="3"/>
    <w:qFormat/>
    <w:uiPriority w:val="99"/>
    <w:rPr>
      <w:rFonts w:ascii="Times New Roman" w:hAnsi="Times New Roman" w:eastAsia="宋体" w:cs="Times New Roman"/>
      <w:sz w:val="18"/>
      <w:szCs w:val="18"/>
    </w:rPr>
  </w:style>
  <w:style w:type="character" w:customStyle="1" w:styleId="13">
    <w:name w:val="批注框文本 字符"/>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字符"/>
    <w:basedOn w:val="9"/>
    <w:link w:val="6"/>
    <w:semiHidden/>
    <w:qFormat/>
    <w:uiPriority w:val="99"/>
    <w:rPr>
      <w:rFonts w:ascii="Calibri" w:hAnsi="Calibri" w:eastAsia="宋体" w:cs="Times New Roman"/>
      <w:sz w:val="18"/>
      <w:szCs w:val="18"/>
    </w:rPr>
  </w:style>
  <w:style w:type="paragraph" w:customStyle="1" w:styleId="16">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8">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9">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0">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1">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2">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84BA3-7C5F-4917-A3EB-75C8F65D075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75</Pages>
  <Words>29629</Words>
  <Characters>30813</Characters>
  <Lines>24</Lines>
  <Paragraphs>6</Paragraphs>
  <TotalTime>5</TotalTime>
  <ScaleCrop>false</ScaleCrop>
  <LinksUpToDate>false</LinksUpToDate>
  <CharactersWithSpaces>31101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Administrator</cp:lastModifiedBy>
  <cp:lastPrinted>2022-01-26T02:42:00Z</cp:lastPrinted>
  <dcterms:modified xsi:type="dcterms:W3CDTF">2023-04-24T02:42:11Z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772BE0796E6D43D69FC97D62EDAC881C</vt:lpwstr>
  </property>
</Properties>
</file>