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永清县</w:t>
      </w:r>
      <w:r>
        <w:rPr>
          <w:rFonts w:hint="eastAsia" w:ascii="Times New Roman" w:hAnsi="Times New Roman" w:eastAsia="方正小标宋简体" w:cs="Times New Roman"/>
          <w:sz w:val="44"/>
          <w:szCs w:val="44"/>
          <w:lang w:val="en-US" w:eastAsia="zh-CN"/>
        </w:rPr>
        <w:t>红十字会</w:t>
      </w:r>
      <w:r>
        <w:rPr>
          <w:rFonts w:ascii="Times New Roman" w:hAnsi="Times New Roman" w:eastAsia="方正小标宋简体" w:cs="Times New Roman"/>
          <w:sz w:val="44"/>
          <w:szCs w:val="44"/>
        </w:rPr>
        <w:t>2020年部门预算信息公开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按照《预算法》、《地方预决算公开操作规程》和《河北省省级预算公开办法》规定，现将永清县</w:t>
      </w:r>
      <w:r>
        <w:rPr>
          <w:rFonts w:hint="eastAsia" w:ascii="Times New Roman" w:hAnsi="Times New Roman" w:eastAsia="仿宋_GB2312" w:cs="Times New Roman"/>
          <w:sz w:val="32"/>
          <w:szCs w:val="32"/>
          <w:lang w:val="en-US" w:eastAsia="zh-CN"/>
        </w:rPr>
        <w:t>红十字会</w:t>
      </w:r>
      <w:r>
        <w:rPr>
          <w:rFonts w:ascii="Times New Roman" w:hAnsi="Times New Roman" w:eastAsia="仿宋_GB2312" w:cs="Times New Roman"/>
          <w:sz w:val="32"/>
          <w:szCs w:val="32"/>
        </w:rPr>
        <w:t>2020年部门预算公开如下：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hAnsi="微软雅黑" w:eastAsia="仿宋_GB2312" w:cs="宋体"/>
          <w:color w:val="333333"/>
          <w:spacing w:val="8"/>
          <w:kern w:val="0"/>
          <w:sz w:val="32"/>
          <w:szCs w:val="32"/>
        </w:rPr>
        <w:t>中华人民共和国红十字会法</w:t>
      </w:r>
      <w:r>
        <w:rPr>
          <w:rFonts w:hint="eastAsia" w:ascii="仿宋_GB2312" w:eastAsia="仿宋_GB2312"/>
          <w:sz w:val="32"/>
          <w:szCs w:val="32"/>
        </w:rPr>
        <w:t>》的有关规定，</w:t>
      </w:r>
      <w:r>
        <w:rPr>
          <w:rFonts w:hint="eastAsia" w:ascii="仿宋_GB2312" w:eastAsia="仿宋_GB2312"/>
          <w:sz w:val="32"/>
          <w:szCs w:val="32"/>
          <w:lang w:val="en-US" w:eastAsia="zh-CN"/>
        </w:rPr>
        <w:t>红十字会</w:t>
      </w:r>
      <w:r>
        <w:rPr>
          <w:rFonts w:hint="eastAsia" w:ascii="仿宋_GB2312" w:eastAsia="仿宋_GB2312"/>
          <w:sz w:val="32"/>
          <w:szCs w:val="32"/>
        </w:rPr>
        <w:t>的职责是：</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开展救援、救灾的相关工作，建立红十字应急救援体系。在战争、武装冲突和自然灾害、事故灾难、公共卫生事件等突发事件中，对伤病人员和其他受害者提供紧急救援和人道救助；</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开展应急救护培训，普及应急救护、防灾避险和卫生健康知识，组织志愿者参与现场救护；</w:t>
      </w:r>
    </w:p>
    <w:p>
      <w:pPr>
        <w:ind w:firstLine="800" w:firstLineChars="25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参与、推动无偿献血、遗体和人体器官捐献工作，参与开展造血干细胞捐献的相关工作；</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lang w:val="en-US" w:eastAsia="zh-CN"/>
        </w:rPr>
        <w:t>四</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组织开展红十字志愿服务、红十字青少年工作；</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五</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参加国际人道主义救援工作；</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六</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宣传国际红十字和红新月运动的基本原则和日内瓦公约及其附加议定书；</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七</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依照国际红十字和红新月运动的基本原则，完成人民政府委托事宜；</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八</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依照日内瓦公约及其附加议定书的有关规定开展工作；</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九</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协助人民政府开展与其职责相关的其他人道主义服务活动；</w:t>
      </w:r>
    </w:p>
    <w:p>
      <w:pPr>
        <w:ind w:firstLine="800" w:firstLineChars="25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十</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在战争、武装冲突和自然灾害、事故灾难、公共卫生事件等突发事件中，执行救援、救助任务并标有红十字标志的人员、物资和交通工具有优先通行的权利；</w:t>
      </w:r>
    </w:p>
    <w:p>
      <w:pPr>
        <w:ind w:firstLine="640" w:firstLineChars="20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十一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任何组织和个人不得阻碍红十字会工作人员依法履行救援、救助、救护职责。</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永清县红十字会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副科级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财政拨款（事业）</w:t>
            </w:r>
          </w:p>
        </w:tc>
      </w:tr>
    </w:tbl>
    <w:p>
      <w:pPr>
        <w:spacing w:line="584" w:lineRule="exact"/>
        <w:ind w:firstLine="640" w:firstLineChars="200"/>
        <w:rPr>
          <w:rFonts w:ascii="Times New Roman" w:hAnsi="Times New Roman" w:eastAsia="仿宋" w:cs="Times New Roman"/>
          <w:color w:val="FF0000"/>
          <w:sz w:val="32"/>
          <w:szCs w:val="32"/>
        </w:rPr>
      </w:pPr>
      <w:r>
        <w:rPr>
          <w:rFonts w:hint="eastAsia" w:ascii="仿宋_GB2312" w:eastAsia="仿宋_GB2312"/>
          <w:sz w:val="32"/>
          <w:szCs w:val="32"/>
        </w:rPr>
        <w:t>下设办公室、</w:t>
      </w:r>
      <w:r>
        <w:rPr>
          <w:rFonts w:hint="eastAsia" w:ascii="仿宋_GB2312" w:eastAsia="仿宋_GB2312"/>
          <w:sz w:val="32"/>
          <w:szCs w:val="32"/>
          <w:lang w:val="en-US" w:eastAsia="zh-CN"/>
        </w:rPr>
        <w:t>业务部</w:t>
      </w:r>
      <w:r>
        <w:rPr>
          <w:rFonts w:hint="eastAsia" w:ascii="仿宋_GB2312" w:eastAsia="仿宋_GB2312"/>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部门预算的编制实行综合预算制度，即全部收入和支出都反映在预算中。永清县</w:t>
      </w:r>
      <w:r>
        <w:rPr>
          <w:rFonts w:hint="eastAsia" w:ascii="Times New Roman" w:hAnsi="Times New Roman" w:eastAsia="仿宋_GB2312" w:cs="Times New Roman"/>
          <w:sz w:val="32"/>
          <w:szCs w:val="32"/>
          <w:lang w:val="en-US" w:eastAsia="zh-CN"/>
        </w:rPr>
        <w:t>红十字会</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反映本部门当年全部收入。2020年预算收入</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收支预算总表支出栏、基本支出表、项目支出表按经济分类和支出功能分类科目编制，反映永清县</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020年度部门预算中支出预算的总体情况。2020年支出预算</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红十字会工作经费</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2020年预算收支安排</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highlight w:val="none"/>
        </w:rPr>
        <w:t>万元，较2019年预算</w:t>
      </w:r>
      <w:r>
        <w:rPr>
          <w:rFonts w:hint="eastAsia" w:ascii="Times New Roman" w:hAnsi="Times New Roman" w:eastAsia="仿宋_GB2312" w:cs="Times New Roman"/>
          <w:sz w:val="32"/>
          <w:szCs w:val="32"/>
          <w:highlight w:val="none"/>
          <w:lang w:val="en-US" w:eastAsia="zh-CN"/>
        </w:rPr>
        <w:t>增加</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highlight w:val="none"/>
        </w:rPr>
        <w:t>万元，其中：项目支出增加</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highlight w:val="none"/>
        </w:rPr>
        <w:t>万元，主要为</w:t>
      </w:r>
      <w:r>
        <w:rPr>
          <w:rFonts w:hint="eastAsia" w:ascii="Times New Roman" w:hAnsi="Times New Roman" w:eastAsia="仿宋_GB2312" w:cs="Times New Roman"/>
          <w:sz w:val="32"/>
          <w:szCs w:val="32"/>
          <w:highlight w:val="none"/>
          <w:lang w:val="en-US" w:eastAsia="zh-CN"/>
        </w:rPr>
        <w:t>红十字会工作经费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2020年，我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27" w:firstLineChars="196"/>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2020年，我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w:t>
      </w:r>
      <w:r>
        <w:rPr>
          <w:rFonts w:ascii="Times New Roman" w:hAnsi="Times New Roman" w:eastAsia="仿宋_GB2312" w:cs="Times New Roman"/>
          <w:sz w:val="32"/>
          <w:szCs w:val="32"/>
          <w:highlight w:val="none"/>
        </w:rPr>
        <w:t>三公”经费预算安排</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其中</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因公出国（境）费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万元；公务用车购置及运维费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万元（其中：公务用车购置费为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万元，公务用车运维费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万元)；公务接待费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万元。与2019年</w:t>
      </w:r>
      <w:r>
        <w:rPr>
          <w:rFonts w:hint="eastAsia" w:ascii="Times New Roman" w:hAnsi="Times New Roman" w:eastAsia="仿宋_GB2312" w:cs="Times New Roman"/>
          <w:sz w:val="32"/>
          <w:szCs w:val="32"/>
          <w:highlight w:val="none"/>
        </w:rPr>
        <w:t>相比</w:t>
      </w:r>
      <w:r>
        <w:rPr>
          <w:rFonts w:hint="eastAsia" w:ascii="Times New Roman" w:hAnsi="Times New Roman" w:eastAsia="仿宋_GB2312" w:cs="Times New Roman"/>
          <w:sz w:val="32"/>
          <w:szCs w:val="32"/>
          <w:highlight w:val="none"/>
          <w:lang w:val="en-US" w:eastAsia="zh-CN"/>
        </w:rPr>
        <w:t>持平</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rPr>
        <w:t>我部门切实落实勤俭节约各项规定，压减公车运行经费支出</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黑体" w:eastAsia="黑体" w:cs="Times New Roman"/>
          <w:sz w:val="32"/>
          <w:szCs w:val="32"/>
        </w:rPr>
      </w:pPr>
      <w:bookmarkStart w:id="0" w:name="_Toc471398463"/>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（一）总体绩效目标</w:t>
      </w:r>
    </w:p>
    <w:p>
      <w:pPr>
        <w:spacing w:line="560" w:lineRule="exact"/>
        <w:ind w:firstLine="640" w:firstLineChars="200"/>
        <w:rPr>
          <w:rFonts w:hint="eastAsia" w:ascii="仿宋" w:eastAsia="仿宋"/>
          <w:bCs/>
          <w:sz w:val="32"/>
          <w:szCs w:val="32"/>
        </w:rPr>
      </w:pPr>
      <w:r>
        <w:rPr>
          <w:rFonts w:hint="eastAsia" w:ascii="仿宋" w:eastAsia="仿宋"/>
          <w:bCs/>
          <w:sz w:val="32"/>
          <w:szCs w:val="32"/>
        </w:rPr>
        <w:t>2020年永清县</w:t>
      </w:r>
      <w:r>
        <w:rPr>
          <w:rFonts w:hint="eastAsia" w:ascii="仿宋" w:eastAsia="仿宋"/>
          <w:bCs/>
          <w:sz w:val="32"/>
          <w:szCs w:val="32"/>
          <w:lang w:val="en-US" w:eastAsia="zh-CN"/>
        </w:rPr>
        <w:t>红十字会</w:t>
      </w:r>
      <w:r>
        <w:rPr>
          <w:rFonts w:hint="eastAsia" w:ascii="仿宋" w:eastAsia="仿宋"/>
          <w:bCs/>
          <w:sz w:val="32"/>
          <w:szCs w:val="32"/>
        </w:rPr>
        <w:t>预算项目安排</w:t>
      </w:r>
      <w:r>
        <w:rPr>
          <w:rFonts w:hint="eastAsia" w:ascii="Times New Roman" w:hAnsi="Times New Roman" w:eastAsia="仿宋_GB2312" w:cs="Times New Roman"/>
          <w:sz w:val="32"/>
          <w:szCs w:val="32"/>
          <w:lang w:val="en-US" w:eastAsia="zh-CN"/>
        </w:rPr>
        <w:t>6.00</w:t>
      </w:r>
      <w:r>
        <w:rPr>
          <w:rFonts w:hint="eastAsia" w:ascii="仿宋" w:eastAsia="仿宋"/>
          <w:bCs/>
          <w:sz w:val="32"/>
          <w:szCs w:val="32"/>
        </w:rPr>
        <w:t>万元。总体绩效目标是：深入贯彻落实党的十九大精神和习近平总书记对红十字工作的指示精神，围绕新时代、新任务，促进社会</w:t>
      </w:r>
      <w:bookmarkStart w:id="4" w:name="_GoBack"/>
      <w:bookmarkEnd w:id="4"/>
      <w:r>
        <w:rPr>
          <w:rFonts w:hint="eastAsia" w:ascii="仿宋" w:eastAsia="仿宋"/>
          <w:bCs/>
          <w:sz w:val="32"/>
          <w:szCs w:val="32"/>
        </w:rPr>
        <w:t>保障体系建设，全面贯彻《国务院关于促进红十字事业发展的意见》和中国红十字会理事会会议精神，对照新修订实施的《中华人民共和国红十字会法》赋于的法定职责，以改革创新为动力，以便民服务为主线，以项目运作为依托，以公开透明为保证，扎实推进各项工作，全面加强自身建设，奋力开创我省红十字事业发展新局面。一是全力做好备灾救灾工作；二是提高常态下民生救助项目的运作水平，抓好便民救助工作，规范程序，拓宽思路，实现人道惠民；三是探索建立应急救护培训长效机制，持续开展应急救护“五进”活动，普及应急救护知识和技能，打造大学生应急救护初级培训这个项目品牌；四是推进“三献”工作健康发展，规范有序推动遗体和人体器官捐献事业，弘扬大爱善举正能量，促进社会文明进步；五是建立完善可持续的筹资机制；六是抓好文化传播和宣传工作，深化红十字志愿服务和青少年工作，传播红十字文化，扩大红十字工作的社会影响力；七是加强红十字组织能力建设。</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（二）分项绩效目标</w:t>
      </w:r>
    </w:p>
    <w:p>
      <w:pPr>
        <w:spacing w:line="560" w:lineRule="exact"/>
        <w:ind w:firstLine="643" w:firstLineChars="200"/>
        <w:rPr>
          <w:rFonts w:hint="default" w:ascii="仿宋" w:eastAsia="楷体"/>
          <w:sz w:val="32"/>
          <w:szCs w:val="32"/>
          <w:lang w:val="en-US" w:eastAsia="zh-CN"/>
        </w:rPr>
      </w:pPr>
      <w:r>
        <w:rPr>
          <w:rFonts w:ascii="楷体" w:hAnsi="楷体" w:eastAsia="楷体"/>
          <w:b/>
          <w:bCs/>
          <w:sz w:val="32"/>
          <w:szCs w:val="32"/>
        </w:rPr>
        <w:t>(</w:t>
      </w:r>
      <w:r>
        <w:rPr>
          <w:rFonts w:hint="eastAsia" w:ascii="楷体" w:hAnsi="楷体" w:eastAsia="楷体"/>
          <w:b/>
          <w:bCs/>
          <w:sz w:val="32"/>
          <w:szCs w:val="32"/>
        </w:rPr>
        <w:t>一</w:t>
      </w:r>
      <w:r>
        <w:rPr>
          <w:rFonts w:ascii="楷体" w:hAnsi="楷体" w:eastAsia="楷体"/>
          <w:b/>
          <w:bCs/>
          <w:sz w:val="32"/>
          <w:szCs w:val="32"/>
        </w:rPr>
        <w:t>)</w:t>
      </w:r>
      <w:r>
        <w:rPr>
          <w:rFonts w:hint="eastAsia" w:ascii="楷体" w:hAnsi="楷体" w:eastAsia="楷体"/>
          <w:b/>
          <w:bCs/>
          <w:sz w:val="32"/>
          <w:szCs w:val="32"/>
        </w:rPr>
        <w:t>项目名称：</w:t>
      </w:r>
      <w:r>
        <w:rPr>
          <w:rFonts w:hint="eastAsia" w:ascii="仿宋" w:eastAsia="仿宋"/>
          <w:bCs/>
          <w:sz w:val="32"/>
          <w:szCs w:val="32"/>
          <w:lang w:val="en-US" w:eastAsia="zh-CN"/>
        </w:rPr>
        <w:t>红十字会工作经费</w:t>
      </w:r>
    </w:p>
    <w:p>
      <w:pPr>
        <w:spacing w:line="500" w:lineRule="exact"/>
        <w:ind w:firstLine="643" w:firstLineChars="200"/>
        <w:jc w:val="left"/>
        <w:rPr>
          <w:rFonts w:hint="eastAsia" w:ascii="仿宋" w:eastAsia="仿宋"/>
          <w:bCs/>
          <w:sz w:val="32"/>
          <w:szCs w:val="32"/>
        </w:rPr>
      </w:pPr>
      <w:r>
        <w:rPr>
          <w:rFonts w:hint="eastAsia" w:ascii="楷体" w:hAnsi="楷体" w:eastAsia="楷体"/>
          <w:b/>
          <w:bCs/>
          <w:sz w:val="32"/>
          <w:szCs w:val="32"/>
        </w:rPr>
        <w:t>绩效目标</w:t>
      </w:r>
      <w:r>
        <w:rPr>
          <w:rFonts w:ascii="楷体" w:hAnsi="楷体" w:eastAsia="楷体"/>
          <w:b/>
          <w:bCs/>
          <w:sz w:val="32"/>
          <w:szCs w:val="32"/>
        </w:rPr>
        <w:t>:</w:t>
      </w:r>
      <w:r>
        <w:rPr>
          <w:rFonts w:hint="eastAsia" w:ascii="仿宋" w:eastAsia="仿宋"/>
          <w:bCs/>
          <w:sz w:val="32"/>
          <w:szCs w:val="32"/>
        </w:rPr>
        <w:t>开展应急救护培训班，普及应急救护知识</w:t>
      </w:r>
      <w:r>
        <w:rPr>
          <w:rFonts w:hint="eastAsia" w:ascii="仿宋" w:eastAsia="仿宋"/>
          <w:bCs/>
          <w:sz w:val="32"/>
          <w:szCs w:val="32"/>
          <w:lang w:eastAsia="zh-CN"/>
        </w:rPr>
        <w:t>；</w:t>
      </w:r>
      <w:r>
        <w:rPr>
          <w:rFonts w:hint="eastAsia" w:ascii="仿宋" w:eastAsia="仿宋"/>
          <w:bCs/>
          <w:sz w:val="32"/>
          <w:szCs w:val="32"/>
        </w:rPr>
        <w:t>红十字服务领域志愿者队伍开展不少于10次宣传、服务工作。</w:t>
      </w:r>
    </w:p>
    <w:p>
      <w:pPr>
        <w:spacing w:line="500" w:lineRule="exact"/>
        <w:ind w:firstLine="560" w:firstLineChars="200"/>
        <w:jc w:val="left"/>
        <w:rPr>
          <w:rFonts w:hint="eastAsia" w:eastAsia="方正仿宋_GBK"/>
          <w:sz w:val="28"/>
          <w:lang w:eastAsia="zh-CN"/>
        </w:rPr>
      </w:pPr>
    </w:p>
    <w:p>
      <w:pPr>
        <w:spacing w:line="560" w:lineRule="exact"/>
        <w:ind w:firstLine="643" w:firstLineChars="200"/>
        <w:rPr>
          <w:rFonts w:ascii="仿宋" w:eastAsia="仿宋"/>
          <w:b/>
          <w:bCs/>
          <w:sz w:val="32"/>
          <w:szCs w:val="32"/>
        </w:rPr>
      </w:pPr>
    </w:p>
    <w:p>
      <w:pPr>
        <w:spacing w:line="560" w:lineRule="exact"/>
        <w:ind w:firstLine="630" w:firstLineChars="196"/>
        <w:rPr>
          <w:rFonts w:hint="eastAsia" w:ascii="仿宋" w:eastAsia="仿宋"/>
          <w:bCs/>
          <w:sz w:val="32"/>
          <w:szCs w:val="32"/>
          <w:lang w:eastAsia="zh-CN"/>
        </w:rPr>
      </w:pPr>
      <w:r>
        <w:rPr>
          <w:rFonts w:hint="eastAsia" w:ascii="楷体" w:hAnsi="楷体" w:eastAsia="楷体"/>
          <w:b/>
          <w:bCs/>
          <w:sz w:val="32"/>
          <w:szCs w:val="32"/>
        </w:rPr>
        <w:t>绩效指标</w:t>
      </w:r>
      <w:r>
        <w:rPr>
          <w:rFonts w:ascii="楷体" w:hAnsi="楷体" w:eastAsia="楷体"/>
          <w:b/>
          <w:bCs/>
          <w:sz w:val="32"/>
          <w:szCs w:val="32"/>
        </w:rPr>
        <w:t>:</w:t>
      </w:r>
      <w:r>
        <w:rPr>
          <w:rFonts w:hint="eastAsia" w:ascii="仿宋" w:eastAsia="仿宋"/>
          <w:bCs/>
          <w:sz w:val="32"/>
          <w:szCs w:val="32"/>
        </w:rPr>
        <w:t>年底前完成200人次应急救护人员培训。开展“博爱‘一日捐活动，募集捐款，开展人道救助</w:t>
      </w:r>
      <w:r>
        <w:rPr>
          <w:rFonts w:hint="eastAsia" w:ascii="仿宋" w:eastAsia="仿宋"/>
          <w:bCs/>
          <w:sz w:val="32"/>
          <w:szCs w:val="32"/>
          <w:lang w:eastAsia="zh-CN"/>
        </w:rPr>
        <w:t>；</w:t>
      </w:r>
      <w:r>
        <w:rPr>
          <w:rFonts w:hint="eastAsia" w:ascii="仿宋" w:eastAsia="仿宋"/>
          <w:bCs/>
          <w:sz w:val="32"/>
          <w:szCs w:val="32"/>
        </w:rPr>
        <w:t>志愿者服务进社区照护孤寡老人不少于2次，开展应急演练活动不少于1次，在公共场所开展遗体、器官捐献宣传活动不少于3次，爱心宣传志愿服务宣传活动不少于2次，心理救援帮扶活动不少于1次，志愿者表彰活动不少于1次。</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eastAsia="仿宋"/>
          <w:sz w:val="32"/>
          <w:szCs w:val="32"/>
        </w:rPr>
      </w:pPr>
      <w:r>
        <w:rPr>
          <w:rFonts w:hint="eastAsia" w:ascii="楷体" w:hAnsi="楷体" w:eastAsia="楷体"/>
          <w:b/>
          <w:bCs/>
          <w:sz w:val="32"/>
          <w:szCs w:val="32"/>
        </w:rPr>
        <w:t>（一）完善制度建设。</w:t>
      </w:r>
      <w:r>
        <w:rPr>
          <w:rFonts w:hint="eastAsia" w:ascii="仿宋" w:eastAsia="仿宋"/>
          <w:sz w:val="32"/>
          <w:szCs w:val="32"/>
        </w:rPr>
        <w:t>我会制定了《永清县红十字会预算绩效管理制度》、《永清县红十字会资金管理办法》、《永清县红十字会财务管理制度》等一系列文件，使目标项目实施过程中有章可循。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eastAsia="仿宋"/>
          <w:sz w:val="32"/>
          <w:szCs w:val="32"/>
        </w:rPr>
      </w:pPr>
      <w:r>
        <w:rPr>
          <w:rFonts w:hint="eastAsia" w:ascii="仿宋" w:eastAsia="仿宋"/>
          <w:b/>
          <w:bCs/>
          <w:sz w:val="32"/>
          <w:szCs w:val="32"/>
        </w:rPr>
        <w:t>（二）加强支出管理。</w:t>
      </w:r>
      <w:r>
        <w:rPr>
          <w:rFonts w:hint="eastAsia" w:ascii="仿宋" w:eastAsia="仿宋"/>
          <w:sz w:val="32"/>
          <w:szCs w:val="32"/>
        </w:rPr>
        <w:t>通过优化支出结构、编细编实预算、尽快启动项目、及时支付资金、6月底前细化代编预算、按规定及时下达资金等多种措施，确保支出进度达标。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sz w:val="32"/>
          <w:szCs w:val="32"/>
        </w:rPr>
      </w:pPr>
      <w:r>
        <w:rPr>
          <w:rFonts w:hint="eastAsia" w:ascii="仿宋" w:eastAsia="仿宋"/>
          <w:b/>
          <w:bCs/>
          <w:sz w:val="32"/>
          <w:szCs w:val="32"/>
        </w:rPr>
        <w:t>（三）加强绩效运行监控。</w:t>
      </w:r>
      <w:r>
        <w:rPr>
          <w:rFonts w:hint="eastAsia" w:ascii="仿宋" w:eastAsia="仿宋"/>
          <w:sz w:val="32"/>
          <w:szCs w:val="32"/>
        </w:rPr>
        <w:t>我们认真落实永清县财政局《关于做好2020年预算绩效工资的通知》要求，严格按照县财政部门要求开展绩效运行监控，一旦发现问题及时采取措施，将问题解决在萌芽状态，确保绩效目标如期保质完成。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eastAsia="仿宋"/>
          <w:sz w:val="32"/>
          <w:szCs w:val="32"/>
        </w:rPr>
      </w:pPr>
      <w:r>
        <w:rPr>
          <w:rFonts w:hint="eastAsia" w:ascii="仿宋" w:eastAsia="仿宋"/>
          <w:b/>
          <w:bCs/>
          <w:sz w:val="32"/>
          <w:szCs w:val="32"/>
        </w:rPr>
        <w:t>（四）做好绩效自评。</w:t>
      </w:r>
      <w:r>
        <w:rPr>
          <w:rFonts w:hint="eastAsia" w:ascii="仿宋" w:eastAsia="仿宋"/>
          <w:sz w:val="32"/>
          <w:szCs w:val="32"/>
        </w:rPr>
        <w:t>按照财政部门要求开展上年度部门预算绩效自评和重点评价工作，对评价中发现的问题及时整改，调整优化支出结构，提高财政资金使用效益。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eastAsia="仿宋"/>
          <w:sz w:val="32"/>
          <w:szCs w:val="32"/>
        </w:rPr>
      </w:pPr>
      <w:r>
        <w:rPr>
          <w:rFonts w:hint="eastAsia" w:ascii="仿宋" w:eastAsia="仿宋"/>
          <w:b/>
          <w:bCs/>
          <w:sz w:val="32"/>
          <w:szCs w:val="32"/>
        </w:rPr>
        <w:t>（五）规范财务资产管理。</w:t>
      </w:r>
      <w:r>
        <w:rPr>
          <w:rFonts w:hint="eastAsia" w:ascii="仿宋" w:eastAsia="仿宋"/>
          <w:sz w:val="32"/>
          <w:szCs w:val="32"/>
        </w:rPr>
        <w:t>为进一步加强财务管理，</w:t>
      </w:r>
      <w:r>
        <w:rPr>
          <w:rFonts w:hint="eastAsia" w:ascii="仿宋" w:eastAsia="仿宋"/>
          <w:sz w:val="32"/>
          <w:szCs w:val="32"/>
          <w:lang w:val="en-US" w:eastAsia="zh-CN"/>
        </w:rPr>
        <w:t>红十字会</w:t>
      </w:r>
      <w:r>
        <w:rPr>
          <w:rFonts w:hint="eastAsia" w:ascii="仿宋" w:eastAsia="仿宋"/>
          <w:sz w:val="32"/>
          <w:szCs w:val="32"/>
        </w:rPr>
        <w:t>首先建立财务公开制度，充分发挥机关干部的监督作用，增强支出管理的透明度。其次完善财务审批制度，重点抓好事前支出预算审核、事后审核和审批三个环节，切实维护好财经纪律的严肃性。再次强化经费管理制度，严格控制招待费、会议费、差旅费等经费支出，同时加强车辆管理，严格车辆派遣、维修等方面的手续。最后完善固定资产管理制度，对使用的固定资产一一登记造册，采取谁使用谁负责保管的办法管理，如有损坏和丢失，照价赔偿，进一步规范国有资产管理，提高资产的使用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eastAsia="仿宋"/>
          <w:sz w:val="32"/>
          <w:szCs w:val="32"/>
        </w:rPr>
      </w:pPr>
      <w:r>
        <w:rPr>
          <w:rFonts w:hint="eastAsia" w:ascii="仿宋" w:eastAsia="仿宋"/>
          <w:b/>
          <w:bCs/>
          <w:sz w:val="32"/>
          <w:szCs w:val="32"/>
        </w:rPr>
        <w:t>（六）加强内部监督。</w:t>
      </w:r>
      <w:r>
        <w:rPr>
          <w:rFonts w:hint="eastAsia" w:ascii="仿宋" w:eastAsia="仿宋"/>
          <w:sz w:val="32"/>
          <w:szCs w:val="32"/>
        </w:rPr>
        <w:t>我们加强内部监督制度建设，成立了永清县红十字会预算绩效工作领导小组，对绩效运行情况、重大支出决策、资产处置及其他重要经济业务事项的决策和执行进行监督，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eastAsia="仿宋"/>
          <w:sz w:val="32"/>
          <w:szCs w:val="32"/>
        </w:rPr>
      </w:pPr>
      <w:r>
        <w:rPr>
          <w:rFonts w:hint="eastAsia" w:ascii="仿宋" w:eastAsia="仿宋"/>
          <w:b/>
          <w:bCs/>
          <w:sz w:val="32"/>
          <w:szCs w:val="32"/>
        </w:rPr>
        <w:t>（七）加强宣传培训调研。</w:t>
      </w:r>
      <w:r>
        <w:rPr>
          <w:rFonts w:hint="eastAsia" w:ascii="仿宋" w:eastAsia="仿宋"/>
          <w:sz w:val="32"/>
          <w:szCs w:val="32"/>
        </w:rPr>
        <w:t>加强人员培训，提高本部门职工业务素质；深化和开展“两学一做”，进一步解放思想、更新观念，加大红十字会干部教育培训和选拔任用等工作力度，广泛开展“三救”即应急救护、应急救援和人道救助工作和“三献”即造血干细胞、器官、遗体捐献宣传工作业务练兵活动。加强调研，提出优化财政资金配置、提高资金使用效益的意见；认真按照《廊坊市红十字会核心能力评估细则》，指导和带动基层红十字组织提高工作能力、转变工作作风。强化绩效管理，实施干部职工全员绩效管理和项目执行全程绩效管理，及时制定目标绩效管理实施方案，时时对照、事事参照，以目标绩效管理调动和提升干部职工的工作效率、项目的社会效益。</w:t>
      </w:r>
    </w:p>
    <w:p>
      <w:pPr>
        <w:spacing w:line="560" w:lineRule="exact"/>
        <w:ind w:firstLine="640" w:firstLineChars="200"/>
        <w:rPr>
          <w:rFonts w:ascii="仿宋_GB2312" w:hAnsi="黑体" w:eastAsia="仿宋_GB2312" w:cs="Times New Roman"/>
          <w:sz w:val="32"/>
          <w:szCs w:val="32"/>
        </w:rPr>
      </w:pP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 资金绩效目标</w:t>
      </w:r>
    </w:p>
    <w:bookmarkEnd w:id="0"/>
    <w:p>
      <w:pPr>
        <w:spacing w:line="584" w:lineRule="exact"/>
        <w:ind w:firstLine="643" w:firstLineChars="200"/>
        <w:jc w:val="left"/>
        <w:rPr>
          <w:rFonts w:ascii="Times New Roman" w:hAnsi="Times New Roman" w:eastAsia="楷体_GB2312" w:cs="Times New Roman"/>
          <w:b/>
          <w:color w:val="FF0000"/>
          <w:sz w:val="32"/>
          <w:szCs w:val="32"/>
        </w:rPr>
      </w:pPr>
    </w:p>
    <w:p>
      <w:pPr>
        <w:ind w:firstLine="562" w:firstLineChars="200"/>
        <w:jc w:val="center"/>
        <w:outlineLvl w:val="1"/>
        <w:rPr>
          <w:rFonts w:hAnsi="宋体"/>
          <w:b/>
          <w:sz w:val="28"/>
        </w:rPr>
      </w:pPr>
      <w:r>
        <w:rPr>
          <w:rFonts w:hint="eastAsia" w:ascii="方正仿宋_GBK" w:eastAsia="方正仿宋_GBK"/>
          <w:b/>
          <w:sz w:val="28"/>
        </w:rPr>
        <w:t>红十字会工作经费绩效目标表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29538305"/>
      <w:r>
        <w:rPr>
          <w:rFonts w:hint="eastAsia" w:ascii="方正仿宋_GBK" w:eastAsia="方正仿宋_GBK"/>
          <w:b/>
          <w:sz w:val="28"/>
        </w:rPr>
        <w:instrText xml:space="preserve">1、红十字会工作经费绩效目标表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508002</w:t>
            </w:r>
            <w:r>
              <w:rPr>
                <w:rFonts w:hint="eastAsia" w:ascii="方正书宋_GBK" w:eastAsia="方正书宋_GBK"/>
                <w:b/>
              </w:rPr>
              <w:t>永清县红十字会</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508-0305-JBN-N0O4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红十字会工作经费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进一步加强新时期红十字工作，充分发挥红十字会在经济社会发展中的重要作用，促进我县红十字事业持续健康发展：</w:t>
            </w:r>
            <w:r>
              <w:rPr>
                <w:rFonts w:ascii="方正书宋_GBK" w:eastAsia="方正书宋_GBK"/>
              </w:rPr>
              <w:t>1</w:t>
            </w:r>
            <w:r>
              <w:rPr>
                <w:rFonts w:hint="eastAsia" w:ascii="方正书宋_GBK" w:eastAsia="方正书宋_GBK"/>
              </w:rPr>
              <w:t>、提升对发展红十字事业重要意义的认识；</w:t>
            </w:r>
            <w:r>
              <w:rPr>
                <w:rFonts w:ascii="方正书宋_GBK" w:eastAsia="方正书宋_GBK"/>
              </w:rPr>
              <w:t>2</w:t>
            </w:r>
            <w:r>
              <w:rPr>
                <w:rFonts w:hint="eastAsia" w:ascii="方正书宋_GBK" w:eastAsia="方正书宋_GBK"/>
              </w:rPr>
              <w:t>、保障红十字会依法履职；</w:t>
            </w:r>
            <w:r>
              <w:rPr>
                <w:rFonts w:ascii="方正书宋_GBK" w:eastAsia="方正书宋_GBK"/>
              </w:rPr>
              <w:t>3</w:t>
            </w:r>
            <w:r>
              <w:rPr>
                <w:rFonts w:hint="eastAsia" w:ascii="方正书宋_GBK" w:eastAsia="方正书宋_GBK"/>
              </w:rPr>
              <w:t>、加强红十字会组织和队伍建设；</w:t>
            </w:r>
            <w:r>
              <w:rPr>
                <w:rFonts w:ascii="方正书宋_GBK" w:eastAsia="方正书宋_GBK"/>
              </w:rPr>
              <w:t>4</w:t>
            </w:r>
            <w:r>
              <w:rPr>
                <w:rFonts w:hint="eastAsia" w:ascii="方正书宋_GBK" w:eastAsia="方正书宋_GBK"/>
              </w:rPr>
              <w:t>、健全红十字工作运行机制；</w:t>
            </w:r>
            <w:r>
              <w:rPr>
                <w:rFonts w:ascii="方正书宋_GBK" w:eastAsia="方正书宋_GBK"/>
              </w:rPr>
              <w:t>5</w:t>
            </w:r>
            <w:r>
              <w:rPr>
                <w:rFonts w:hint="eastAsia" w:ascii="方正书宋_GBK" w:eastAsia="方正书宋_GBK"/>
              </w:rPr>
              <w:t>、推进红十字事业科学发展。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、计划完成日常生活物资保障人数</w:t>
            </w:r>
            <w:r>
              <w:rPr>
                <w:rFonts w:ascii="方正书宋_GBK" w:eastAsia="方正书宋_GBK"/>
              </w:rPr>
              <w:t>100</w:t>
            </w:r>
            <w:r>
              <w:rPr>
                <w:rFonts w:hint="eastAsia" w:ascii="方正书宋_GBK" w:eastAsia="方正书宋_GBK"/>
              </w:rPr>
              <w:t>人份，各类培训人数</w:t>
            </w:r>
            <w:r>
              <w:rPr>
                <w:rFonts w:ascii="方正书宋_GBK" w:eastAsia="方正书宋_GBK"/>
              </w:rPr>
              <w:t>200</w:t>
            </w:r>
            <w:r>
              <w:rPr>
                <w:rFonts w:hint="eastAsia" w:ascii="方正书宋_GBK" w:eastAsia="方正书宋_GBK"/>
              </w:rPr>
              <w:t>人以上，设置专业多样的救援队伍，零有责投诉情况发生。</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应急救护人员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考察应急救护员培训情况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年度市红十字会核心能力评估细则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办公运转人数</w:t>
            </w:r>
            <w:r>
              <w:rPr>
                <w:rFonts w:ascii="方正书宋_GBK" w:eastAsia="方正书宋_GBK"/>
              </w:rPr>
              <w:t>5</w:t>
            </w:r>
            <w:r>
              <w:rPr>
                <w:rFonts w:hint="eastAsia" w:ascii="方正书宋_GBK" w:eastAsia="方正书宋_GBK"/>
              </w:rPr>
              <w:t>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考察机关人员培训情况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年度市红十字会核心能力评估细则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培训考核通过率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受训人员技能学习情况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年度市红十字会核心能力评估细则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日常办公合格率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考察日常办公情况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年度市红十字会核心能力评估细则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考察培训人员满意度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考察职工满意度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hint="eastAsia" w:ascii="Times New Roman" w:hAnsi="Times New Roman" w:eastAsia="仿宋_GB2312" w:cs="Times New Roman"/>
          <w:color w:val="auto"/>
          <w:sz w:val="32"/>
          <w:szCs w:val="24"/>
          <w:lang w:eastAsia="zh-CN"/>
        </w:rPr>
      </w:pPr>
      <w:bookmarkStart w:id="2" w:name="_Toc471398468"/>
      <w:r>
        <w:rPr>
          <w:rFonts w:hint="eastAsia" w:ascii="Times New Roman" w:hAnsi="Times New Roman" w:eastAsia="仿宋_GB2312" w:cs="Times New Roman"/>
          <w:color w:val="auto"/>
          <w:sz w:val="32"/>
          <w:szCs w:val="24"/>
        </w:rPr>
        <w:t>20</w:t>
      </w:r>
      <w:r>
        <w:rPr>
          <w:rFonts w:ascii="Times New Roman" w:hAnsi="Times New Roman" w:eastAsia="仿宋_GB2312" w:cs="Times New Roman"/>
          <w:color w:val="auto"/>
          <w:sz w:val="32"/>
          <w:szCs w:val="24"/>
        </w:rPr>
        <w:t>20</w:t>
      </w:r>
      <w:r>
        <w:rPr>
          <w:rFonts w:hint="eastAsia" w:ascii="Times New Roman" w:hAnsi="Times New Roman" w:eastAsia="仿宋_GB2312" w:cs="Times New Roman"/>
          <w:color w:val="auto"/>
          <w:sz w:val="32"/>
          <w:szCs w:val="24"/>
        </w:rPr>
        <w:t>年我单位政府采购预算0万元</w:t>
      </w:r>
      <w:r>
        <w:rPr>
          <w:rFonts w:hint="eastAsia" w:ascii="Times New Roman" w:hAnsi="Times New Roman" w:eastAsia="仿宋_GB2312" w:cs="Times New Roman"/>
          <w:color w:val="auto"/>
          <w:sz w:val="32"/>
          <w:szCs w:val="24"/>
          <w:lang w:eastAsia="zh-CN"/>
        </w:rPr>
        <w:t>。</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永清</w:t>
            </w:r>
            <w:r>
              <w:rPr>
                <w:rFonts w:hint="eastAsia" w:ascii="Times New Roman" w:hAnsi="Times New Roman" w:eastAsia="仿宋_GB2312" w:cs="Times New Roman"/>
                <w:color w:val="auto"/>
                <w:sz w:val="24"/>
              </w:rPr>
              <w:t>县</w:t>
            </w:r>
            <w:r>
              <w:rPr>
                <w:rFonts w:hint="eastAsia" w:ascii="Times New Roman" w:hAnsi="Times New Roman" w:eastAsia="仿宋_GB2312" w:cs="Times New Roman"/>
                <w:color w:val="auto"/>
                <w:sz w:val="24"/>
                <w:lang w:val="en-US" w:eastAsia="zh-CN"/>
              </w:rPr>
              <w:t>红十字会</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永清县</w:t>
      </w:r>
      <w:r>
        <w:rPr>
          <w:rFonts w:hint="eastAsia" w:ascii="Times New Roman" w:hAnsi="Times New Roman" w:eastAsia="仿宋_GB2312" w:cs="Times New Roman"/>
          <w:sz w:val="32"/>
          <w:szCs w:val="32"/>
          <w:lang w:val="en-US" w:eastAsia="zh-CN"/>
        </w:rPr>
        <w:t>红十字会</w:t>
      </w:r>
      <w:r>
        <w:rPr>
          <w:rFonts w:ascii="Times New Roman" w:hAnsi="Times New Roman" w:eastAsia="仿宋_GB2312" w:cs="Times New Roman"/>
          <w:sz w:val="32"/>
          <w:szCs w:val="32"/>
        </w:rPr>
        <w:t>上年末固定资产金额为</w:t>
      </w:r>
      <w:r>
        <w:rPr>
          <w:rFonts w:hint="eastAsia" w:ascii="仿宋_GB2312" w:eastAsia="仿宋_GB2312"/>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w:t>
            </w:r>
            <w:r>
              <w:rPr>
                <w:rFonts w:hint="eastAsia" w:ascii="Times New Roman" w:hAnsi="Times New Roman" w:eastAsia="仿宋_GB2312" w:cs="Times New Roman"/>
                <w:b/>
                <w:bCs/>
                <w:kern w:val="0"/>
                <w:sz w:val="32"/>
                <w:szCs w:val="32"/>
              </w:rPr>
              <w:t>县</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编制部门：永清</w:t>
            </w:r>
            <w:r>
              <w:rPr>
                <w:rFonts w:ascii="Times New Roman" w:hAnsi="Times New Roman" w:eastAsia="仿宋_GB2312" w:cs="Times New Roman"/>
                <w:color w:val="auto"/>
                <w:kern w:val="0"/>
                <w:sz w:val="22"/>
              </w:rPr>
              <w:t>县</w:t>
            </w:r>
            <w:r>
              <w:rPr>
                <w:rFonts w:hint="eastAsia" w:ascii="Times New Roman" w:hAnsi="Times New Roman" w:eastAsia="仿宋_GB2312" w:cs="Times New Roman"/>
                <w:color w:val="auto"/>
                <w:kern w:val="0"/>
                <w:sz w:val="22"/>
                <w:lang w:val="en-US" w:eastAsia="zh-CN"/>
              </w:rPr>
              <w:t>红十字会</w:t>
            </w:r>
          </w:p>
        </w:tc>
        <w:tc>
          <w:tcPr>
            <w:tcW w:w="5103" w:type="dxa"/>
            <w:tcBorders>
              <w:top w:val="nil"/>
              <w:left w:val="nil"/>
              <w:bottom w:val="nil"/>
              <w:right w:val="nil"/>
            </w:tcBorders>
            <w:shd w:val="clear" w:color="auto" w:fill="auto"/>
            <w:noWrap/>
            <w:vAlign w:val="center"/>
          </w:tcPr>
          <w:p>
            <w:pPr>
              <w:widowControl/>
              <w:spacing w:line="584" w:lineRule="exact"/>
              <w:jc w:val="righ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截止时间：2019年12月31日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cs="宋体" w:hAnsiTheme="minorHAnsi" w:eastAsiaTheme="minorEastAsia"/>
                <w:kern w:val="0"/>
                <w:sz w:val="22"/>
                <w:szCs w:val="22"/>
                <w:lang w:val="en-US" w:eastAsia="zh-CN" w:bidi="ar-SA"/>
              </w:rPr>
            </w:pPr>
            <w:r>
              <w:rPr>
                <w:rFonts w:hint="eastAsia" w:ascii="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cs="宋体" w:hAnsiTheme="minorHAnsi" w:eastAsiaTheme="minorEastAsia"/>
                <w:kern w:val="0"/>
                <w:sz w:val="22"/>
                <w:szCs w:val="22"/>
                <w:lang w:val="en-US" w:eastAsia="zh-CN" w:bidi="ar-SA"/>
              </w:rPr>
            </w:pPr>
            <w:r>
              <w:rPr>
                <w:rFonts w:hint="eastAsia" w:ascii="宋体" w:cs="宋体"/>
                <w:kern w:val="0"/>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cs="宋体" w:hAnsiTheme="minorHAnsi" w:eastAsiaTheme="minorEastAsia"/>
                <w:kern w:val="0"/>
                <w:sz w:val="22"/>
                <w:szCs w:val="22"/>
                <w:lang w:val="en-US" w:eastAsia="zh-CN" w:bidi="ar-SA"/>
              </w:rPr>
            </w:pPr>
            <w:r>
              <w:rPr>
                <w:rFonts w:hint="eastAsia" w:ascii="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cs="宋体" w:hAnsiTheme="minorHAnsi" w:eastAsiaTheme="minorEastAsia"/>
                <w:kern w:val="0"/>
                <w:sz w:val="22"/>
                <w:szCs w:val="22"/>
                <w:lang w:val="en-US" w:eastAsia="zh-CN" w:bidi="ar-SA"/>
              </w:rPr>
            </w:pPr>
            <w:r>
              <w:rPr>
                <w:rFonts w:hint="eastAsia" w:ascii="宋体" w:cs="宋体"/>
                <w:kern w:val="0"/>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cs="宋体" w:hAnsiTheme="minorHAnsi" w:eastAsiaTheme="minorEastAsia"/>
                <w:kern w:val="0"/>
                <w:sz w:val="22"/>
                <w:szCs w:val="22"/>
                <w:lang w:val="en-US" w:eastAsia="zh-CN" w:bidi="ar-SA"/>
              </w:rPr>
            </w:pPr>
            <w:r>
              <w:rPr>
                <w:rFonts w:hint="eastAsia" w:ascii="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cs="宋体" w:hAnsiTheme="minorHAnsi" w:eastAsiaTheme="minorEastAsia"/>
                <w:kern w:val="0"/>
                <w:sz w:val="22"/>
                <w:szCs w:val="22"/>
                <w:lang w:val="en-US" w:eastAsia="zh-CN" w:bidi="ar-SA"/>
              </w:rPr>
            </w:pPr>
            <w:r>
              <w:rPr>
                <w:rFonts w:hint="eastAsia" w:ascii="宋体" w:cs="宋体"/>
                <w:kern w:val="0"/>
                <w:sz w:val="22"/>
                <w:lang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hAnsiTheme="minorHAnsi" w:eastAsiaTheme="minorEastAsia"/>
                <w:kern w:val="0"/>
                <w:sz w:val="22"/>
                <w:szCs w:val="22"/>
                <w:lang w:val="en-US" w:eastAsia="zh-CN" w:bidi="ar-SA"/>
              </w:rPr>
            </w:pPr>
            <w:r>
              <w:rPr>
                <w:rFonts w:ascii="宋体" w:cs="宋体"/>
                <w:kern w:val="0"/>
                <w:sz w:val="22"/>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cs="宋体" w:hAnsiTheme="minorHAnsi" w:eastAsiaTheme="minorEastAsia"/>
                <w:kern w:val="0"/>
                <w:sz w:val="22"/>
                <w:szCs w:val="22"/>
                <w:lang w:val="en-US" w:eastAsia="zh-CN" w:bidi="ar-SA"/>
              </w:rPr>
            </w:pPr>
            <w:r>
              <w:rPr>
                <w:rFonts w:hint="default" w:ascii="宋体" w:cs="宋体"/>
                <w:kern w:val="0"/>
                <w:sz w:val="22"/>
                <w:lang w:val="en-US"/>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cs="宋体" w:hAnsiTheme="minorHAnsi" w:eastAsiaTheme="minorEastAsia"/>
                <w:kern w:val="0"/>
                <w:sz w:val="22"/>
                <w:szCs w:val="22"/>
                <w:lang w:val="en-US" w:eastAsia="zh-CN" w:bidi="ar-SA"/>
              </w:rPr>
            </w:pPr>
            <w:r>
              <w:rPr>
                <w:rFonts w:hint="eastAsia" w:ascii="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cs="宋体" w:hAnsiTheme="minorHAnsi" w:eastAsiaTheme="minorEastAsia"/>
                <w:kern w:val="0"/>
                <w:sz w:val="22"/>
                <w:szCs w:val="22"/>
                <w:lang w:val="en-US" w:eastAsia="zh-CN" w:bidi="ar-SA"/>
              </w:rPr>
            </w:pPr>
            <w:r>
              <w:rPr>
                <w:rFonts w:hint="eastAsia" w:ascii="宋体" w:cs="宋体"/>
                <w:kern w:val="0"/>
                <w:sz w:val="22"/>
                <w:lang w:val="en-US" w:eastAsia="zh-CN"/>
              </w:rPr>
              <w:t>0</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52A5"/>
    <w:rsid w:val="000053CC"/>
    <w:rsid w:val="00010564"/>
    <w:rsid w:val="0001168A"/>
    <w:rsid w:val="000225BC"/>
    <w:rsid w:val="00037AF6"/>
    <w:rsid w:val="000410F2"/>
    <w:rsid w:val="0004565F"/>
    <w:rsid w:val="00071F08"/>
    <w:rsid w:val="00072187"/>
    <w:rsid w:val="00075D5F"/>
    <w:rsid w:val="00077F55"/>
    <w:rsid w:val="0008180F"/>
    <w:rsid w:val="00093ACB"/>
    <w:rsid w:val="00093DA3"/>
    <w:rsid w:val="000A125B"/>
    <w:rsid w:val="000A5AE7"/>
    <w:rsid w:val="000B529B"/>
    <w:rsid w:val="000C24E6"/>
    <w:rsid w:val="000C3A19"/>
    <w:rsid w:val="000E4305"/>
    <w:rsid w:val="000F0D09"/>
    <w:rsid w:val="00121848"/>
    <w:rsid w:val="001245BB"/>
    <w:rsid w:val="001251A3"/>
    <w:rsid w:val="0015229A"/>
    <w:rsid w:val="00160266"/>
    <w:rsid w:val="001643E8"/>
    <w:rsid w:val="00176C13"/>
    <w:rsid w:val="001919C4"/>
    <w:rsid w:val="0019723B"/>
    <w:rsid w:val="001A0943"/>
    <w:rsid w:val="001B5C1D"/>
    <w:rsid w:val="001C510F"/>
    <w:rsid w:val="001E0757"/>
    <w:rsid w:val="001E6DDC"/>
    <w:rsid w:val="001E70E9"/>
    <w:rsid w:val="001F5C92"/>
    <w:rsid w:val="001F7873"/>
    <w:rsid w:val="00212DA0"/>
    <w:rsid w:val="00230E48"/>
    <w:rsid w:val="00241FD4"/>
    <w:rsid w:val="00246317"/>
    <w:rsid w:val="00251B12"/>
    <w:rsid w:val="00252A7B"/>
    <w:rsid w:val="00265318"/>
    <w:rsid w:val="00266BE3"/>
    <w:rsid w:val="002740C2"/>
    <w:rsid w:val="002835D7"/>
    <w:rsid w:val="00290FD6"/>
    <w:rsid w:val="00296113"/>
    <w:rsid w:val="002A673A"/>
    <w:rsid w:val="002C5E13"/>
    <w:rsid w:val="002C62BC"/>
    <w:rsid w:val="002E0449"/>
    <w:rsid w:val="002E0EB8"/>
    <w:rsid w:val="002F3E58"/>
    <w:rsid w:val="0030542C"/>
    <w:rsid w:val="00311B7A"/>
    <w:rsid w:val="003126B6"/>
    <w:rsid w:val="00313D9C"/>
    <w:rsid w:val="00325215"/>
    <w:rsid w:val="0033339C"/>
    <w:rsid w:val="0035775D"/>
    <w:rsid w:val="0036086E"/>
    <w:rsid w:val="003874EF"/>
    <w:rsid w:val="003B6D37"/>
    <w:rsid w:val="003C7F80"/>
    <w:rsid w:val="003E1C88"/>
    <w:rsid w:val="00404417"/>
    <w:rsid w:val="00414BD3"/>
    <w:rsid w:val="00424943"/>
    <w:rsid w:val="0042727E"/>
    <w:rsid w:val="0043175C"/>
    <w:rsid w:val="00437296"/>
    <w:rsid w:val="00451590"/>
    <w:rsid w:val="00451871"/>
    <w:rsid w:val="004706DE"/>
    <w:rsid w:val="00472923"/>
    <w:rsid w:val="004822C0"/>
    <w:rsid w:val="00486DCD"/>
    <w:rsid w:val="0049120C"/>
    <w:rsid w:val="004B0C3A"/>
    <w:rsid w:val="004C49A8"/>
    <w:rsid w:val="004D48D7"/>
    <w:rsid w:val="004D5788"/>
    <w:rsid w:val="004E3066"/>
    <w:rsid w:val="004E419C"/>
    <w:rsid w:val="004E74CD"/>
    <w:rsid w:val="004F05E7"/>
    <w:rsid w:val="00524EFD"/>
    <w:rsid w:val="00572067"/>
    <w:rsid w:val="00573562"/>
    <w:rsid w:val="00590ECE"/>
    <w:rsid w:val="005B3F56"/>
    <w:rsid w:val="005C0E90"/>
    <w:rsid w:val="005D0C27"/>
    <w:rsid w:val="005D37CA"/>
    <w:rsid w:val="005D7C08"/>
    <w:rsid w:val="005F5714"/>
    <w:rsid w:val="005F7AE1"/>
    <w:rsid w:val="00600299"/>
    <w:rsid w:val="00611D03"/>
    <w:rsid w:val="00614A29"/>
    <w:rsid w:val="00636109"/>
    <w:rsid w:val="00651BA2"/>
    <w:rsid w:val="0066559C"/>
    <w:rsid w:val="00673D76"/>
    <w:rsid w:val="00684327"/>
    <w:rsid w:val="006854F0"/>
    <w:rsid w:val="0069705C"/>
    <w:rsid w:val="006A0B88"/>
    <w:rsid w:val="006B1C4A"/>
    <w:rsid w:val="006B610D"/>
    <w:rsid w:val="006C206A"/>
    <w:rsid w:val="006E49F5"/>
    <w:rsid w:val="007013C8"/>
    <w:rsid w:val="00727C84"/>
    <w:rsid w:val="0074338E"/>
    <w:rsid w:val="00753836"/>
    <w:rsid w:val="0075393C"/>
    <w:rsid w:val="00754592"/>
    <w:rsid w:val="00776C08"/>
    <w:rsid w:val="007928BD"/>
    <w:rsid w:val="007B49AA"/>
    <w:rsid w:val="007C219A"/>
    <w:rsid w:val="007E1DA8"/>
    <w:rsid w:val="007F0BFC"/>
    <w:rsid w:val="007F1335"/>
    <w:rsid w:val="007F6C26"/>
    <w:rsid w:val="00800B4F"/>
    <w:rsid w:val="00800F72"/>
    <w:rsid w:val="00811795"/>
    <w:rsid w:val="00813208"/>
    <w:rsid w:val="00815157"/>
    <w:rsid w:val="0083348E"/>
    <w:rsid w:val="008334AE"/>
    <w:rsid w:val="00836FED"/>
    <w:rsid w:val="0083724E"/>
    <w:rsid w:val="00841D53"/>
    <w:rsid w:val="00845CD2"/>
    <w:rsid w:val="00852B0D"/>
    <w:rsid w:val="0085425A"/>
    <w:rsid w:val="00862CE4"/>
    <w:rsid w:val="00864B7F"/>
    <w:rsid w:val="00881692"/>
    <w:rsid w:val="00882539"/>
    <w:rsid w:val="008839D6"/>
    <w:rsid w:val="008858FF"/>
    <w:rsid w:val="008A6576"/>
    <w:rsid w:val="008B3CC5"/>
    <w:rsid w:val="008B52CD"/>
    <w:rsid w:val="008C3046"/>
    <w:rsid w:val="008C7C4D"/>
    <w:rsid w:val="008E4261"/>
    <w:rsid w:val="008E70D4"/>
    <w:rsid w:val="008F4662"/>
    <w:rsid w:val="0090563F"/>
    <w:rsid w:val="00905D08"/>
    <w:rsid w:val="00906672"/>
    <w:rsid w:val="00925753"/>
    <w:rsid w:val="00926F24"/>
    <w:rsid w:val="00934992"/>
    <w:rsid w:val="00937F8B"/>
    <w:rsid w:val="009425F4"/>
    <w:rsid w:val="00943860"/>
    <w:rsid w:val="00943BD8"/>
    <w:rsid w:val="00954B2C"/>
    <w:rsid w:val="00966C5C"/>
    <w:rsid w:val="00973104"/>
    <w:rsid w:val="00983CF2"/>
    <w:rsid w:val="009842F6"/>
    <w:rsid w:val="00995BF0"/>
    <w:rsid w:val="009A16D5"/>
    <w:rsid w:val="009A353D"/>
    <w:rsid w:val="009B0B77"/>
    <w:rsid w:val="009B511E"/>
    <w:rsid w:val="009B5215"/>
    <w:rsid w:val="009C6C86"/>
    <w:rsid w:val="009D37D3"/>
    <w:rsid w:val="00A16E6C"/>
    <w:rsid w:val="00A36F96"/>
    <w:rsid w:val="00A40F60"/>
    <w:rsid w:val="00A44E3D"/>
    <w:rsid w:val="00A72D2E"/>
    <w:rsid w:val="00A74447"/>
    <w:rsid w:val="00A74CE5"/>
    <w:rsid w:val="00A77500"/>
    <w:rsid w:val="00A8536F"/>
    <w:rsid w:val="00A911E7"/>
    <w:rsid w:val="00A939D9"/>
    <w:rsid w:val="00AB77AA"/>
    <w:rsid w:val="00AC4748"/>
    <w:rsid w:val="00AD5259"/>
    <w:rsid w:val="00B01D36"/>
    <w:rsid w:val="00B078CD"/>
    <w:rsid w:val="00B20712"/>
    <w:rsid w:val="00B43238"/>
    <w:rsid w:val="00B45DD3"/>
    <w:rsid w:val="00B54B90"/>
    <w:rsid w:val="00B64FA8"/>
    <w:rsid w:val="00B73582"/>
    <w:rsid w:val="00B75216"/>
    <w:rsid w:val="00B755A2"/>
    <w:rsid w:val="00B9104C"/>
    <w:rsid w:val="00B91D52"/>
    <w:rsid w:val="00B9490F"/>
    <w:rsid w:val="00BA1ACD"/>
    <w:rsid w:val="00BB775B"/>
    <w:rsid w:val="00BD09F8"/>
    <w:rsid w:val="00C005B2"/>
    <w:rsid w:val="00C1565C"/>
    <w:rsid w:val="00C21E0F"/>
    <w:rsid w:val="00C362CA"/>
    <w:rsid w:val="00C57C62"/>
    <w:rsid w:val="00C732BF"/>
    <w:rsid w:val="00C772C1"/>
    <w:rsid w:val="00CA7176"/>
    <w:rsid w:val="00CB51D7"/>
    <w:rsid w:val="00CC75B0"/>
    <w:rsid w:val="00CC7B84"/>
    <w:rsid w:val="00CD2773"/>
    <w:rsid w:val="00CE01BA"/>
    <w:rsid w:val="00CE143B"/>
    <w:rsid w:val="00CE3A91"/>
    <w:rsid w:val="00D07DBA"/>
    <w:rsid w:val="00D23C16"/>
    <w:rsid w:val="00D27003"/>
    <w:rsid w:val="00D324AD"/>
    <w:rsid w:val="00D40A9F"/>
    <w:rsid w:val="00D744D4"/>
    <w:rsid w:val="00D9307A"/>
    <w:rsid w:val="00DA76CB"/>
    <w:rsid w:val="00DB4322"/>
    <w:rsid w:val="00DD0996"/>
    <w:rsid w:val="00DD1D0C"/>
    <w:rsid w:val="00DE186D"/>
    <w:rsid w:val="00E167C7"/>
    <w:rsid w:val="00E55B78"/>
    <w:rsid w:val="00E76361"/>
    <w:rsid w:val="00E84020"/>
    <w:rsid w:val="00E906B2"/>
    <w:rsid w:val="00EB7A80"/>
    <w:rsid w:val="00EC47F6"/>
    <w:rsid w:val="00ED1C74"/>
    <w:rsid w:val="00EE6D6D"/>
    <w:rsid w:val="00EF08C9"/>
    <w:rsid w:val="00EF33A9"/>
    <w:rsid w:val="00EF535E"/>
    <w:rsid w:val="00F471F7"/>
    <w:rsid w:val="00F66032"/>
    <w:rsid w:val="00F74B42"/>
    <w:rsid w:val="00F83B96"/>
    <w:rsid w:val="00F8441D"/>
    <w:rsid w:val="00F87C1E"/>
    <w:rsid w:val="00F958C2"/>
    <w:rsid w:val="00FA740E"/>
    <w:rsid w:val="00FC06C7"/>
    <w:rsid w:val="00FD5DB4"/>
    <w:rsid w:val="00FD676E"/>
    <w:rsid w:val="00FE1724"/>
    <w:rsid w:val="00FE5FBF"/>
    <w:rsid w:val="00FE753C"/>
    <w:rsid w:val="00FF2346"/>
    <w:rsid w:val="2D9B5DC6"/>
    <w:rsid w:val="4B9E53AD"/>
    <w:rsid w:val="664A1145"/>
    <w:rsid w:val="7F210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字符"/>
    <w:basedOn w:val="9"/>
    <w:link w:val="4"/>
    <w:qFormat/>
    <w:uiPriority w:val="99"/>
    <w:rPr>
      <w:rFonts w:ascii="Times New Roman" w:hAnsi="Times New Roman" w:eastAsia="宋体" w:cs="Times New Roman"/>
      <w:sz w:val="18"/>
      <w:szCs w:val="18"/>
    </w:rPr>
  </w:style>
  <w:style w:type="character" w:customStyle="1" w:styleId="12">
    <w:name w:val="页脚 字符"/>
    <w:basedOn w:val="9"/>
    <w:link w:val="3"/>
    <w:qFormat/>
    <w:uiPriority w:val="99"/>
    <w:rPr>
      <w:rFonts w:ascii="Times New Roman" w:hAnsi="Times New Roman" w:eastAsia="宋体" w:cs="Times New Roman"/>
      <w:sz w:val="18"/>
      <w:szCs w:val="18"/>
    </w:rPr>
  </w:style>
  <w:style w:type="character" w:customStyle="1" w:styleId="13">
    <w:name w:val="批注框文本 字符"/>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字符"/>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3045B-EB78-4FCB-A445-2DCBB982E8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445</Words>
  <Characters>2537</Characters>
  <Lines>21</Lines>
  <Paragraphs>5</Paragraphs>
  <TotalTime>0</TotalTime>
  <ScaleCrop>false</ScaleCrop>
  <LinksUpToDate>false</LinksUpToDate>
  <CharactersWithSpaces>2977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2019-01-16T09:51:00Z</dcterms:created>
  <dc:creator>guest</dc:creator>
  <cp:lastModifiedBy>薄荷微开</cp:lastModifiedBy>
  <cp:lastPrinted>2018-01-30T06:12:00Z</cp:lastPrinted>
  <dcterms:modified xsi:type="dcterms:W3CDTF">2021-05-19T12:56:06Z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C96FE1C1552143A09609E60F39A1ADE5</vt:lpwstr>
  </property>
</Properties>
</file>