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黑体" w:hAnsi="黑体" w:eastAsia="黑体"/>
          <w:b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sz w:val="36"/>
          <w:szCs w:val="36"/>
          <w:lang w:eastAsia="zh-CN"/>
        </w:rPr>
        <w:t>永清县行政审批局食品（含保健食品）经营</w:t>
      </w:r>
      <w:r>
        <w:rPr>
          <w:rFonts w:hint="eastAsia" w:ascii="黑体" w:hAnsi="黑体" w:eastAsia="黑体"/>
          <w:b/>
          <w:sz w:val="36"/>
          <w:szCs w:val="36"/>
        </w:rPr>
        <w:t>许可流程图</w:t>
      </w:r>
    </w:p>
    <w:bookmarkEnd w:id="0"/>
    <w:tbl>
      <w:tblPr>
        <w:tblStyle w:val="6"/>
        <w:tblW w:w="149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3163"/>
        <w:gridCol w:w="2161"/>
        <w:gridCol w:w="2267"/>
        <w:gridCol w:w="3477"/>
        <w:gridCol w:w="2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1465" w:type="dxa"/>
            <w:tcBorders>
              <w:top w:val="single" w:color="auto" w:sz="18" w:space="0"/>
              <w:lef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26" o:spid="_x0000_s1026" o:spt="20" style="position:absolute;left:0pt;margin-left:-1.45pt;margin-top:1.55pt;height:48.2pt;width:66.65pt;z-index:25165004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时</w:t>
            </w:r>
          </w:p>
          <w:p>
            <w:pPr>
              <w:ind w:firstLine="1155" w:firstLineChars="550"/>
              <w:rPr>
                <w:szCs w:val="21"/>
              </w:rPr>
            </w:pPr>
            <w:r>
              <w:rPr>
                <w:rFonts w:hint="eastAsia"/>
                <w:szCs w:val="21"/>
              </w:rPr>
              <w:t>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工作流程</w:t>
            </w:r>
          </w:p>
        </w:tc>
        <w:tc>
          <w:tcPr>
            <w:tcW w:w="3163" w:type="dxa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rFonts w:hint="eastAsia"/>
                <w:szCs w:val="21"/>
              </w:rPr>
              <w:t>个工作日</w:t>
            </w:r>
          </w:p>
        </w:tc>
        <w:tc>
          <w:tcPr>
            <w:tcW w:w="4428" w:type="dxa"/>
            <w:gridSpan w:val="2"/>
            <w:tcBorders>
              <w:top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3</w:t>
            </w:r>
            <w:r>
              <w:rPr>
                <w:rFonts w:hint="eastAsia"/>
                <w:szCs w:val="21"/>
              </w:rPr>
              <w:t>个工作日</w:t>
            </w:r>
          </w:p>
        </w:tc>
        <w:tc>
          <w:tcPr>
            <w:tcW w:w="3477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  <w:r>
              <w:rPr>
                <w:rFonts w:hint="eastAsia"/>
                <w:szCs w:val="21"/>
              </w:rPr>
              <w:t>个工作日</w:t>
            </w:r>
          </w:p>
        </w:tc>
        <w:tc>
          <w:tcPr>
            <w:tcW w:w="2459" w:type="dxa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2个工作日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465" w:type="dxa"/>
            <w:vMerge w:val="restart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受理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restart"/>
          </w:tcPr>
          <w:p>
            <w:pPr>
              <w:spacing w:line="160" w:lineRule="atLeast"/>
              <w:rPr>
                <w:szCs w:val="21"/>
              </w:rPr>
            </w:pPr>
            <w:r>
              <w:rPr>
                <w:szCs w:val="21"/>
              </w:rPr>
              <w:pict>
                <v:line id="_x0000_s1063" o:spid="_x0000_s1063" o:spt="20" style="position:absolute;left:0pt;flip:x;margin-left:97.3pt;margin-top:33.85pt;height:0.4pt;width:27.45pt;z-index:251659264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61" o:spid="_x0000_s1061" o:spt="3" type="#_x0000_t3" style="position:absolute;left:0pt;margin-left:36.85pt;margin-top:19.7pt;height:33.95pt;width:61.1pt;z-index:251657216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申请</w:t>
                        </w:r>
                      </w:p>
                    </w:txbxContent>
                  </v:textbox>
                </v:shape>
              </w:pic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62" o:spid="_x0000_s1062" o:spt="20" style="position:absolute;left:0pt;flip:x y;margin-left:126.6pt;margin-top:3.55pt;height:88.9pt;width:0pt;z-index:2516582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rect id="_x0000_s1064" o:spid="_x0000_s1064" o:spt="1" style="position:absolute;left:0pt;margin-left:101.4pt;margin-top:8.2pt;height:168.75pt;width:22.4pt;z-index:251660288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材料不全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或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不</w:t>
                        </w:r>
                      </w:p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符合申请条件</w:t>
                        </w:r>
                      </w:p>
                    </w:txbxContent>
                  </v:textbox>
                </v:rect>
              </w:pict>
            </w:r>
            <w:r>
              <w:rPr>
                <w:szCs w:val="21"/>
              </w:rPr>
              <w:pict>
                <v:rect id="_x0000_s1065" o:spid="_x0000_s1065" o:spt="1" style="position:absolute;left:0pt;margin-left:128.3pt;margin-top:9.9pt;height:93.4pt;width:20.8pt;z-index:251661312;mso-width-relative:page;mso-height-relative:page;" stroked="f" coordsize="21600,21600">
                  <v:path/>
                  <v:fill focussize="0,0"/>
                  <v:stroke on="f"/>
                  <v:imagedata o:title=""/>
                  <o:lock v:ext="edit"/>
                  <v:textbox>
                    <w:txbxContent>
                      <w:p>
                        <w:pPr>
                          <w:spacing w:line="240" w:lineRule="exact"/>
                        </w:pPr>
                        <w:r>
                          <w:rPr>
                            <w:rFonts w:hint="eastAsia"/>
                          </w:rPr>
                          <w:t>一次告知</w:t>
                        </w:r>
                      </w:p>
                    </w:txbxContent>
                  </v:textbox>
                </v:rect>
              </w:pic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shape id="_x0000_s1069" o:spid="_x0000_s1069" o:spt="32" type="#_x0000_t32" style="position:absolute;left:0pt;margin-left:68.5pt;margin-top:7.95pt;height:35.6pt;width:0pt;z-index:25166540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rPr>
                <w:rFonts w:hint="eastAsia"/>
                <w:szCs w:val="21"/>
              </w:rPr>
              <w:t xml:space="preserve">           </w:t>
            </w:r>
          </w:p>
          <w:p>
            <w:pPr>
              <w:spacing w:line="160" w:lineRule="atLeast"/>
              <w:rPr>
                <w:rFonts w:ascii="宋体" w:hAnsi="宋体"/>
                <w:sz w:val="32"/>
                <w:szCs w:val="32"/>
              </w:rPr>
            </w:pPr>
            <w:r>
              <w:rPr>
                <w:szCs w:val="21"/>
              </w:rPr>
              <w:pict>
                <v:line id="_x0000_s1067" o:spid="_x0000_s1067" o:spt="20" style="position:absolute;left:0pt;margin-left:68.5pt;margin-top:61.15pt;height:40.85pt;width:0pt;z-index:25166336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shape id="_x0000_s1066" o:spid="_x0000_s1066" o:spt="4" type="#_x0000_t4" style="position:absolute;left:0pt;margin-left:27.5pt;margin-top:12.35pt;height:48.8pt;width:82.6pt;z-index:251662336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 受理</w:t>
                        </w:r>
                      </w:p>
                    </w:txbxContent>
                  </v:textbox>
                </v:shape>
              </w:pict>
            </w:r>
            <w:r>
              <w:rPr>
                <w:szCs w:val="21"/>
              </w:rPr>
              <w:pict>
                <v:line id="_x0000_s1068" o:spid="_x0000_s1068" o:spt="20" style="position:absolute;left:0pt;margin-left:115.7pt;margin-top:45.65pt;height:0pt;width:11.35pt;z-index:251664384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</w:p>
        </w:tc>
        <w:tc>
          <w:tcPr>
            <w:tcW w:w="2161" w:type="dxa"/>
          </w:tcPr>
          <w:p/>
        </w:tc>
        <w:tc>
          <w:tcPr>
            <w:tcW w:w="2267" w:type="dxa"/>
          </w:tcPr>
          <w:p/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2" w:hRule="atLeast"/>
        </w:trPr>
        <w:tc>
          <w:tcPr>
            <w:tcW w:w="1465" w:type="dxa"/>
            <w:vMerge w:val="continue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vMerge w:val="continue"/>
          </w:tcPr>
          <w:p>
            <w:pPr>
              <w:spacing w:line="160" w:lineRule="atLeast"/>
              <w:rPr>
                <w:szCs w:val="21"/>
              </w:rPr>
            </w:pP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465" w:type="dxa"/>
            <w:tcBorders>
              <w:left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审查</w:t>
            </w: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37" o:spid="_x0000_s1037" o:spt="2" style="position:absolute;left:0pt;margin-left:-2.95pt;margin-top:49.5pt;height:184.3pt;width:250pt;z-index:25164902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tLeast"/>
                          <w:ind w:firstLine="200" w:firstLineChars="200"/>
                          <w:textAlignment w:val="auto"/>
                          <w:outlineLvl w:val="9"/>
                          <w:rPr>
                            <w:rFonts w:ascii="仿宋" w:hAnsi="仿宋" w:eastAsia="仿宋"/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仿宋" w:hAnsi="仿宋" w:eastAsia="仿宋"/>
                            <w:sz w:val="10"/>
                            <w:szCs w:val="10"/>
                            <w:lang w:eastAsia="zh-CN"/>
                          </w:rPr>
                          <w:t>材料目录：</w:t>
                        </w:r>
                        <w:r>
                          <w:rPr>
                            <w:rFonts w:hint="eastAsia" w:ascii="仿宋" w:hAnsi="仿宋" w:eastAsia="仿宋"/>
                            <w:sz w:val="10"/>
                            <w:szCs w:val="10"/>
                          </w:rPr>
                          <w:t>1、营业执照副本复印件1张2、法定代表人（负责人）身份证明复印件、食品从业人员及食品安全管理人员的身份证明材料3张，健康证：不少于2张（县中医院办理）}；3、经营场所方位（周围环境）图、与食品经营相适应的经营平面布局流程、布局图（标注主要设施设备）各1张4、《食品销售类经营许可申请书》1份；5、外设仓库的情况（地址、方位图、面积、设施设备、储备条件）；6、食品安全管理制度文本；（从业人员健康管理制度和培训管理制度、食品安全管理员制度、食品安全自检自查与报告制度、食品经营过程与控制制度、场所及设施设备清洗消毒和维修保养制度、进货查验和查验记录制度、食品储存管理制度、废弃物处理制度、食品安全突发事件应急处理方案）；7、直接接触食品的工具、容器和包装材料符合食品安全标准的承诺书；8、从事接触直接入口的食品工作的食品生产经营人员的健康证明；9、申请人委托他人办理食品经营许可申请的，代理人应当提交授权委托书及代理人的身份证明文件；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tLeast"/>
                          <w:textAlignment w:val="auto"/>
                          <w:outlineLvl w:val="9"/>
                          <w:rPr>
                            <w:rFonts w:ascii="仿宋" w:hAnsi="仿宋" w:eastAsia="仿宋"/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40" w:lineRule="atLeast"/>
                          <w:textAlignment w:val="auto"/>
                          <w:outlineLvl w:val="9"/>
                          <w:rPr>
                            <w:sz w:val="10"/>
                            <w:szCs w:val="10"/>
                          </w:rPr>
                        </w:pP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line id="_x0000_s1075" o:spid="_x0000_s1075" o:spt="20" style="position:absolute;left:0pt;margin-left:70.75pt;margin-top:35.65pt;height:0.15pt;width:97.75pt;z-index:25166848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72" o:spid="_x0000_s1072" o:spt="2" style="position:absolute;left:0pt;margin-left:10.35pt;margin-top:13.85pt;height:35.65pt;width:71.5pt;z-index:25166643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审 查</w:t>
                        </w: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line id="_x0000_s1074" o:spid="_x0000_s1074" o:spt="20" style="position:absolute;left:0pt;margin-left:84.1pt;margin-top:31.1pt;height:0.5pt;width:56.8pt;z-index:25166745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roundrect id="_x0000_s1077" o:spid="_x0000_s1077" o:spt="2" style="position:absolute;left:0pt;margin-left:32.85pt;margin-top:11.25pt;height:44.3pt;width:71.5pt;z-index:25167052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现场踏勘或组织验收</w:t>
                        </w:r>
                      </w:p>
                    </w:txbxContent>
                  </v:textbox>
                </v:roundrect>
              </w:pict>
            </w:r>
            <w:r>
              <w:rPr>
                <w:szCs w:val="21"/>
              </w:rPr>
              <w:pict>
                <v:shape id="_x0000_s1076" o:spid="_x0000_s1076" o:spt="32" type="#_x0000_t32" style="position:absolute;left:0pt;margin-left:59.9pt;margin-top:46.9pt;height:49.85pt;width:0pt;z-index:251669504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65" w:type="dxa"/>
            <w:tcBorders>
              <w:left w:val="single" w:color="auto" w:sz="18" w:space="0"/>
            </w:tcBorders>
            <w:vAlign w:val="bottom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决定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</w:tcPr>
          <w:p>
            <w:pPr>
              <w:rPr>
                <w:szCs w:val="21"/>
              </w:rPr>
            </w:pPr>
          </w:p>
        </w:tc>
        <w:tc>
          <w:tcPr>
            <w:tcW w:w="2267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3" o:spid="_x0000_s1043" o:spt="20" style="position:absolute;left:0pt;margin-left:59.9pt;margin-top:26.7pt;height:0.05pt;width:56.45pt;z-index:25165209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</w:p>
        </w:tc>
        <w:tc>
          <w:tcPr>
            <w:tcW w:w="3477" w:type="dxa"/>
            <w:tcBorders>
              <w:right w:val="single" w:color="auto" w:sz="18" w:space="0"/>
            </w:tcBorders>
          </w:tcPr>
          <w:p>
            <w:pPr>
              <w:tabs>
                <w:tab w:val="center" w:pos="1145"/>
              </w:tabs>
              <w:rPr>
                <w:szCs w:val="21"/>
              </w:rPr>
            </w:pPr>
            <w:r>
              <w:rPr>
                <w:szCs w:val="21"/>
              </w:rPr>
              <w:pict>
                <v:roundrect id="_x0000_s1042" o:spid="_x0000_s1042" o:spt="2" style="position:absolute;left:0pt;margin-left:5.9pt;margin-top:2.55pt;height:47.85pt;width:139.65pt;z-index:25165107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 xml:space="preserve">    主管领导复审</w:t>
                        </w:r>
                      </w:p>
                    </w:txbxContent>
                  </v:textbox>
                </v:roundrect>
              </w:pict>
            </w:r>
          </w:p>
          <w:p>
            <w:pPr>
              <w:wordWrap w:val="0"/>
              <w:jc w:val="right"/>
              <w:rPr>
                <w:szCs w:val="21"/>
              </w:rPr>
            </w:pPr>
            <w:r>
              <w:rPr>
                <w:szCs w:val="21"/>
              </w:rPr>
              <w:pict>
                <v:line id="_x0000_s1046" o:spid="_x0000_s1046" o:spt="20" style="position:absolute;left:0pt;margin-left:99.65pt;margin-top:38.9pt;height:105.5pt;width:0pt;z-index:25165312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line id="_x0000_s1045" o:spid="_x0000_s1045" o:spt="20" style="position:absolute;left:0pt;margin-left:59.9pt;margin-top:10.2pt;height:0pt;width:0pt;z-index:251656192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szCs w:val="21"/>
              </w:rPr>
              <w:pict>
                <v:line id="_x0000_s1044" o:spid="_x0000_s1044" o:spt="20" style="position:absolute;left:0pt;margin-left:145.55pt;margin-top:1.95pt;height:0pt;width:115.6pt;z-index:251655168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</w:t>
            </w:r>
          </w:p>
        </w:tc>
        <w:tc>
          <w:tcPr>
            <w:tcW w:w="2459" w:type="dxa"/>
            <w:tcBorders>
              <w:right w:val="single" w:color="auto" w:sz="18" w:space="0"/>
            </w:tcBorders>
          </w:tcPr>
          <w:p>
            <w:pPr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pict>
                <v:line id="_x0000_s1047" o:spid="_x0000_s1047" o:spt="20" style="position:absolute;left:0pt;margin-left:87.3pt;margin-top:1.95pt;height:46pt;width:0.05pt;z-index:251648000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  准予许可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1465" w:type="dxa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0"/>
                <w:szCs w:val="22"/>
              </w:rPr>
              <w:t>送达</w:t>
            </w: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3163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</w:p>
        </w:tc>
        <w:tc>
          <w:tcPr>
            <w:tcW w:w="2161" w:type="dxa"/>
            <w:tcBorders>
              <w:bottom w:val="single" w:color="auto" w:sz="18" w:space="0"/>
            </w:tcBorders>
          </w:tcPr>
          <w:p>
            <w:pPr>
              <w:wordWrap w:val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sz w:val="10"/>
                <w:szCs w:val="10"/>
              </w:rPr>
              <w:t>托书及</w:t>
            </w:r>
            <w:r>
              <w:rPr>
                <w:rFonts w:hint="eastAsia"/>
                <w:szCs w:val="21"/>
              </w:rPr>
              <w:t xml:space="preserve">    </w:t>
            </w:r>
          </w:p>
        </w:tc>
        <w:tc>
          <w:tcPr>
            <w:tcW w:w="2267" w:type="dxa"/>
            <w:tcBorders>
              <w:bottom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</w:t>
            </w:r>
          </w:p>
        </w:tc>
        <w:tc>
          <w:tcPr>
            <w:tcW w:w="3477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不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予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许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line id="_x0000_s1048" o:spid="_x0000_s1048" o:spt="20" style="position:absolute;left:0pt;flip:y;margin-left:101.25pt;margin-top:50.7pt;height:0.1pt;width:83.1pt;z-index:251646976;mso-width-relative:page;mso-height-relative:page;" coordsize="21600,21600">
                  <v:path arrowok="t"/>
                  <v:fill focussize="0,0"/>
                  <v:stroke endarrow="block"/>
                  <v:imagedata o:title=""/>
                  <o:lock v:ext="edit"/>
                </v:line>
              </w:pict>
            </w:r>
            <w:r>
              <w:rPr>
                <w:rFonts w:hint="eastAsia"/>
                <w:szCs w:val="21"/>
              </w:rPr>
              <w:t xml:space="preserve">                可</w:t>
            </w:r>
          </w:p>
        </w:tc>
        <w:tc>
          <w:tcPr>
            <w:tcW w:w="2459" w:type="dxa"/>
            <w:tcBorders>
              <w:bottom w:val="single" w:color="auto" w:sz="18" w:space="0"/>
              <w:right w:val="single" w:color="auto" w:sz="18" w:space="0"/>
            </w:tcBorders>
          </w:tcPr>
          <w:p>
            <w:pPr>
              <w:rPr>
                <w:szCs w:val="21"/>
              </w:rPr>
            </w:pPr>
            <w:r>
              <w:rPr>
                <w:szCs w:val="21"/>
              </w:rPr>
              <w:pict>
                <v:shape id="_x0000_s1050" o:spid="_x0000_s1050" o:spt="3" type="#_x0000_t3" style="position:absolute;left:0pt;margin-left:29.45pt;margin-top:2.8pt;height:57.45pt;width:85.9pt;z-index:251645952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20" w:lineRule="exact"/>
                        </w:pPr>
                        <w:r>
                          <w:rPr>
                            <w:rFonts w:hint="eastAsia"/>
                          </w:rPr>
                          <w:t>发放《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食品经营许可证</w:t>
                        </w:r>
                        <w:r>
                          <w:rPr>
                            <w:rFonts w:hint="eastAsia"/>
                          </w:rPr>
                          <w:t>》</w:t>
                        </w:r>
                      </w:p>
                    </w:txbxContent>
                  </v:textbox>
                </v:shape>
              </w:pict>
            </w:r>
            <w:r>
              <w:rPr>
                <w:szCs w:val="21"/>
              </w:rPr>
              <w:pict>
                <v:shape id="_x0000_s1049" o:spid="_x0000_s1049" o:spt="3" type="#_x0000_t3" style="position:absolute;left:0pt;margin-left:10.5pt;margin-top:70.65pt;height:50.65pt;width:78.35pt;z-index:251644928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书面告知   申请人</w:t>
                        </w:r>
                      </w:p>
                    </w:txbxContent>
                  </v:textbox>
                </v:shape>
              </w:pict>
            </w:r>
          </w:p>
        </w:tc>
      </w:tr>
    </w:tbl>
    <w:p/>
    <w:sectPr>
      <w:headerReference r:id="rId3" w:type="default"/>
      <w:pgSz w:w="16838" w:h="11906" w:orient="landscape"/>
      <w:pgMar w:top="468" w:right="1080" w:bottom="468" w:left="8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60986"/>
    <w:rsid w:val="000B7D59"/>
    <w:rsid w:val="000B7F7D"/>
    <w:rsid w:val="00172A27"/>
    <w:rsid w:val="00172D90"/>
    <w:rsid w:val="00173425"/>
    <w:rsid w:val="00263C02"/>
    <w:rsid w:val="00266014"/>
    <w:rsid w:val="002B3C7C"/>
    <w:rsid w:val="00316ADE"/>
    <w:rsid w:val="003D6965"/>
    <w:rsid w:val="005154A3"/>
    <w:rsid w:val="00530AC9"/>
    <w:rsid w:val="00530C03"/>
    <w:rsid w:val="005F0C2F"/>
    <w:rsid w:val="00662B51"/>
    <w:rsid w:val="006E0120"/>
    <w:rsid w:val="008427E5"/>
    <w:rsid w:val="00953B27"/>
    <w:rsid w:val="00982A15"/>
    <w:rsid w:val="00A0719E"/>
    <w:rsid w:val="00A07D9A"/>
    <w:rsid w:val="00A1039C"/>
    <w:rsid w:val="00AB58FA"/>
    <w:rsid w:val="00B77AB4"/>
    <w:rsid w:val="00BE7C97"/>
    <w:rsid w:val="00C6732E"/>
    <w:rsid w:val="00CD06CB"/>
    <w:rsid w:val="00D846AB"/>
    <w:rsid w:val="00D93A5D"/>
    <w:rsid w:val="00E34313"/>
    <w:rsid w:val="00E51810"/>
    <w:rsid w:val="00E85B99"/>
    <w:rsid w:val="00ED268A"/>
    <w:rsid w:val="00F5090A"/>
    <w:rsid w:val="00F65BD9"/>
    <w:rsid w:val="00F741A2"/>
    <w:rsid w:val="00F92BBC"/>
    <w:rsid w:val="00FB4102"/>
    <w:rsid w:val="1BBF12B8"/>
    <w:rsid w:val="1F7F051A"/>
    <w:rsid w:val="24FE797E"/>
    <w:rsid w:val="28C333C2"/>
    <w:rsid w:val="2EAD7EDB"/>
    <w:rsid w:val="423701A8"/>
    <w:rsid w:val="4F9015AC"/>
    <w:rsid w:val="53A1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69"/>
        <o:r id="V:Rule2" type="connector" idref="#_x0000_s107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63"/>
    <customShpInfo spid="_x0000_s1061"/>
    <customShpInfo spid="_x0000_s1062"/>
    <customShpInfo spid="_x0000_s1064"/>
    <customShpInfo spid="_x0000_s1065"/>
    <customShpInfo spid="_x0000_s1069"/>
    <customShpInfo spid="_x0000_s1067"/>
    <customShpInfo spid="_x0000_s1066"/>
    <customShpInfo spid="_x0000_s1068"/>
    <customShpInfo spid="_x0000_s1037"/>
    <customShpInfo spid="_x0000_s1075"/>
    <customShpInfo spid="_x0000_s1072"/>
    <customShpInfo spid="_x0000_s1074"/>
    <customShpInfo spid="_x0000_s1077"/>
    <customShpInfo spid="_x0000_s1076"/>
    <customShpInfo spid="_x0000_s1043"/>
    <customShpInfo spid="_x0000_s1042"/>
    <customShpInfo spid="_x0000_s1046"/>
    <customShpInfo spid="_x0000_s1045"/>
    <customShpInfo spid="_x0000_s1044"/>
    <customShpInfo spid="_x0000_s1047"/>
    <customShpInfo spid="_x0000_s1048"/>
    <customShpInfo spid="_x0000_s1050"/>
    <customShpInfo spid="_x0000_s1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EFCE52-702D-4750-ADA4-585EC99839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53</Words>
  <Characters>239</Characters>
  <Lines>1</Lines>
  <Paragraphs>1</Paragraphs>
  <TotalTime>4</TotalTime>
  <ScaleCrop>false</ScaleCrop>
  <LinksUpToDate>false</LinksUpToDate>
  <CharactersWithSpaces>291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2018-06-26T03:17:00Z</dcterms:created>
  <dc:creator>friends</dc:creator>
  <cp:lastModifiedBy>spj008</cp:lastModifiedBy>
  <cp:lastPrinted>2018-07-03T08:31:22Z</cp:lastPrinted>
  <dcterms:modified xsi:type="dcterms:W3CDTF">2018-07-03T08:31:40Z</dcterms:modified>
  <dc:title>行政许可项目流程图                            执业医师注册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