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560" w:firstLineChars="800"/>
        <w:rPr>
          <w:rFonts w:ascii="黑体" w:hAnsi="黑体" w:eastAsia="黑体"/>
          <w:sz w:val="32"/>
          <w:szCs w:val="32"/>
        </w:rPr>
      </w:pPr>
      <w:r>
        <w:rPr>
          <w:sz w:val="32"/>
          <w:szCs w:val="32"/>
        </w:rPr>
        <w:pict>
          <v:line id="_x0000_s1026" o:spid="_x0000_s1026" o:spt="20" style="position:absolute;left:0pt;margin-left:-5.85pt;margin-top:30.8pt;height:69.85pt;width:95.85pt;z-index:251646976;mso-width-relative:page;mso-height-relative:page;" coordsize="21600,21600">
            <v:path arrowok="t"/>
            <v:fill focussize="0,0"/>
            <v:stroke dashstyle="1 1"/>
            <v:imagedata o:title=""/>
            <o:lock v:ext="edit"/>
          </v:line>
        </w:pict>
      </w:r>
      <w:r>
        <w:rPr>
          <w:rFonts w:hint="eastAsia" w:ascii="黑体" w:hAnsi="黑体" w:eastAsia="黑体"/>
          <w:sz w:val="32"/>
          <w:szCs w:val="32"/>
        </w:rPr>
        <w:t>永清县行政审批局依附于城市道路建设各种管线杆线等设施审批流程图</w:t>
      </w:r>
    </w:p>
    <w:tbl>
      <w:tblPr>
        <w:tblStyle w:val="6"/>
        <w:tblW w:w="15391" w:type="dxa"/>
        <w:tblInd w:w="0" w:type="dxa"/>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
      <w:tblGrid>
        <w:gridCol w:w="1908"/>
        <w:gridCol w:w="3420"/>
        <w:gridCol w:w="2520"/>
        <w:gridCol w:w="2699"/>
        <w:gridCol w:w="2700"/>
        <w:gridCol w:w="2144"/>
      </w:tblGrid>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359" w:hRule="atLeast"/>
        </w:trPr>
        <w:tc>
          <w:tcPr>
            <w:tcW w:w="1908" w:type="dxa"/>
            <w:tcBorders>
              <w:top w:val="single" w:color="auto" w:sz="12" w:space="0"/>
            </w:tcBorders>
            <w:vAlign w:val="center"/>
          </w:tcPr>
          <w:p>
            <w:pPr>
              <w:jc w:val="center"/>
              <w:rPr>
                <w:rFonts w:ascii="宋体"/>
                <w:b/>
                <w:bCs/>
                <w:sz w:val="24"/>
              </w:rPr>
            </w:pPr>
            <w:r>
              <w:rPr>
                <w:rFonts w:ascii="宋体"/>
                <w:b/>
                <w:bCs/>
                <w:sz w:val="24"/>
              </w:rPr>
              <w:t xml:space="preserve">       </w:t>
            </w:r>
            <w:r>
              <w:rPr>
                <w:rFonts w:hint="eastAsia" w:ascii="宋体"/>
                <w:b/>
                <w:bCs/>
                <w:sz w:val="24"/>
              </w:rPr>
              <w:t>时限</w:t>
            </w:r>
          </w:p>
          <w:p>
            <w:pPr>
              <w:rPr>
                <w:rFonts w:ascii="宋体"/>
                <w:b/>
                <w:bCs/>
                <w:sz w:val="24"/>
              </w:rPr>
            </w:pPr>
            <w:r>
              <w:rPr>
                <w:rFonts w:hint="eastAsia" w:ascii="宋体"/>
                <w:b/>
                <w:bCs/>
                <w:sz w:val="24"/>
              </w:rPr>
              <w:t>工作流程</w:t>
            </w:r>
          </w:p>
        </w:tc>
        <w:tc>
          <w:tcPr>
            <w:tcW w:w="3420" w:type="dxa"/>
            <w:tcBorders>
              <w:top w:val="single" w:color="auto" w:sz="12" w:space="0"/>
            </w:tcBorders>
            <w:vAlign w:val="center"/>
          </w:tcPr>
          <w:p>
            <w:pPr>
              <w:jc w:val="center"/>
              <w:rPr>
                <w:rFonts w:ascii="宋体"/>
                <w:b/>
                <w:bCs/>
                <w:sz w:val="24"/>
              </w:rPr>
            </w:pPr>
            <w:r>
              <w:rPr>
                <w:rFonts w:ascii="宋体"/>
                <w:b/>
                <w:bCs/>
                <w:sz w:val="24"/>
              </w:rPr>
              <w:t>4</w:t>
            </w:r>
            <w:r>
              <w:rPr>
                <w:rFonts w:hint="eastAsia" w:ascii="宋体"/>
                <w:b/>
                <w:bCs/>
                <w:sz w:val="24"/>
              </w:rPr>
              <w:t>个工作日</w:t>
            </w:r>
          </w:p>
        </w:tc>
        <w:tc>
          <w:tcPr>
            <w:tcW w:w="2520" w:type="dxa"/>
            <w:tcBorders>
              <w:top w:val="single" w:color="auto" w:sz="12" w:space="0"/>
            </w:tcBorders>
            <w:vAlign w:val="center"/>
          </w:tcPr>
          <w:p>
            <w:pPr>
              <w:jc w:val="center"/>
              <w:rPr>
                <w:rFonts w:ascii="宋体"/>
                <w:b/>
                <w:bCs/>
                <w:sz w:val="24"/>
              </w:rPr>
            </w:pPr>
            <w:r>
              <w:rPr>
                <w:rFonts w:ascii="宋体"/>
                <w:b/>
                <w:bCs/>
                <w:sz w:val="24"/>
              </w:rPr>
              <w:t>2</w:t>
            </w:r>
            <w:r>
              <w:rPr>
                <w:rFonts w:hint="eastAsia" w:ascii="宋体"/>
                <w:b/>
                <w:bCs/>
                <w:sz w:val="24"/>
              </w:rPr>
              <w:t>个工作日</w:t>
            </w:r>
          </w:p>
        </w:tc>
        <w:tc>
          <w:tcPr>
            <w:tcW w:w="2699" w:type="dxa"/>
            <w:tcBorders>
              <w:top w:val="single" w:color="auto" w:sz="12" w:space="0"/>
            </w:tcBorders>
            <w:vAlign w:val="center"/>
          </w:tcPr>
          <w:p>
            <w:pPr>
              <w:jc w:val="center"/>
              <w:rPr>
                <w:rFonts w:ascii="宋体"/>
                <w:b/>
                <w:bCs/>
                <w:sz w:val="24"/>
              </w:rPr>
            </w:pPr>
            <w:r>
              <w:rPr>
                <w:rFonts w:ascii="宋体"/>
                <w:b/>
                <w:bCs/>
                <w:sz w:val="24"/>
              </w:rPr>
              <w:t>2</w:t>
            </w:r>
            <w:r>
              <w:rPr>
                <w:rFonts w:hint="eastAsia" w:ascii="宋体"/>
                <w:b/>
                <w:bCs/>
                <w:sz w:val="24"/>
              </w:rPr>
              <w:t>个工作日</w:t>
            </w:r>
          </w:p>
        </w:tc>
        <w:tc>
          <w:tcPr>
            <w:tcW w:w="2700" w:type="dxa"/>
            <w:tcBorders>
              <w:top w:val="single" w:color="auto" w:sz="12" w:space="0"/>
            </w:tcBorders>
            <w:vAlign w:val="center"/>
          </w:tcPr>
          <w:p>
            <w:pPr>
              <w:jc w:val="center"/>
              <w:rPr>
                <w:rFonts w:ascii="宋体"/>
                <w:b/>
                <w:bCs/>
                <w:sz w:val="24"/>
              </w:rPr>
            </w:pPr>
            <w:r>
              <w:rPr>
                <w:rFonts w:ascii="宋体"/>
                <w:b/>
                <w:bCs/>
                <w:sz w:val="24"/>
              </w:rPr>
              <w:t>2</w:t>
            </w:r>
            <w:r>
              <w:rPr>
                <w:rFonts w:hint="eastAsia" w:ascii="宋体"/>
                <w:b/>
                <w:bCs/>
                <w:sz w:val="24"/>
              </w:rPr>
              <w:t>个工作日</w:t>
            </w:r>
          </w:p>
        </w:tc>
        <w:tc>
          <w:tcPr>
            <w:tcW w:w="2144" w:type="dxa"/>
            <w:tcBorders>
              <w:top w:val="single" w:color="auto" w:sz="12" w:space="0"/>
            </w:tcBorders>
            <w:vAlign w:val="center"/>
          </w:tcPr>
          <w:p>
            <w:pPr>
              <w:jc w:val="center"/>
              <w:rPr>
                <w:sz w:val="24"/>
              </w:rPr>
            </w:pPr>
            <w:r>
              <w:rPr>
                <w:rFonts w:ascii="宋体"/>
                <w:b/>
                <w:bCs/>
                <w:sz w:val="24"/>
              </w:rPr>
              <w:t>10</w:t>
            </w:r>
            <w:r>
              <w:rPr>
                <w:rFonts w:hint="eastAsia" w:ascii="宋体"/>
                <w:b/>
                <w:bCs/>
                <w:sz w:val="24"/>
              </w:rPr>
              <w:t>个工作日</w:t>
            </w: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928" w:hRule="atLeast"/>
        </w:trPr>
        <w:tc>
          <w:tcPr>
            <w:tcW w:w="1908" w:type="dxa"/>
            <w:vAlign w:val="center"/>
          </w:tcPr>
          <w:p>
            <w:pPr>
              <w:jc w:val="center"/>
              <w:rPr>
                <w:b/>
                <w:bCs/>
                <w:sz w:val="24"/>
              </w:rPr>
            </w:pPr>
            <w:r>
              <w:rPr>
                <w:rFonts w:hint="eastAsia"/>
                <w:b/>
                <w:bCs/>
                <w:sz w:val="24"/>
              </w:rPr>
              <w:t>受理</w:t>
            </w:r>
          </w:p>
        </w:tc>
        <w:tc>
          <w:tcPr>
            <w:tcW w:w="3420" w:type="dxa"/>
            <w:vAlign w:val="center"/>
          </w:tcPr>
          <w:p>
            <w:pPr>
              <w:jc w:val="center"/>
              <w:rPr>
                <w:sz w:val="32"/>
              </w:rPr>
            </w:pPr>
            <w:r>
              <w:pict>
                <v:shape id="_x0000_s1027" o:spid="_x0000_s1027" o:spt="4" type="#_x0000_t4" style="position:absolute;left:0pt;margin-left:26.25pt;margin-top:93.85pt;height:90.6pt;width:94.35pt;z-index:251653120;mso-width-relative:page;mso-height-relative:page;" coordsize="21600,21600">
                  <v:path/>
                  <v:fill focussize="0,0"/>
                  <v:stroke joinstyle="miter"/>
                  <v:imagedata o:title=""/>
                  <o:lock v:ext="edit"/>
                  <v:textbox inset="0mm,0mm,0mm,0mm">
                    <w:txbxContent>
                      <w:p>
                        <w:pPr>
                          <w:jc w:val="center"/>
                          <w:rPr>
                            <w:sz w:val="20"/>
                            <w:szCs w:val="20"/>
                          </w:rPr>
                        </w:pPr>
                        <w:r>
                          <w:rPr>
                            <w:rFonts w:hint="eastAsia"/>
                            <w:bCs/>
                            <w:sz w:val="20"/>
                            <w:szCs w:val="20"/>
                          </w:rPr>
                          <w:t>受理人（科员）</w:t>
                        </w:r>
                        <w:r>
                          <w:rPr>
                            <w:rFonts w:hint="eastAsia"/>
                            <w:sz w:val="20"/>
                            <w:szCs w:val="20"/>
                          </w:rPr>
                          <w:t>受理、初审</w:t>
                        </w:r>
                      </w:p>
                    </w:txbxContent>
                  </v:textbox>
                </v:shape>
              </w:pict>
            </w:r>
            <w:r>
              <w:pict>
                <v:shape id="_x0000_s1028" o:spid="_x0000_s1028" o:spt="202" type="#_x0000_t202" style="position:absolute;left:0pt;margin-left:138.6pt;margin-top:44.05pt;height:93.6pt;width:27pt;z-index:251650048;mso-width-relative:page;mso-height-relative:page;" filled="f" stroked="f" coordsize="21600,21600">
                  <v:path/>
                  <v:fill on="f" focussize="0,0"/>
                  <v:stroke on="f" joinstyle="miter"/>
                  <v:imagedata o:title=""/>
                  <o:lock v:ext="edit"/>
                  <v:textbox style="layout-flow:vertical-ideographic;">
                    <w:txbxContent>
                      <w:p>
                        <w:pPr>
                          <w:rPr>
                            <w:sz w:val="20"/>
                            <w:szCs w:val="20"/>
                          </w:rPr>
                        </w:pPr>
                        <w:r>
                          <w:rPr>
                            <w:rFonts w:hint="eastAsia"/>
                            <w:sz w:val="20"/>
                            <w:szCs w:val="20"/>
                          </w:rPr>
                          <w:t>初审、一次性告知</w:t>
                        </w:r>
                      </w:p>
                    </w:txbxContent>
                  </v:textbox>
                </v:shape>
              </w:pict>
            </w:r>
            <w:r>
              <w:pict>
                <v:group id="_x0000_s1029" o:spid="_x0000_s1029" o:spt="203" style="position:absolute;left:0pt;margin-left:6.5pt;margin-top:38.5pt;height:99.15pt;width:24.1pt;z-index:251648000;mso-width-relative:page;mso-height-relative:page;" coordorigin="2757,3512" coordsize="482,1983">
                  <o:lock v:ext="edit"/>
                  <v:line id="_x0000_s1030" o:spid="_x0000_s1030" o:spt="20" style="position:absolute;left:2757;top:3512;flip:y;height:1983;width:0;" coordsize="21600,21600">
                    <v:path arrowok="t"/>
                    <v:fill focussize="0,0"/>
                    <v:stroke/>
                    <v:imagedata o:title=""/>
                    <o:lock v:ext="edit"/>
                  </v:line>
                  <v:line id="_x0000_s1031" o:spid="_x0000_s1031" o:spt="20" style="position:absolute;left:2757;top:3512;flip:y;height:0;width:482;" coordsize="21600,21600">
                    <v:path arrowok="t"/>
                    <v:fill focussize="0,0"/>
                    <v:stroke endarrow="block"/>
                    <v:imagedata o:title=""/>
                    <o:lock v:ext="edit"/>
                  </v:line>
                  <v:line id="_x0000_s1032" o:spid="_x0000_s1032" o:spt="20" style="position:absolute;left:2757;top:5493;height:2;width:397;" coordsize="21600,21600">
                    <v:path arrowok="t"/>
                    <v:fill focussize="0,0"/>
                    <v:stroke/>
                    <v:imagedata o:title=""/>
                    <o:lock v:ext="edit"/>
                  </v:line>
                </v:group>
              </w:pict>
            </w:r>
            <w:r>
              <w:pict>
                <v:group id="_x0000_s1033" o:spid="_x0000_s1033" o:spt="203" style="position:absolute;left:0pt;margin-left:111.6pt;margin-top:37.75pt;height:99.9pt;width:27pt;z-index:251649024;mso-width-relative:page;mso-height-relative:page;" coordorigin="4859,3497" coordsize="540,1998">
                  <o:lock v:ext="edit"/>
                  <v:line id="_x0000_s1034" o:spid="_x0000_s1034" o:spt="20" style="position:absolute;left:5045;top:5493;height:2;width:354;" coordsize="21600,21600">
                    <v:path arrowok="t"/>
                    <v:fill focussize="0,0"/>
                    <v:stroke/>
                    <v:imagedata o:title=""/>
                    <o:lock v:ext="edit"/>
                  </v:line>
                  <v:line id="_x0000_s1035" o:spid="_x0000_s1035" o:spt="20" style="position:absolute;left:5384;top:3516;flip:x y;height:1957;width:15;" coordsize="21600,21600">
                    <v:path arrowok="t"/>
                    <v:fill focussize="0,0"/>
                    <v:stroke/>
                    <v:imagedata o:title=""/>
                    <o:lock v:ext="edit"/>
                  </v:line>
                  <v:line id="_x0000_s1036" o:spid="_x0000_s1036" o:spt="20" style="position:absolute;left:4859;top:3497;flip:x y;height:19;width:540;" coordsize="21600,21600">
                    <v:path arrowok="t"/>
                    <v:fill focussize="0,0"/>
                    <v:stroke endarrow="block"/>
                    <v:imagedata o:title=""/>
                    <o:lock v:ext="edit"/>
                  </v:line>
                </v:group>
              </w:pict>
            </w:r>
            <w:r>
              <w:pict>
                <v:shape id="_x0000_s1037" o:spid="_x0000_s1037" o:spt="3" type="#_x0000_t3" style="position:absolute;left:0pt;margin-left:30.6pt;margin-top:15.1pt;height:46.8pt;width:81pt;z-index:251651072;mso-width-relative:page;mso-height-relative:page;" coordsize="21600,21600">
                  <v:path/>
                  <v:fill focussize="0,0"/>
                  <v:stroke/>
                  <v:imagedata o:title=""/>
                  <o:lock v:ext="edit"/>
                  <v:textbox inset="0mm,0mm,0mm,0mm">
                    <w:txbxContent>
                      <w:p>
                        <w:pPr>
                          <w:jc w:val="center"/>
                          <w:rPr>
                            <w:bCs/>
                            <w:sz w:val="20"/>
                            <w:szCs w:val="20"/>
                          </w:rPr>
                        </w:pPr>
                        <w:r>
                          <w:rPr>
                            <w:rFonts w:hint="eastAsia"/>
                            <w:bCs/>
                            <w:sz w:val="20"/>
                            <w:szCs w:val="20"/>
                          </w:rPr>
                          <w:t>申报单位提</w:t>
                        </w:r>
                      </w:p>
                      <w:p>
                        <w:pPr>
                          <w:jc w:val="center"/>
                          <w:rPr>
                            <w:sz w:val="20"/>
                            <w:szCs w:val="20"/>
                          </w:rPr>
                        </w:pPr>
                        <w:r>
                          <w:rPr>
                            <w:rFonts w:hint="eastAsia"/>
                            <w:sz w:val="20"/>
                            <w:szCs w:val="20"/>
                          </w:rPr>
                          <w:t>交申请材料</w:t>
                        </w:r>
                      </w:p>
                    </w:txbxContent>
                  </v:textbox>
                </v:shape>
              </w:pict>
            </w:r>
          </w:p>
        </w:tc>
        <w:tc>
          <w:tcPr>
            <w:tcW w:w="2520" w:type="dxa"/>
            <w:vAlign w:val="center"/>
          </w:tcPr>
          <w:p>
            <w:pPr>
              <w:jc w:val="center"/>
              <w:rPr>
                <w:sz w:val="32"/>
              </w:rPr>
            </w:pPr>
          </w:p>
        </w:tc>
        <w:tc>
          <w:tcPr>
            <w:tcW w:w="2699" w:type="dxa"/>
            <w:vAlign w:val="center"/>
          </w:tcPr>
          <w:p>
            <w:pPr>
              <w:jc w:val="center"/>
              <w:rPr>
                <w:sz w:val="32"/>
              </w:rPr>
            </w:pPr>
          </w:p>
        </w:tc>
        <w:tc>
          <w:tcPr>
            <w:tcW w:w="2700" w:type="dxa"/>
            <w:vAlign w:val="center"/>
          </w:tcPr>
          <w:p>
            <w:pPr>
              <w:jc w:val="center"/>
              <w:rPr>
                <w:sz w:val="32"/>
              </w:rPr>
            </w:pPr>
          </w:p>
        </w:tc>
        <w:tc>
          <w:tcPr>
            <w:tcW w:w="2144" w:type="dxa"/>
            <w:vAlign w:val="center"/>
          </w:tcPr>
          <w:p>
            <w:pPr>
              <w:jc w:val="center"/>
              <w:rPr>
                <w:sz w:val="32"/>
              </w:rPr>
            </w:pP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928" w:hRule="atLeast"/>
        </w:trPr>
        <w:tc>
          <w:tcPr>
            <w:tcW w:w="1908" w:type="dxa"/>
            <w:vAlign w:val="center"/>
          </w:tcPr>
          <w:p>
            <w:pPr>
              <w:jc w:val="center"/>
              <w:rPr>
                <w:b/>
                <w:bCs/>
                <w:sz w:val="24"/>
              </w:rPr>
            </w:pPr>
            <w:r>
              <w:rPr>
                <w:rFonts w:hint="eastAsia"/>
                <w:b/>
                <w:bCs/>
                <w:sz w:val="24"/>
              </w:rPr>
              <w:t>审查</w:t>
            </w:r>
          </w:p>
        </w:tc>
        <w:tc>
          <w:tcPr>
            <w:tcW w:w="3420" w:type="dxa"/>
            <w:vAlign w:val="center"/>
          </w:tcPr>
          <w:p>
            <w:pPr>
              <w:jc w:val="center"/>
              <w:rPr>
                <w:sz w:val="32"/>
              </w:rPr>
            </w:pPr>
            <w:r>
              <w:pict>
                <v:group id="_x0000_s1038" o:spid="_x0000_s1038" o:spt="203" style="position:absolute;left:0pt;margin-left:73.35pt;margin-top:71.55pt;height:55.05pt;width:114.75pt;z-index:251652096;mso-width-relative:page;mso-height-relative:page;" coordorigin="4094,6111" coordsize="2295,1101">
                  <o:lock v:ext="edit"/>
                  <v:line id="_x0000_s1039" o:spid="_x0000_s1039" o:spt="20" style="position:absolute;left:4112;top:7193;height:0;width:2277;" coordsize="21600,21600">
                    <v:path arrowok="t"/>
                    <v:fill focussize="0,0"/>
                    <v:stroke endarrow="block"/>
                    <v:imagedata o:title=""/>
                    <o:lock v:ext="edit"/>
                  </v:line>
                  <v:line id="_x0000_s1040" o:spid="_x0000_s1040" o:spt="20" style="position:absolute;left:4094;top:6111;height:1101;width:0;" coordsize="21600,21600">
                    <v:path arrowok="t"/>
                    <v:fill focussize="0,0"/>
                    <v:stroke/>
                    <v:imagedata o:title=""/>
                    <o:lock v:ext="edit"/>
                  </v:line>
                </v:group>
              </w:pict>
            </w:r>
          </w:p>
        </w:tc>
        <w:tc>
          <w:tcPr>
            <w:tcW w:w="2520" w:type="dxa"/>
            <w:vAlign w:val="center"/>
          </w:tcPr>
          <w:p>
            <w:pPr>
              <w:jc w:val="center"/>
              <w:rPr>
                <w:sz w:val="32"/>
              </w:rPr>
            </w:pPr>
          </w:p>
        </w:tc>
        <w:tc>
          <w:tcPr>
            <w:tcW w:w="2699" w:type="dxa"/>
            <w:vAlign w:val="center"/>
          </w:tcPr>
          <w:p>
            <w:pPr>
              <w:jc w:val="center"/>
              <w:rPr>
                <w:sz w:val="32"/>
              </w:rPr>
            </w:pPr>
            <w:r>
              <w:pict>
                <v:shape id="_x0000_s1041" o:spid="_x0000_s1041" o:spt="202" type="#_x0000_t202" style="position:absolute;left:0pt;margin-left:57.6pt;margin-top:64.15pt;height:23.4pt;width:63pt;z-index:251659264;mso-width-relative:page;mso-height-relative:page;" stroked="f" coordsize="21600,21600">
                  <v:path/>
                  <v:fill focussize="0,0"/>
                  <v:stroke on="f" joinstyle="miter"/>
                  <v:imagedata o:title=""/>
                  <o:lock v:ext="edit"/>
                  <v:textbox>
                    <w:txbxContent>
                      <w:p>
                        <w:r>
                          <w:rPr>
                            <w:rFonts w:hint="eastAsia"/>
                          </w:rPr>
                          <w:t>不予许可</w:t>
                        </w:r>
                      </w:p>
                    </w:txbxContent>
                  </v:textbox>
                </v:shape>
              </w:pict>
            </w:r>
            <w:r>
              <w:pict>
                <v:roundrect id="_x0000_s1042" o:spid="_x0000_s1042" o:spt="2" style="position:absolute;left:0pt;margin-left:3.6pt;margin-top:17.2pt;height:31.2pt;width:99pt;z-index:251658240;mso-width-relative:page;mso-height-relative:page;" coordsize="21600,21600" arcsize="0.166666666666667">
                  <v:path/>
                  <v:fill focussize="0,0"/>
                  <v:stroke/>
                  <v:imagedata o:title=""/>
                  <o:lock v:ext="edit"/>
                  <v:textbox>
                    <w:txbxContent>
                      <w:p>
                        <w:pPr>
                          <w:ind w:firstLine="100" w:firstLineChars="50"/>
                          <w:rPr>
                            <w:sz w:val="20"/>
                            <w:szCs w:val="20"/>
                          </w:rPr>
                        </w:pPr>
                        <w:r>
                          <w:rPr>
                            <w:rFonts w:hint="eastAsia"/>
                            <w:sz w:val="20"/>
                            <w:szCs w:val="20"/>
                          </w:rPr>
                          <w:t>书面告知申请人</w:t>
                        </w:r>
                      </w:p>
                    </w:txbxContent>
                  </v:textbox>
                </v:roundrect>
              </w:pict>
            </w:r>
            <w:r>
              <w:pict>
                <v:line id="_x0000_s1043" o:spid="_x0000_s1043" o:spt="20" style="position:absolute;left:0pt;flip:x y;margin-left:47.85pt;margin-top:48.55pt;height:62.4pt;width:0.75pt;z-index:251658240;mso-width-relative:page;mso-height-relative:page;" coordsize="21600,21600">
                  <v:path arrowok="t"/>
                  <v:fill focussize="0,0"/>
                  <v:stroke endarrow="block"/>
                  <v:imagedata o:title=""/>
                  <o:lock v:ext="edit"/>
                </v:line>
              </w:pict>
            </w:r>
          </w:p>
        </w:tc>
        <w:tc>
          <w:tcPr>
            <w:tcW w:w="2700" w:type="dxa"/>
            <w:vAlign w:val="center"/>
          </w:tcPr>
          <w:p>
            <w:pPr>
              <w:jc w:val="center"/>
              <w:rPr>
                <w:sz w:val="32"/>
              </w:rPr>
            </w:pPr>
            <w:r>
              <w:pict>
                <v:line id="_x0000_s1044" o:spid="_x0000_s1044" o:spt="20" style="position:absolute;left:0pt;flip:y;margin-left:48.65pt;margin-top:48.55pt;height:62.4pt;width:0pt;z-index:251662336;mso-width-relative:page;mso-height-relative:page;" coordsize="21600,21600">
                  <v:path arrowok="t"/>
                  <v:fill focussize="0,0"/>
                  <v:stroke endarrow="block"/>
                  <v:imagedata o:title=""/>
                  <o:lock v:ext="edit"/>
                </v:line>
              </w:pict>
            </w:r>
            <w:r>
              <w:pict>
                <v:roundrect id="_x0000_s1045" o:spid="_x0000_s1045" o:spt="2" style="position:absolute;left:0pt;margin-left:3.65pt;margin-top:17.35pt;height:31.2pt;width:99pt;z-index:251663360;mso-width-relative:page;mso-height-relative:page;" coordsize="21600,21600" arcsize="0.166666666666667">
                  <v:path/>
                  <v:fill focussize="0,0"/>
                  <v:stroke/>
                  <v:imagedata o:title=""/>
                  <o:lock v:ext="edit"/>
                  <v:textbox>
                    <w:txbxContent>
                      <w:p>
                        <w:pPr>
                          <w:ind w:firstLine="100" w:firstLineChars="50"/>
                          <w:rPr>
                            <w:sz w:val="20"/>
                            <w:szCs w:val="20"/>
                          </w:rPr>
                        </w:pPr>
                        <w:r>
                          <w:rPr>
                            <w:rFonts w:hint="eastAsia"/>
                            <w:sz w:val="20"/>
                            <w:szCs w:val="20"/>
                          </w:rPr>
                          <w:t>书面告知申请人</w:t>
                        </w:r>
                      </w:p>
                    </w:txbxContent>
                  </v:textbox>
                </v:roundrect>
              </w:pict>
            </w:r>
            <w:r>
              <w:pict>
                <v:shape id="_x0000_s1046" o:spid="_x0000_s1046" o:spt="202" type="#_x0000_t202" style="position:absolute;left:0pt;margin-left:57.65pt;margin-top:64.15pt;height:23.4pt;width:63pt;z-index:251664384;mso-width-relative:page;mso-height-relative:page;" stroked="f" coordsize="21600,21600">
                  <v:path/>
                  <v:fill focussize="0,0"/>
                  <v:stroke on="f" joinstyle="miter"/>
                  <v:imagedata o:title=""/>
                  <o:lock v:ext="edit"/>
                  <v:textbox>
                    <w:txbxContent>
                      <w:p>
                        <w:r>
                          <w:rPr>
                            <w:rFonts w:hint="eastAsia"/>
                          </w:rPr>
                          <w:t>不予许可</w:t>
                        </w:r>
                      </w:p>
                    </w:txbxContent>
                  </v:textbox>
                </v:shape>
              </w:pict>
            </w:r>
          </w:p>
        </w:tc>
        <w:tc>
          <w:tcPr>
            <w:tcW w:w="2144" w:type="dxa"/>
            <w:vAlign w:val="center"/>
          </w:tcPr>
          <w:p>
            <w:pPr>
              <w:jc w:val="center"/>
              <w:rPr>
                <w:sz w:val="32"/>
              </w:rPr>
            </w:pP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928" w:hRule="atLeast"/>
        </w:trPr>
        <w:tc>
          <w:tcPr>
            <w:tcW w:w="1908" w:type="dxa"/>
            <w:vAlign w:val="center"/>
          </w:tcPr>
          <w:p>
            <w:pPr>
              <w:jc w:val="center"/>
              <w:rPr>
                <w:b/>
                <w:bCs/>
                <w:sz w:val="24"/>
              </w:rPr>
            </w:pPr>
            <w:r>
              <w:rPr>
                <w:rFonts w:hint="eastAsia"/>
                <w:b/>
                <w:bCs/>
                <w:sz w:val="24"/>
              </w:rPr>
              <w:t>决定</w:t>
            </w:r>
          </w:p>
        </w:tc>
        <w:tc>
          <w:tcPr>
            <w:tcW w:w="3420" w:type="dxa"/>
            <w:vAlign w:val="center"/>
          </w:tcPr>
          <w:p>
            <w:pPr>
              <w:jc w:val="center"/>
              <w:rPr>
                <w:sz w:val="32"/>
              </w:rPr>
            </w:pPr>
            <w:bookmarkStart w:id="0" w:name="_GoBack"/>
            <w:bookmarkEnd w:id="0"/>
            <w:r>
              <w:pict>
                <v:roundrect id="_x0000_s1047" o:spid="_x0000_s1047" o:spt="2" style="position:absolute;left:0pt;margin-left:3.6pt;margin-top:53.35pt;height:157.4pt;width:360pt;z-index:251654144;mso-width-relative:page;mso-height-relative:page;" coordsize="21600,21600" arcsize="0.166666666666667">
                  <v:path/>
                  <v:fill focussize="0,0"/>
                  <v:stroke/>
                  <v:imagedata o:title=""/>
                  <o:lock v:ext="edit"/>
                  <v:textbox inset="0mm,0mm,0mm,0mm">
                    <w:txbxContent>
                      <w:p>
                        <w:pPr>
                          <w:spacing w:line="200" w:lineRule="exact"/>
                          <w:ind w:left="31680" w:hanging="720" w:hangingChars="400"/>
                          <w:jc w:val="center"/>
                          <w:rPr>
                            <w:rFonts w:ascii="宋体"/>
                            <w:color w:val="000000"/>
                            <w:sz w:val="18"/>
                          </w:rPr>
                        </w:pPr>
                        <w:r>
                          <w:rPr>
                            <w:rFonts w:hint="eastAsia" w:ascii="宋体"/>
                            <w:color w:val="000000"/>
                            <w:sz w:val="18"/>
                          </w:rPr>
                          <w:t>说</w:t>
                        </w:r>
                        <w:r>
                          <w:rPr>
                            <w:rFonts w:ascii="宋体"/>
                            <w:color w:val="000000"/>
                            <w:sz w:val="18"/>
                          </w:rPr>
                          <w:t xml:space="preserve">  </w:t>
                        </w:r>
                        <w:r>
                          <w:rPr>
                            <w:rFonts w:hint="eastAsia" w:ascii="宋体"/>
                            <w:color w:val="000000"/>
                            <w:sz w:val="18"/>
                          </w:rPr>
                          <w:t>明</w:t>
                        </w:r>
                      </w:p>
                      <w:p>
                        <w:pPr>
                          <w:spacing w:line="240" w:lineRule="exact"/>
                          <w:rPr>
                            <w:sz w:val="15"/>
                            <w:szCs w:val="15"/>
                          </w:rPr>
                        </w:pPr>
                        <w:r>
                          <w:rPr>
                            <w:rFonts w:hint="eastAsia" w:ascii="宋体"/>
                            <w:color w:val="000000"/>
                            <w:sz w:val="15"/>
                          </w:rPr>
                          <w:t>一、提交材料：</w:t>
                        </w:r>
                      </w:p>
                      <w:p>
                        <w:pPr>
                          <w:spacing w:line="240" w:lineRule="exact"/>
                          <w:rPr>
                            <w:sz w:val="15"/>
                            <w:szCs w:val="15"/>
                          </w:rPr>
                        </w:pPr>
                        <w:r>
                          <w:rPr>
                            <w:rFonts w:hint="eastAsia"/>
                            <w:sz w:val="15"/>
                            <w:szCs w:val="15"/>
                          </w:rPr>
                          <w:t>依附于城市道路建设各种管线、杆线等设施申请表</w:t>
                        </w:r>
                      </w:p>
                      <w:p>
                        <w:pPr>
                          <w:spacing w:line="240" w:lineRule="exact"/>
                          <w:rPr>
                            <w:sz w:val="15"/>
                            <w:szCs w:val="15"/>
                          </w:rPr>
                        </w:pPr>
                        <w:r>
                          <w:rPr>
                            <w:rFonts w:hint="eastAsia"/>
                            <w:sz w:val="15"/>
                            <w:szCs w:val="15"/>
                          </w:rPr>
                          <w:t>市政燃气设施改动许可申请资料一套</w:t>
                        </w:r>
                      </w:p>
                      <w:p>
                        <w:pPr>
                          <w:spacing w:line="240" w:lineRule="exact"/>
                          <w:ind w:firstLine="75" w:firstLineChars="50"/>
                          <w:rPr>
                            <w:sz w:val="15"/>
                            <w:szCs w:val="15"/>
                          </w:rPr>
                        </w:pPr>
                        <w:r>
                          <w:rPr>
                            <w:sz w:val="15"/>
                            <w:szCs w:val="15"/>
                          </w:rPr>
                          <w:t>(1)</w:t>
                        </w:r>
                        <w:r>
                          <w:rPr>
                            <w:rFonts w:hint="eastAsia"/>
                            <w:sz w:val="15"/>
                            <w:szCs w:val="15"/>
                          </w:rPr>
                          <w:t>书面申请（</w:t>
                        </w:r>
                        <w:r>
                          <w:rPr>
                            <w:sz w:val="15"/>
                            <w:szCs w:val="15"/>
                          </w:rPr>
                          <w:t>2</w:t>
                        </w:r>
                        <w:r>
                          <w:rPr>
                            <w:rFonts w:hint="eastAsia"/>
                            <w:sz w:val="15"/>
                            <w:szCs w:val="15"/>
                          </w:rPr>
                          <w:t>）行政许可申请书（</w:t>
                        </w:r>
                        <w:r>
                          <w:rPr>
                            <w:sz w:val="15"/>
                            <w:szCs w:val="15"/>
                          </w:rPr>
                          <w:t>3</w:t>
                        </w:r>
                        <w:r>
                          <w:rPr>
                            <w:rFonts w:hint="eastAsia"/>
                            <w:sz w:val="15"/>
                            <w:szCs w:val="15"/>
                          </w:rPr>
                          <w:t>）发改委投资计划（小型市政工程提供工程投资计划或者工程预算计划）或者建设项目批准或者核准、备案文件</w:t>
                        </w:r>
                        <w:r>
                          <w:rPr>
                            <w:sz w:val="15"/>
                            <w:szCs w:val="15"/>
                          </w:rPr>
                          <w:t>(4)</w:t>
                        </w:r>
                        <w:r>
                          <w:rPr>
                            <w:rFonts w:hint="eastAsia"/>
                            <w:sz w:val="15"/>
                            <w:szCs w:val="15"/>
                          </w:rPr>
                          <w:t>平面位置图（标明选址位置、电脑制图）</w:t>
                        </w:r>
                        <w:r>
                          <w:rPr>
                            <w:sz w:val="15"/>
                            <w:szCs w:val="15"/>
                          </w:rPr>
                          <w:t>(5)</w:t>
                        </w:r>
                        <w:r>
                          <w:rPr>
                            <w:rFonts w:hint="eastAsia"/>
                            <w:sz w:val="15"/>
                            <w:szCs w:val="15"/>
                          </w:rPr>
                          <w:t>建设项目施工图</w:t>
                        </w:r>
                        <w:r>
                          <w:rPr>
                            <w:sz w:val="15"/>
                            <w:szCs w:val="15"/>
                          </w:rPr>
                          <w:t>(6)</w:t>
                        </w:r>
                        <w:r>
                          <w:rPr>
                            <w:rFonts w:hint="eastAsia"/>
                            <w:sz w:val="15"/>
                            <w:szCs w:val="15"/>
                          </w:rPr>
                          <w:t>土地证复印件</w:t>
                        </w:r>
                        <w:r>
                          <w:rPr>
                            <w:sz w:val="15"/>
                            <w:szCs w:val="15"/>
                          </w:rPr>
                          <w:t>(7)</w:t>
                        </w:r>
                        <w:r>
                          <w:rPr>
                            <w:rFonts w:hint="eastAsia"/>
                            <w:sz w:val="15"/>
                            <w:szCs w:val="15"/>
                          </w:rPr>
                          <w:t>安全评估报告</w:t>
                        </w:r>
                        <w:r>
                          <w:rPr>
                            <w:sz w:val="15"/>
                            <w:szCs w:val="15"/>
                          </w:rPr>
                          <w:t>(8)</w:t>
                        </w:r>
                        <w:r>
                          <w:rPr>
                            <w:rFonts w:hint="eastAsia"/>
                            <w:sz w:val="15"/>
                            <w:szCs w:val="15"/>
                          </w:rPr>
                          <w:t>环评报告</w:t>
                        </w:r>
                      </w:p>
                      <w:p>
                        <w:pPr>
                          <w:spacing w:line="240" w:lineRule="exact"/>
                          <w:rPr>
                            <w:sz w:val="15"/>
                            <w:szCs w:val="15"/>
                          </w:rPr>
                        </w:pPr>
                        <w:r>
                          <w:rPr>
                            <w:rFonts w:hint="eastAsia"/>
                            <w:sz w:val="15"/>
                            <w:szCs w:val="15"/>
                          </w:rPr>
                          <w:t>上述申报材料的原件核验后退还，收扫描件。</w:t>
                        </w:r>
                      </w:p>
                      <w:p>
                        <w:pPr>
                          <w:spacing w:line="240" w:lineRule="exact"/>
                          <w:rPr>
                            <w:rFonts w:ascii="仿宋" w:hAnsi="仿宋" w:eastAsia="仿宋"/>
                            <w:sz w:val="15"/>
                            <w:szCs w:val="15"/>
                          </w:rPr>
                        </w:pPr>
                        <w:r>
                          <w:rPr>
                            <w:rFonts w:hint="eastAsia" w:ascii="宋体"/>
                            <w:color w:val="000000"/>
                            <w:sz w:val="15"/>
                          </w:rPr>
                          <w:t>二、</w:t>
                        </w:r>
                        <w:r>
                          <w:rPr>
                            <w:rFonts w:hint="eastAsia" w:ascii="宋体"/>
                            <w:color w:val="000000"/>
                            <w:sz w:val="15"/>
                            <w:szCs w:val="15"/>
                          </w:rPr>
                          <w:t>法律依据：</w:t>
                        </w:r>
                        <w:r>
                          <w:rPr>
                            <w:rFonts w:hint="eastAsia" w:ascii="仿宋" w:hAnsi="仿宋" w:eastAsia="仿宋"/>
                            <w:sz w:val="15"/>
                            <w:szCs w:val="15"/>
                          </w:rPr>
                          <w:t>《城市道路管理条例》</w:t>
                        </w:r>
                      </w:p>
                      <w:p>
                        <w:pPr>
                          <w:spacing w:line="240" w:lineRule="exact"/>
                          <w:rPr>
                            <w:sz w:val="15"/>
                            <w:szCs w:val="15"/>
                          </w:rPr>
                        </w:pPr>
                        <w:r>
                          <w:rPr>
                            <w:rFonts w:hint="eastAsia" w:ascii="宋体"/>
                            <w:color w:val="000000"/>
                            <w:sz w:val="15"/>
                          </w:rPr>
                          <w:t>三、实施主体：永清县行政审批局住建交通股</w:t>
                        </w:r>
                      </w:p>
                      <w:p>
                        <w:pPr>
                          <w:spacing w:line="200" w:lineRule="exact"/>
                          <w:rPr>
                            <w:rFonts w:hint="eastAsia" w:ascii="宋体" w:eastAsia="宋体"/>
                            <w:color w:val="000000"/>
                            <w:sz w:val="15"/>
                            <w:lang w:val="en-US" w:eastAsia="zh-CN"/>
                          </w:rPr>
                        </w:pPr>
                        <w:r>
                          <w:rPr>
                            <w:rFonts w:hint="eastAsia" w:ascii="宋体"/>
                            <w:color w:val="000000"/>
                            <w:sz w:val="15"/>
                          </w:rPr>
                          <w:t>四、联系电话：</w:t>
                        </w:r>
                        <w:r>
                          <w:rPr>
                            <w:rFonts w:ascii="宋体"/>
                            <w:color w:val="000000"/>
                            <w:sz w:val="15"/>
                          </w:rPr>
                          <w:t>6699008</w:t>
                        </w:r>
                        <w:r>
                          <w:rPr>
                            <w:rFonts w:hint="eastAsia" w:ascii="宋体"/>
                            <w:color w:val="000000"/>
                            <w:sz w:val="15"/>
                          </w:rPr>
                          <w:t>　　　　　　　五、监督电话：</w:t>
                        </w:r>
                        <w:r>
                          <w:rPr>
                            <w:rFonts w:ascii="宋体"/>
                            <w:color w:val="000000"/>
                            <w:sz w:val="15"/>
                          </w:rPr>
                          <w:t>66990</w:t>
                        </w:r>
                        <w:r>
                          <w:rPr>
                            <w:rFonts w:hint="eastAsia" w:ascii="宋体"/>
                            <w:color w:val="000000"/>
                            <w:sz w:val="15"/>
                            <w:lang w:val="en-US" w:eastAsia="zh-CN"/>
                          </w:rPr>
                          <w:t>11</w:t>
                        </w:r>
                      </w:p>
                    </w:txbxContent>
                  </v:textbox>
                </v:roundrect>
              </w:pict>
            </w:r>
          </w:p>
        </w:tc>
        <w:tc>
          <w:tcPr>
            <w:tcW w:w="2520" w:type="dxa"/>
            <w:vAlign w:val="center"/>
          </w:tcPr>
          <w:p>
            <w:pPr>
              <w:jc w:val="center"/>
              <w:rPr>
                <w:sz w:val="32"/>
              </w:rPr>
            </w:pPr>
            <w:r>
              <w:pict>
                <v:line id="_x0000_s1048" o:spid="_x0000_s1048" o:spt="20" style="position:absolute;left:0pt;margin-left:96.6pt;margin-top:31.7pt;height:0pt;width:36pt;z-index:251657216;mso-width-relative:page;mso-height-relative:page;" coordsize="21600,21600">
                  <v:path arrowok="t"/>
                  <v:fill focussize="0,0"/>
                  <v:stroke endarrow="block"/>
                  <v:imagedata o:title=""/>
                  <o:lock v:ext="edit"/>
                </v:line>
              </w:pict>
            </w:r>
            <w:r>
              <w:pict>
                <v:roundrect id="_x0000_s1049" o:spid="_x0000_s1049" o:spt="2" style="position:absolute;left:0pt;margin-left:15.8pt;margin-top:9.4pt;height:39pt;width:81pt;z-index:251655168;mso-width-relative:page;mso-height-relative:page;" coordsize="21600,21600" arcsize="0.166666666666667">
                  <v:path/>
                  <v:fill focussize="0,0"/>
                  <v:stroke/>
                  <v:imagedata o:title=""/>
                  <o:lock v:ext="edit"/>
                  <v:textbox inset="0mm,0mm,0mm,0mm">
                    <w:txbxContent>
                      <w:p>
                        <w:pPr>
                          <w:jc w:val="left"/>
                          <w:rPr>
                            <w:bCs/>
                            <w:sz w:val="20"/>
                            <w:szCs w:val="20"/>
                          </w:rPr>
                        </w:pPr>
                        <w:r>
                          <w:rPr>
                            <w:rFonts w:hint="eastAsia"/>
                            <w:bCs/>
                            <w:sz w:val="20"/>
                            <w:szCs w:val="20"/>
                          </w:rPr>
                          <w:t>专家资料审查</w:t>
                        </w:r>
                      </w:p>
                      <w:p>
                        <w:pPr>
                          <w:jc w:val="left"/>
                          <w:rPr>
                            <w:sz w:val="20"/>
                            <w:szCs w:val="20"/>
                          </w:rPr>
                        </w:pPr>
                        <w:r>
                          <w:rPr>
                            <w:rFonts w:hint="eastAsia"/>
                            <w:bCs/>
                            <w:sz w:val="20"/>
                            <w:szCs w:val="20"/>
                          </w:rPr>
                          <w:t>现场审核</w:t>
                        </w:r>
                      </w:p>
                    </w:txbxContent>
                  </v:textbox>
                </v:roundrect>
              </w:pict>
            </w:r>
          </w:p>
        </w:tc>
        <w:tc>
          <w:tcPr>
            <w:tcW w:w="2699" w:type="dxa"/>
            <w:vAlign w:val="center"/>
          </w:tcPr>
          <w:p>
            <w:pPr>
              <w:jc w:val="center"/>
              <w:rPr>
                <w:sz w:val="32"/>
              </w:rPr>
            </w:pPr>
            <w:r>
              <w:pict>
                <v:roundrect id="_x0000_s1050" o:spid="_x0000_s1050" o:spt="2" style="position:absolute;left:0pt;margin-left:8.7pt;margin-top:16.55pt;height:28.7pt;width:84.9pt;z-index:251656192;mso-width-relative:page;mso-height-relative:page;" coordsize="21600,21600" arcsize="0.166666666666667">
                  <v:path/>
                  <v:fill focussize="0,0"/>
                  <v:stroke/>
                  <v:imagedata o:title=""/>
                  <o:lock v:ext="edit"/>
                  <v:textbox>
                    <w:txbxContent>
                      <w:p>
                        <w:pPr>
                          <w:jc w:val="center"/>
                          <w:rPr>
                            <w:sz w:val="20"/>
                          </w:rPr>
                        </w:pPr>
                        <w:r>
                          <w:rPr>
                            <w:rFonts w:hint="eastAsia"/>
                            <w:bCs/>
                            <w:sz w:val="20"/>
                          </w:rPr>
                          <w:t>股长审核</w:t>
                        </w:r>
                      </w:p>
                    </w:txbxContent>
                  </v:textbox>
                </v:roundrect>
              </w:pict>
            </w:r>
            <w:r>
              <w:pict>
                <v:line id="_x0000_s1051" o:spid="_x0000_s1051" o:spt="20" style="position:absolute;left:0pt;margin-left:93.6pt;margin-top:29.65pt;height:0pt;width:54pt;z-index:251660288;mso-width-relative:page;mso-height-relative:page;" coordsize="21600,21600">
                  <v:path arrowok="t"/>
                  <v:fill focussize="0,0"/>
                  <v:stroke endarrow="block"/>
                  <v:imagedata o:title=""/>
                  <o:lock v:ext="edit"/>
                </v:line>
              </w:pict>
            </w:r>
          </w:p>
        </w:tc>
        <w:tc>
          <w:tcPr>
            <w:tcW w:w="2700" w:type="dxa"/>
            <w:vAlign w:val="center"/>
          </w:tcPr>
          <w:p>
            <w:pPr>
              <w:jc w:val="center"/>
              <w:rPr>
                <w:sz w:val="32"/>
              </w:rPr>
            </w:pPr>
            <w:r>
              <w:pict>
                <v:roundrect id="_x0000_s1052" o:spid="_x0000_s1052" o:spt="2" style="position:absolute;left:0pt;margin-left:12.65pt;margin-top:14.05pt;height:31.2pt;width:90pt;z-index:251661312;mso-width-relative:page;mso-height-relative:page;" coordsize="21600,21600" arcsize="0.166666666666667">
                  <v:path/>
                  <v:fill focussize="0,0"/>
                  <v:stroke/>
                  <v:imagedata o:title=""/>
                  <o:lock v:ext="edit"/>
                  <v:textbox>
                    <w:txbxContent>
                      <w:p>
                        <w:pPr>
                          <w:ind w:firstLine="100" w:firstLineChars="50"/>
                          <w:rPr>
                            <w:sz w:val="20"/>
                            <w:szCs w:val="20"/>
                          </w:rPr>
                        </w:pPr>
                        <w:r>
                          <w:rPr>
                            <w:rFonts w:hint="eastAsia"/>
                            <w:sz w:val="20"/>
                            <w:szCs w:val="20"/>
                          </w:rPr>
                          <w:t>主管局长审核</w:t>
                        </w:r>
                      </w:p>
                    </w:txbxContent>
                  </v:textbox>
                </v:roundrect>
              </w:pict>
            </w:r>
            <w:r>
              <w:pict>
                <v:line id="_x0000_s1053" o:spid="_x0000_s1053" o:spt="20" style="position:absolute;left:0pt;margin-left:102.65pt;margin-top:29.65pt;height:0.75pt;width:45pt;z-index:251666432;mso-width-relative:page;mso-height-relative:page;" coordsize="21600,21600">
                  <v:path arrowok="t"/>
                  <v:fill focussize="0,0"/>
                  <v:stroke endarrow="block"/>
                  <v:imagedata o:title=""/>
                  <o:lock v:ext="edit"/>
                </v:line>
              </w:pict>
            </w:r>
          </w:p>
        </w:tc>
        <w:tc>
          <w:tcPr>
            <w:tcW w:w="2144" w:type="dxa"/>
            <w:vAlign w:val="center"/>
          </w:tcPr>
          <w:p>
            <w:pPr>
              <w:jc w:val="center"/>
              <w:rPr>
                <w:sz w:val="32"/>
              </w:rPr>
            </w:pPr>
            <w:r>
              <w:pict>
                <v:roundrect id="_x0000_s1054" o:spid="_x0000_s1054" o:spt="2" style="position:absolute;left:0pt;margin-left:12.65pt;margin-top:14.05pt;height:31.2pt;width:72pt;z-index:251667456;mso-width-relative:page;mso-height-relative:page;" coordsize="21600,21600" arcsize="0.166666666666667">
                  <v:path/>
                  <v:fill focussize="0,0"/>
                  <v:stroke/>
                  <v:imagedata o:title=""/>
                  <o:lock v:ext="edit"/>
                  <v:textbox>
                    <w:txbxContent>
                      <w:p>
                        <w:pPr>
                          <w:ind w:firstLine="210" w:firstLineChars="100"/>
                        </w:pPr>
                        <w:r>
                          <w:rPr>
                            <w:rFonts w:hint="eastAsia"/>
                          </w:rPr>
                          <w:t>公告</w:t>
                        </w:r>
                      </w:p>
                    </w:txbxContent>
                  </v:textbox>
                </v:roundrect>
              </w:pict>
            </w:r>
            <w:r>
              <w:pict>
                <v:line id="_x0000_s1055" o:spid="_x0000_s1055" o:spt="20" style="position:absolute;left:0pt;margin-left:48.65pt;margin-top:45.25pt;height:78pt;width:0pt;z-index:251665408;mso-width-relative:page;mso-height-relative:page;" coordsize="21600,21600">
                  <v:path arrowok="t"/>
                  <v:fill focussize="0,0"/>
                  <v:stroke endarrow="block"/>
                  <v:imagedata o:title=""/>
                  <o:lock v:ext="edit"/>
                </v:line>
              </w:pict>
            </w:r>
          </w:p>
          <w:p>
            <w:pPr>
              <w:jc w:val="center"/>
              <w:rPr>
                <w:sz w:val="32"/>
              </w:rPr>
            </w:pP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782" w:hRule="atLeast"/>
        </w:trPr>
        <w:tc>
          <w:tcPr>
            <w:tcW w:w="1908" w:type="dxa"/>
            <w:tcBorders>
              <w:bottom w:val="single" w:color="auto" w:sz="12" w:space="0"/>
            </w:tcBorders>
            <w:vAlign w:val="center"/>
          </w:tcPr>
          <w:p>
            <w:pPr>
              <w:jc w:val="center"/>
              <w:rPr>
                <w:b/>
                <w:bCs/>
                <w:sz w:val="24"/>
              </w:rPr>
            </w:pPr>
            <w:r>
              <w:rPr>
                <w:rFonts w:hint="eastAsia"/>
                <w:b/>
                <w:bCs/>
                <w:sz w:val="24"/>
              </w:rPr>
              <w:t>送达</w:t>
            </w:r>
          </w:p>
        </w:tc>
        <w:tc>
          <w:tcPr>
            <w:tcW w:w="3420" w:type="dxa"/>
            <w:tcBorders>
              <w:bottom w:val="single" w:color="auto" w:sz="12" w:space="0"/>
            </w:tcBorders>
            <w:vAlign w:val="center"/>
          </w:tcPr>
          <w:p>
            <w:pPr>
              <w:jc w:val="center"/>
              <w:rPr>
                <w:sz w:val="32"/>
              </w:rPr>
            </w:pPr>
          </w:p>
        </w:tc>
        <w:tc>
          <w:tcPr>
            <w:tcW w:w="2520" w:type="dxa"/>
            <w:tcBorders>
              <w:bottom w:val="single" w:color="auto" w:sz="12" w:space="0"/>
            </w:tcBorders>
            <w:vAlign w:val="center"/>
          </w:tcPr>
          <w:p>
            <w:pPr>
              <w:jc w:val="center"/>
              <w:rPr>
                <w:sz w:val="32"/>
              </w:rPr>
            </w:pPr>
          </w:p>
        </w:tc>
        <w:tc>
          <w:tcPr>
            <w:tcW w:w="2699" w:type="dxa"/>
            <w:tcBorders>
              <w:bottom w:val="single" w:color="auto" w:sz="12" w:space="0"/>
            </w:tcBorders>
            <w:vAlign w:val="center"/>
          </w:tcPr>
          <w:p>
            <w:pPr>
              <w:jc w:val="center"/>
              <w:rPr>
                <w:sz w:val="32"/>
              </w:rPr>
            </w:pPr>
          </w:p>
        </w:tc>
        <w:tc>
          <w:tcPr>
            <w:tcW w:w="2700" w:type="dxa"/>
            <w:tcBorders>
              <w:bottom w:val="single" w:color="auto" w:sz="12" w:space="0"/>
            </w:tcBorders>
            <w:vAlign w:val="center"/>
          </w:tcPr>
          <w:p>
            <w:pPr>
              <w:jc w:val="center"/>
              <w:rPr>
                <w:sz w:val="32"/>
              </w:rPr>
            </w:pPr>
          </w:p>
        </w:tc>
        <w:tc>
          <w:tcPr>
            <w:tcW w:w="2144" w:type="dxa"/>
            <w:tcBorders>
              <w:bottom w:val="single" w:color="auto" w:sz="12" w:space="0"/>
            </w:tcBorders>
            <w:vAlign w:val="center"/>
          </w:tcPr>
          <w:p>
            <w:pPr>
              <w:jc w:val="center"/>
              <w:rPr>
                <w:sz w:val="32"/>
              </w:rPr>
            </w:pPr>
            <w:r>
              <w:pict>
                <v:shape id="_x0000_s1056" o:spid="_x0000_s1056" o:spt="3" type="#_x0000_t3" style="position:absolute;left:0pt;margin-left:12.65pt;margin-top:26.35pt;height:39pt;width:72pt;z-index:251668480;mso-width-relative:page;mso-height-relative:page;" coordsize="21600,21600">
                  <v:path/>
                  <v:fill focussize="0,0"/>
                  <v:stroke/>
                  <v:imagedata o:title=""/>
                  <o:lock v:ext="edit"/>
                  <v:textbox>
                    <w:txbxContent>
                      <w:p>
                        <w:pPr>
                          <w:ind w:firstLine="210" w:firstLineChars="100"/>
                        </w:pPr>
                        <w:r>
                          <w:rPr>
                            <w:rFonts w:hint="eastAsia"/>
                          </w:rPr>
                          <w:t>发证</w:t>
                        </w:r>
                      </w:p>
                    </w:txbxContent>
                  </v:textbox>
                </v:shape>
              </w:pict>
            </w:r>
          </w:p>
        </w:tc>
      </w:tr>
    </w:tbl>
    <w:p/>
    <w:sectPr>
      <w:headerReference r:id="rId3" w:type="default"/>
      <w:pgSz w:w="16840" w:h="11907" w:orient="landscape"/>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999"/>
    <w:rsid w:val="001133DB"/>
    <w:rsid w:val="001D6C5D"/>
    <w:rsid w:val="00206F9B"/>
    <w:rsid w:val="0022735F"/>
    <w:rsid w:val="00243107"/>
    <w:rsid w:val="002C6E95"/>
    <w:rsid w:val="002D12E5"/>
    <w:rsid w:val="00350035"/>
    <w:rsid w:val="003C1565"/>
    <w:rsid w:val="003C5A48"/>
    <w:rsid w:val="00432FD6"/>
    <w:rsid w:val="004A0D94"/>
    <w:rsid w:val="0059503E"/>
    <w:rsid w:val="005E2999"/>
    <w:rsid w:val="00637B8E"/>
    <w:rsid w:val="00757A90"/>
    <w:rsid w:val="00835455"/>
    <w:rsid w:val="008B214E"/>
    <w:rsid w:val="009127A3"/>
    <w:rsid w:val="009611E6"/>
    <w:rsid w:val="00966B0C"/>
    <w:rsid w:val="009814C8"/>
    <w:rsid w:val="009E2462"/>
    <w:rsid w:val="00A17F90"/>
    <w:rsid w:val="00B00C6E"/>
    <w:rsid w:val="00B3159C"/>
    <w:rsid w:val="00B8321C"/>
    <w:rsid w:val="00BA3FE1"/>
    <w:rsid w:val="00BC40A2"/>
    <w:rsid w:val="00BE214F"/>
    <w:rsid w:val="00C0785B"/>
    <w:rsid w:val="00CC412E"/>
    <w:rsid w:val="00CE0F6A"/>
    <w:rsid w:val="00D13C53"/>
    <w:rsid w:val="00D4783D"/>
    <w:rsid w:val="00D963D1"/>
    <w:rsid w:val="00DC7BCB"/>
    <w:rsid w:val="00E05034"/>
    <w:rsid w:val="00E26080"/>
    <w:rsid w:val="00E61006"/>
    <w:rsid w:val="00E87243"/>
    <w:rsid w:val="00F911C9"/>
    <w:rsid w:val="00FE613E"/>
    <w:rsid w:val="0EEE1A1E"/>
    <w:rsid w:val="2533497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黑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qFormat/>
    <w:uiPriority w:val="99"/>
    <w:rPr>
      <w:sz w:val="18"/>
      <w:szCs w:val="18"/>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er Char"/>
    <w:basedOn w:val="5"/>
    <w:link w:val="4"/>
    <w:qFormat/>
    <w:locked/>
    <w:uiPriority w:val="99"/>
    <w:rPr>
      <w:rFonts w:eastAsia="宋体" w:cs="Times New Roman"/>
      <w:kern w:val="2"/>
      <w:sz w:val="18"/>
    </w:rPr>
  </w:style>
  <w:style w:type="character" w:customStyle="1" w:styleId="8">
    <w:name w:val="Footer Char"/>
    <w:basedOn w:val="5"/>
    <w:link w:val="3"/>
    <w:qFormat/>
    <w:locked/>
    <w:uiPriority w:val="99"/>
    <w:rPr>
      <w:rFonts w:eastAsia="宋体" w:cs="Times New Roman"/>
      <w:kern w:val="2"/>
      <w:sz w:val="18"/>
      <w:szCs w:val="18"/>
    </w:rPr>
  </w:style>
  <w:style w:type="character" w:customStyle="1" w:styleId="9">
    <w:name w:val="Balloon Text Char"/>
    <w:basedOn w:val="5"/>
    <w:link w:val="2"/>
    <w:qFormat/>
    <w:locked/>
    <w:uiPriority w:val="99"/>
    <w:rPr>
      <w:rFonts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30"/>
    <customShpInfo spid="_x0000_s1031"/>
    <customShpInfo spid="_x0000_s1032"/>
    <customShpInfo spid="_x0000_s1029"/>
    <customShpInfo spid="_x0000_s1034"/>
    <customShpInfo spid="_x0000_s1035"/>
    <customShpInfo spid="_x0000_s1036"/>
    <customShpInfo spid="_x0000_s1033"/>
    <customShpInfo spid="_x0000_s1037"/>
    <customShpInfo spid="_x0000_s1039"/>
    <customShpInfo spid="_x0000_s1040"/>
    <customShpInfo spid="_x0000_s1038"/>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MSCD龙帝国技术社区 Htpp://Bbs.Mscode.Cc</Company>
  <Pages>1</Pages>
  <Words>20</Words>
  <Characters>120</Characters>
  <Lines>0</Lines>
  <Paragraphs>0</Paragraphs>
  <TotalTime>25</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2017-07-19T08:03:00Z</dcterms:created>
  <dc:creator>Administrator</dc:creator>
  <cp:lastModifiedBy>spj008</cp:lastModifiedBy>
  <cp:lastPrinted>2017-12-26T03:39:00Z</cp:lastPrinted>
  <dcterms:modified xsi:type="dcterms:W3CDTF">2018-07-02T06:29:14Z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