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D5" w:rsidRPr="001276D5" w:rsidRDefault="008B4AAF" w:rsidP="001276D5">
      <w:pPr>
        <w:widowControl/>
        <w:wordWrap w:val="0"/>
        <w:spacing w:line="600" w:lineRule="exact"/>
        <w:jc w:val="center"/>
        <w:rPr>
          <w:rFonts w:ascii="黑体" w:eastAsia="黑体" w:hAnsi="Times New Roman" w:cs="宋体"/>
          <w:color w:val="000000"/>
          <w:kern w:val="0"/>
          <w:sz w:val="36"/>
          <w:szCs w:val="36"/>
        </w:rPr>
      </w:pPr>
      <w:r>
        <w:rPr>
          <w:rFonts w:ascii="黑体" w:eastAsia="黑体" w:hAnsi="黑体" w:cs="宋体" w:hint="eastAsia"/>
          <w:color w:val="000000"/>
          <w:kern w:val="0"/>
          <w:sz w:val="36"/>
          <w:szCs w:val="36"/>
        </w:rPr>
        <w:t>永清县</w:t>
      </w:r>
      <w:r w:rsidR="001276D5" w:rsidRPr="001276D5">
        <w:rPr>
          <w:rFonts w:ascii="黑体" w:eastAsia="黑体" w:hAnsi="黑体" w:cs="宋体" w:hint="eastAsia"/>
          <w:color w:val="000000"/>
          <w:kern w:val="0"/>
          <w:sz w:val="36"/>
          <w:szCs w:val="36"/>
        </w:rPr>
        <w:t>第四次全国经济普查公报（第一号）</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w:t>
      </w:r>
      <w:r w:rsidR="008B4AAF">
        <w:rPr>
          <w:rFonts w:ascii="楷体" w:eastAsia="楷体" w:hAnsi="Times New Roman" w:cs="宋体" w:hint="eastAsia"/>
          <w:color w:val="000000"/>
          <w:kern w:val="0"/>
          <w:sz w:val="32"/>
          <w:szCs w:val="32"/>
        </w:rPr>
        <w:t>永清县</w:t>
      </w:r>
      <w:r w:rsidRPr="001276D5">
        <w:rPr>
          <w:rFonts w:ascii="楷体" w:eastAsia="楷体" w:hAnsi="Times New Roman" w:cs="宋体" w:hint="eastAsia"/>
          <w:color w:val="000000"/>
          <w:kern w:val="0"/>
          <w:sz w:val="32"/>
          <w:szCs w:val="32"/>
        </w:rPr>
        <w:t>第四次全国经济普查顺利完成</w:t>
      </w:r>
    </w:p>
    <w:p w:rsidR="001276D5" w:rsidRPr="001276D5" w:rsidRDefault="001276D5" w:rsidP="001276D5">
      <w:pPr>
        <w:widowControl/>
        <w:wordWrap w:val="0"/>
        <w:spacing w:line="600" w:lineRule="exact"/>
        <w:jc w:val="center"/>
        <w:rPr>
          <w:rFonts w:ascii="楷体" w:eastAsia="楷体" w:hAnsi="Times New Roman" w:cs="宋体"/>
          <w:color w:val="000000"/>
          <w:kern w:val="0"/>
          <w:sz w:val="24"/>
          <w:szCs w:val="24"/>
        </w:rPr>
      </w:pPr>
      <w:r w:rsidRPr="001276D5">
        <w:rPr>
          <w:rFonts w:ascii="楷体" w:eastAsia="楷体" w:hAnsi="Times New Roman" w:cs="宋体" w:hint="eastAsia"/>
          <w:color w:val="000000"/>
          <w:kern w:val="0"/>
          <w:sz w:val="24"/>
          <w:szCs w:val="24"/>
        </w:rPr>
        <w:t xml:space="preserve"> </w:t>
      </w:r>
    </w:p>
    <w:p w:rsidR="001276D5" w:rsidRPr="001276D5" w:rsidRDefault="008B4AAF" w:rsidP="001276D5">
      <w:pPr>
        <w:widowControl/>
        <w:wordWrap w:val="0"/>
        <w:spacing w:line="600" w:lineRule="exact"/>
        <w:jc w:val="center"/>
        <w:rPr>
          <w:rFonts w:ascii="楷体" w:eastAsia="楷体" w:hAnsi="Times New Roman" w:cs="宋体"/>
          <w:color w:val="000000"/>
          <w:kern w:val="0"/>
          <w:sz w:val="32"/>
          <w:szCs w:val="32"/>
        </w:rPr>
      </w:pPr>
      <w:r>
        <w:rPr>
          <w:rFonts w:ascii="楷体" w:eastAsia="楷体" w:hAnsi="楷体" w:cs="宋体" w:hint="eastAsia"/>
          <w:color w:val="000000"/>
          <w:kern w:val="0"/>
          <w:sz w:val="32"/>
          <w:szCs w:val="32"/>
        </w:rPr>
        <w:t>永清县</w:t>
      </w:r>
      <w:r w:rsidR="001276D5" w:rsidRPr="001276D5">
        <w:rPr>
          <w:rFonts w:ascii="楷体" w:eastAsia="楷体" w:hAnsi="楷体" w:cs="宋体" w:hint="eastAsia"/>
          <w:color w:val="000000"/>
          <w:kern w:val="0"/>
          <w:sz w:val="32"/>
          <w:szCs w:val="32"/>
        </w:rPr>
        <w:t>第四次全国经济普查领导小组办公室</w:t>
      </w:r>
    </w:p>
    <w:p w:rsidR="001276D5" w:rsidRPr="001276D5" w:rsidRDefault="008B4AAF" w:rsidP="001276D5">
      <w:pPr>
        <w:widowControl/>
        <w:wordWrap w:val="0"/>
        <w:spacing w:line="600" w:lineRule="exact"/>
        <w:jc w:val="center"/>
        <w:rPr>
          <w:rFonts w:ascii="楷体" w:eastAsia="楷体" w:hAnsi="Times New Roman" w:cs="宋体"/>
          <w:color w:val="000000"/>
          <w:spacing w:val="391"/>
          <w:kern w:val="0"/>
          <w:sz w:val="32"/>
          <w:szCs w:val="32"/>
        </w:rPr>
      </w:pPr>
      <w:r>
        <w:rPr>
          <w:rFonts w:ascii="楷体" w:eastAsia="楷体" w:hAnsi="Times New Roman" w:cs="宋体" w:hint="eastAsia"/>
          <w:color w:val="000000"/>
          <w:kern w:val="0"/>
          <w:sz w:val="32"/>
          <w:szCs w:val="32"/>
        </w:rPr>
        <w:t>永</w:t>
      </w:r>
      <w:r w:rsidR="001276D5" w:rsidRPr="001276D5">
        <w:rPr>
          <w:rFonts w:ascii="楷体" w:eastAsia="楷体" w:hAnsi="Times New Roman" w:cs="宋体" w:hint="eastAsia"/>
          <w:color w:val="000000"/>
          <w:kern w:val="0"/>
          <w:sz w:val="32"/>
          <w:szCs w:val="32"/>
        </w:rPr>
        <w:t xml:space="preserve">    </w:t>
      </w:r>
      <w:r>
        <w:rPr>
          <w:rFonts w:ascii="楷体" w:eastAsia="楷体" w:hAnsi="Times New Roman" w:cs="宋体" w:hint="eastAsia"/>
          <w:color w:val="000000"/>
          <w:kern w:val="0"/>
          <w:sz w:val="32"/>
          <w:szCs w:val="32"/>
        </w:rPr>
        <w:t>清</w:t>
      </w:r>
      <w:r w:rsidR="001276D5" w:rsidRPr="001276D5">
        <w:rPr>
          <w:rFonts w:ascii="楷体" w:eastAsia="楷体" w:hAnsi="Times New Roman" w:cs="宋体" w:hint="eastAsia"/>
          <w:color w:val="000000"/>
          <w:kern w:val="0"/>
          <w:sz w:val="32"/>
          <w:szCs w:val="32"/>
        </w:rPr>
        <w:t xml:space="preserve">    </w:t>
      </w:r>
      <w:r>
        <w:rPr>
          <w:rFonts w:ascii="楷体" w:eastAsia="楷体" w:hAnsi="Times New Roman" w:cs="宋体" w:hint="eastAsia"/>
          <w:color w:val="000000"/>
          <w:kern w:val="0"/>
          <w:sz w:val="32"/>
          <w:szCs w:val="32"/>
        </w:rPr>
        <w:t>县</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统</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计</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2020年</w:t>
      </w:r>
      <w:r w:rsidR="003E6DDD">
        <w:rPr>
          <w:rFonts w:ascii="楷体" w:eastAsia="楷体" w:hAnsi="Times New Roman" w:cs="宋体" w:hint="eastAsia"/>
          <w:color w:val="000000"/>
          <w:kern w:val="0"/>
          <w:sz w:val="32"/>
          <w:szCs w:val="32"/>
        </w:rPr>
        <w:t>7</w:t>
      </w:r>
      <w:r w:rsidRPr="001276D5">
        <w:rPr>
          <w:rFonts w:ascii="楷体" w:eastAsia="楷体" w:hAnsi="楷体" w:cs="宋体" w:hint="eastAsia"/>
          <w:color w:val="000000"/>
          <w:kern w:val="0"/>
          <w:sz w:val="32"/>
          <w:szCs w:val="32"/>
        </w:rPr>
        <w:t>月</w:t>
      </w:r>
      <w:r w:rsidRPr="001276D5">
        <w:rPr>
          <w:rFonts w:ascii="楷体" w:eastAsia="楷体" w:hAnsi="Times New Roman" w:cs="宋体" w:hint="eastAsia"/>
          <w:color w:val="000000"/>
          <w:kern w:val="0"/>
          <w:sz w:val="32"/>
          <w:szCs w:val="32"/>
        </w:rPr>
        <w:t>3</w:t>
      </w:r>
      <w:r w:rsidR="003E6DDD">
        <w:rPr>
          <w:rFonts w:ascii="楷体" w:eastAsia="楷体" w:hAnsi="Times New Roman" w:cs="宋体" w:hint="eastAsia"/>
          <w:color w:val="000000"/>
          <w:kern w:val="0"/>
          <w:sz w:val="32"/>
          <w:szCs w:val="32"/>
        </w:rPr>
        <w:t>0</w:t>
      </w:r>
      <w:r w:rsidRPr="001276D5">
        <w:rPr>
          <w:rFonts w:ascii="楷体" w:eastAsia="楷体" w:hAnsi="楷体" w:cs="宋体" w:hint="eastAsia"/>
          <w:color w:val="000000"/>
          <w:kern w:val="0"/>
          <w:sz w:val="32"/>
          <w:szCs w:val="32"/>
        </w:rPr>
        <w:t>日</w:t>
      </w:r>
    </w:p>
    <w:p w:rsidR="001276D5" w:rsidRPr="001276D5" w:rsidRDefault="001276D5" w:rsidP="001276D5">
      <w:pPr>
        <w:widowControl/>
        <w:wordWrap w:val="0"/>
        <w:spacing w:line="600" w:lineRule="exact"/>
        <w:jc w:val="center"/>
        <w:rPr>
          <w:rFonts w:ascii="楷体" w:eastAsia="楷体" w:hAnsi="Times New Roman" w:cs="宋体"/>
          <w:caps/>
          <w:color w:val="000000"/>
          <w:kern w:val="0"/>
          <w:sz w:val="32"/>
          <w:szCs w:val="32"/>
        </w:rPr>
      </w:pPr>
      <w:r w:rsidRPr="001276D5">
        <w:rPr>
          <w:rFonts w:ascii="楷体" w:eastAsia="楷体" w:hAnsi="Times New Roman" w:cs="宋体" w:hint="eastAsia"/>
          <w:caps/>
          <w:color w:val="000000"/>
          <w:kern w:val="0"/>
          <w:sz w:val="32"/>
          <w:szCs w:val="32"/>
        </w:rPr>
        <w:t xml:space="preserve"> </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aps/>
          <w:color w:val="000000"/>
          <w:kern w:val="0"/>
          <w:sz w:val="32"/>
          <w:szCs w:val="32"/>
        </w:rPr>
      </w:pPr>
      <w:r w:rsidRPr="001276D5">
        <w:rPr>
          <w:rFonts w:ascii="仿宋_GB2312" w:eastAsia="仿宋_GB2312" w:hAnsi="Times New Roman" w:cs="宋体" w:hint="eastAsia"/>
          <w:color w:val="000000"/>
          <w:sz w:val="32"/>
          <w:szCs w:val="32"/>
        </w:rPr>
        <w:t>按照《</w:t>
      </w:r>
      <w:r w:rsidR="008B4AAF">
        <w:rPr>
          <w:rFonts w:ascii="仿宋_GB2312" w:eastAsia="仿宋_GB2312" w:hAnsi="Times New Roman" w:cs="宋体" w:hint="eastAsia"/>
          <w:color w:val="000000"/>
          <w:sz w:val="32"/>
          <w:szCs w:val="32"/>
        </w:rPr>
        <w:t>永清县</w:t>
      </w:r>
      <w:r w:rsidRPr="001276D5">
        <w:rPr>
          <w:rFonts w:ascii="仿宋_GB2312" w:eastAsia="仿宋_GB2312" w:hAnsi="Times New Roman" w:cs="宋体" w:hint="eastAsia"/>
          <w:color w:val="000000"/>
          <w:sz w:val="32"/>
          <w:szCs w:val="32"/>
        </w:rPr>
        <w:t>人民政府关于开展第四次全国经济普查的通知》（〔2018〕</w:t>
      </w:r>
      <w:r w:rsidR="00854FC8">
        <w:rPr>
          <w:rFonts w:ascii="仿宋_GB2312" w:eastAsia="仿宋_GB2312" w:hAnsi="Times New Roman" w:cs="宋体" w:hint="eastAsia"/>
          <w:color w:val="000000"/>
          <w:sz w:val="32"/>
          <w:szCs w:val="32"/>
        </w:rPr>
        <w:t>28</w:t>
      </w:r>
      <w:r w:rsidRPr="001276D5">
        <w:rPr>
          <w:rFonts w:ascii="仿宋_GB2312" w:eastAsia="仿宋_GB2312" w:hAnsi="Times New Roman" w:cs="宋体" w:hint="eastAsia"/>
          <w:color w:val="000000"/>
          <w:sz w:val="32"/>
          <w:szCs w:val="32"/>
        </w:rPr>
        <w:t>号）要求，我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进行了第四次全国经济普查。根据《全国经济普查条例》规定，第四次全国经济普查的标准时点是2018年12月31日，普查的时期资料为2018年度，普查对象是我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境内从事第二产业和第三产业活动的全部法人单位、产业活动单位和个体经营户。按照全</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统一部署，在各</w:t>
      </w:r>
      <w:r w:rsidR="008B4AAF">
        <w:rPr>
          <w:rFonts w:ascii="仿宋_GB2312" w:eastAsia="仿宋_GB2312" w:hAnsi="Times New Roman" w:cs="宋体" w:hint="eastAsia"/>
          <w:color w:val="000000"/>
          <w:sz w:val="32"/>
          <w:szCs w:val="32"/>
        </w:rPr>
        <w:t>乡镇</w:t>
      </w:r>
      <w:r w:rsidRPr="001276D5">
        <w:rPr>
          <w:rFonts w:ascii="仿宋_GB2312" w:eastAsia="仿宋_GB2312" w:hAnsi="Times New Roman" w:cs="宋体" w:hint="eastAsia"/>
          <w:color w:val="000000"/>
          <w:sz w:val="32"/>
          <w:szCs w:val="32"/>
        </w:rPr>
        <w:t>（区</w:t>
      </w:r>
      <w:r w:rsidR="008B4AAF">
        <w:rPr>
          <w:rFonts w:ascii="仿宋_GB2312" w:eastAsia="仿宋_GB2312" w:hAnsi="Times New Roman" w:cs="宋体" w:hint="eastAsia"/>
          <w:color w:val="000000"/>
          <w:sz w:val="32"/>
          <w:szCs w:val="32"/>
        </w:rPr>
        <w:t>、办</w:t>
      </w:r>
      <w:r w:rsidRPr="001276D5">
        <w:rPr>
          <w:rFonts w:ascii="仿宋_GB2312" w:eastAsia="仿宋_GB2312" w:hAnsi="Times New Roman" w:cs="宋体" w:hint="eastAsia"/>
          <w:color w:val="000000"/>
          <w:sz w:val="32"/>
          <w:szCs w:val="32"/>
        </w:rPr>
        <w:t>）、各部门和各级普查机构的共同努力下，经过广大普查人员两年来的艰苦努力以及全</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范围内普查对象的积极参与，全</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第四次全国经济普查圆满完成单位清查、现场登记、汇总评估等各项任务，取得重要成果和显著成效。</w:t>
      </w:r>
    </w:p>
    <w:p w:rsidR="001276D5" w:rsidRPr="001276D5" w:rsidRDefault="001276D5" w:rsidP="001276D5">
      <w:pPr>
        <w:widowControl/>
        <w:wordWrap w:val="0"/>
        <w:snapToGrid w:val="0"/>
        <w:spacing w:line="600" w:lineRule="exact"/>
        <w:ind w:firstLineChars="200" w:firstLine="640"/>
        <w:jc w:val="left"/>
        <w:rPr>
          <w:rFonts w:ascii="黑体" w:eastAsia="黑体" w:hAnsi="Times New Roman" w:cs="仿宋_GB2312"/>
          <w:color w:val="000000"/>
          <w:sz w:val="32"/>
          <w:szCs w:val="32"/>
        </w:rPr>
      </w:pPr>
      <w:r w:rsidRPr="001276D5">
        <w:rPr>
          <w:rFonts w:ascii="黑体" w:eastAsia="黑体" w:hAnsi="黑体" w:cs="仿宋_GB2312" w:hint="eastAsia"/>
          <w:color w:val="000000"/>
          <w:sz w:val="32"/>
          <w:szCs w:val="32"/>
        </w:rPr>
        <w:t>一、组织领导有力</w:t>
      </w:r>
    </w:p>
    <w:p w:rsidR="001276D5" w:rsidRPr="001276D5" w:rsidRDefault="008B4AAF" w:rsidP="001276D5">
      <w:pPr>
        <w:widowControl/>
        <w:wordWrap w:val="0"/>
        <w:snapToGrid w:val="0"/>
        <w:spacing w:line="600" w:lineRule="exact"/>
        <w:ind w:firstLineChars="200" w:firstLine="640"/>
        <w:jc w:val="left"/>
        <w:rPr>
          <w:rFonts w:ascii="仿宋_GB2312" w:eastAsia="仿宋_GB2312" w:hAnsi="Times New Roman" w:cs="宋体"/>
          <w:color w:val="000000"/>
          <w:sz w:val="32"/>
          <w:szCs w:val="32"/>
        </w:rPr>
      </w:pPr>
      <w:r>
        <w:rPr>
          <w:rFonts w:ascii="仿宋_GB2312" w:eastAsia="仿宋_GB2312" w:hAnsi="Times New Roman" w:cs="宋体" w:hint="eastAsia"/>
          <w:color w:val="000000"/>
          <w:sz w:val="32"/>
          <w:szCs w:val="32"/>
        </w:rPr>
        <w:t>县委、县</w:t>
      </w:r>
      <w:r w:rsidR="001276D5" w:rsidRPr="001276D5">
        <w:rPr>
          <w:rFonts w:ascii="仿宋_GB2312" w:eastAsia="仿宋_GB2312" w:hAnsi="Times New Roman" w:cs="宋体" w:hint="eastAsia"/>
          <w:color w:val="000000"/>
          <w:sz w:val="32"/>
          <w:szCs w:val="32"/>
        </w:rPr>
        <w:t>政府高度重视第四次全国经济普查工作，将四经普工作列入政府年度重点工作。2018年</w:t>
      </w:r>
      <w:r w:rsidR="00854FC8">
        <w:rPr>
          <w:rFonts w:ascii="仿宋_GB2312" w:eastAsia="仿宋_GB2312" w:hAnsi="Times New Roman" w:cs="宋体" w:hint="eastAsia"/>
          <w:color w:val="000000"/>
          <w:sz w:val="32"/>
          <w:szCs w:val="32"/>
        </w:rPr>
        <w:t>4</w:t>
      </w:r>
      <w:r w:rsidR="001276D5" w:rsidRPr="001276D5">
        <w:rPr>
          <w:rFonts w:ascii="仿宋_GB2312" w:eastAsia="仿宋_GB2312" w:hAnsi="Times New Roman" w:cs="宋体" w:hint="eastAsia"/>
          <w:color w:val="000000"/>
          <w:sz w:val="32"/>
          <w:szCs w:val="32"/>
        </w:rPr>
        <w:t>月1</w:t>
      </w:r>
      <w:r w:rsidR="00854FC8">
        <w:rPr>
          <w:rFonts w:ascii="仿宋_GB2312" w:eastAsia="仿宋_GB2312" w:hAnsi="Times New Roman" w:cs="宋体" w:hint="eastAsia"/>
          <w:color w:val="000000"/>
          <w:sz w:val="32"/>
          <w:szCs w:val="32"/>
        </w:rPr>
        <w:t>7</w:t>
      </w:r>
      <w:r w:rsidR="001276D5" w:rsidRPr="001276D5">
        <w:rPr>
          <w:rFonts w:ascii="仿宋_GB2312" w:eastAsia="仿宋_GB2312" w:hAnsi="Times New Roman" w:cs="宋体" w:hint="eastAsia"/>
          <w:color w:val="000000"/>
          <w:sz w:val="32"/>
          <w:szCs w:val="32"/>
        </w:rPr>
        <w:t>日，</w:t>
      </w:r>
      <w:r w:rsidR="00C87755">
        <w:rPr>
          <w:rFonts w:ascii="仿宋_GB2312" w:eastAsia="仿宋_GB2312" w:hAnsi="Times New Roman" w:cs="宋体" w:hint="eastAsia"/>
          <w:color w:val="000000"/>
          <w:sz w:val="32"/>
          <w:szCs w:val="32"/>
        </w:rPr>
        <w:t>县</w:t>
      </w:r>
      <w:r w:rsidR="001276D5" w:rsidRPr="001276D5">
        <w:rPr>
          <w:rFonts w:ascii="仿宋_GB2312" w:eastAsia="仿宋_GB2312" w:hAnsi="Times New Roman" w:cs="宋体" w:hint="eastAsia"/>
          <w:color w:val="000000"/>
          <w:sz w:val="32"/>
          <w:szCs w:val="32"/>
        </w:rPr>
        <w:t>政府印发通知，标志着普查工作全面启动，成立了</w:t>
      </w:r>
      <w:r w:rsidR="00C87755">
        <w:rPr>
          <w:rFonts w:ascii="仿宋_GB2312" w:eastAsia="仿宋_GB2312" w:hAnsi="Times New Roman" w:cs="宋体" w:hint="eastAsia"/>
          <w:color w:val="000000"/>
          <w:sz w:val="32"/>
          <w:szCs w:val="32"/>
        </w:rPr>
        <w:t>永清县</w:t>
      </w:r>
      <w:r w:rsidR="001276D5" w:rsidRPr="001276D5">
        <w:rPr>
          <w:rFonts w:ascii="仿宋_GB2312" w:eastAsia="仿宋_GB2312" w:hAnsi="Times New Roman" w:cs="宋体" w:hint="eastAsia"/>
          <w:color w:val="000000"/>
          <w:sz w:val="32"/>
          <w:szCs w:val="32"/>
        </w:rPr>
        <w:t>第四次全国经济普查领导小组，领导小组办公室设在</w:t>
      </w:r>
      <w:r w:rsidR="00C87755">
        <w:rPr>
          <w:rFonts w:ascii="仿宋_GB2312" w:eastAsia="仿宋_GB2312" w:hAnsi="Times New Roman" w:cs="宋体" w:hint="eastAsia"/>
          <w:color w:val="000000"/>
          <w:sz w:val="32"/>
          <w:szCs w:val="32"/>
        </w:rPr>
        <w:t>县</w:t>
      </w:r>
      <w:r w:rsidR="001276D5" w:rsidRPr="001276D5">
        <w:rPr>
          <w:rFonts w:ascii="仿宋_GB2312" w:eastAsia="仿宋_GB2312" w:hAnsi="Times New Roman" w:cs="宋体" w:hint="eastAsia"/>
          <w:color w:val="000000"/>
          <w:sz w:val="32"/>
          <w:szCs w:val="32"/>
        </w:rPr>
        <w:t>统计局，</w:t>
      </w:r>
      <w:r w:rsidR="001276D5" w:rsidRPr="001276D5">
        <w:rPr>
          <w:rFonts w:ascii="仿宋_GB2312" w:eastAsia="仿宋_GB2312" w:hAnsi="Times New Roman" w:cs="宋体" w:hint="eastAsia"/>
          <w:color w:val="000000"/>
          <w:sz w:val="32"/>
          <w:szCs w:val="32"/>
        </w:rPr>
        <w:lastRenderedPageBreak/>
        <w:t>由28个部门组成。按照“全国统一领导、部门分工协作、地方分级负责、各方共同参与”的组织实施原则，全</w:t>
      </w:r>
      <w:r w:rsidR="00C87755">
        <w:rPr>
          <w:rFonts w:ascii="仿宋_GB2312" w:eastAsia="仿宋_GB2312" w:hAnsi="Times New Roman" w:cs="宋体" w:hint="eastAsia"/>
          <w:color w:val="000000"/>
          <w:sz w:val="32"/>
          <w:szCs w:val="32"/>
        </w:rPr>
        <w:t>县</w:t>
      </w:r>
      <w:r w:rsidR="001276D5" w:rsidRPr="001276D5">
        <w:rPr>
          <w:rFonts w:ascii="仿宋_GB2312" w:eastAsia="仿宋_GB2312" w:hAnsi="Times New Roman" w:cs="宋体" w:hint="eastAsia"/>
          <w:color w:val="000000"/>
          <w:sz w:val="32"/>
          <w:szCs w:val="32"/>
        </w:rPr>
        <w:t>乡镇</w:t>
      </w:r>
      <w:r w:rsidR="00C87755">
        <w:rPr>
          <w:rFonts w:ascii="仿宋_GB2312" w:eastAsia="仿宋_GB2312" w:hAnsi="Times New Roman" w:cs="宋体" w:hint="eastAsia"/>
          <w:color w:val="000000"/>
          <w:sz w:val="32"/>
          <w:szCs w:val="32"/>
        </w:rPr>
        <w:t>（区、办）</w:t>
      </w:r>
      <w:r w:rsidR="001276D5" w:rsidRPr="001276D5">
        <w:rPr>
          <w:rFonts w:ascii="仿宋_GB2312" w:eastAsia="仿宋_GB2312" w:hAnsi="Times New Roman" w:cs="宋体" w:hint="eastAsia"/>
          <w:color w:val="000000"/>
          <w:sz w:val="32"/>
          <w:szCs w:val="32"/>
        </w:rPr>
        <w:t>及</w:t>
      </w:r>
      <w:r w:rsidR="00230E9E">
        <w:rPr>
          <w:rFonts w:ascii="仿宋_GB2312" w:eastAsia="仿宋_GB2312" w:hAnsi="Times New Roman" w:cs="宋体" w:hint="eastAsia"/>
          <w:color w:val="000000"/>
          <w:sz w:val="32"/>
          <w:szCs w:val="32"/>
        </w:rPr>
        <w:t>相关部门均建立普查机构，为普查工作开展提供了坚实的组织保障。</w:t>
      </w:r>
      <w:r w:rsidR="001276D5" w:rsidRPr="001276D5">
        <w:rPr>
          <w:rFonts w:ascii="仿宋_GB2312" w:eastAsia="仿宋_GB2312" w:hAnsi="Times New Roman" w:cs="宋体" w:hint="eastAsia"/>
          <w:color w:val="000000"/>
          <w:sz w:val="32"/>
          <w:szCs w:val="32"/>
        </w:rPr>
        <w:t>各级人民政府全面加强领导，精心组织实施，做到人员到位、措施到位、经费到位。参与普查工作的相关部门积极主动履职，充分发挥各自职能，提供多方保障，确保了普查的顺利实施。</w:t>
      </w:r>
    </w:p>
    <w:p w:rsidR="001276D5" w:rsidRPr="001276D5" w:rsidRDefault="001276D5" w:rsidP="001276D5">
      <w:pPr>
        <w:widowControl/>
        <w:wordWrap w:val="0"/>
        <w:snapToGrid w:val="0"/>
        <w:spacing w:line="600" w:lineRule="exact"/>
        <w:ind w:firstLineChars="200" w:firstLine="640"/>
        <w:jc w:val="left"/>
        <w:rPr>
          <w:rFonts w:ascii="黑体" w:eastAsia="黑体" w:hAnsi="Times New Roman" w:cs="仿宋_GB2312"/>
          <w:color w:val="000000"/>
          <w:sz w:val="32"/>
          <w:szCs w:val="32"/>
        </w:rPr>
      </w:pPr>
      <w:r w:rsidRPr="001276D5">
        <w:rPr>
          <w:rFonts w:ascii="黑体" w:eastAsia="黑体" w:hAnsi="黑体" w:cs="仿宋_GB2312" w:hint="eastAsia"/>
          <w:color w:val="000000"/>
          <w:sz w:val="32"/>
          <w:szCs w:val="32"/>
        </w:rPr>
        <w:t>二、全面摸清家底</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sz w:val="32"/>
          <w:szCs w:val="32"/>
        </w:rPr>
      </w:pPr>
      <w:r w:rsidRPr="001276D5">
        <w:rPr>
          <w:rFonts w:ascii="仿宋_GB2312" w:eastAsia="仿宋_GB2312" w:hAnsi="Times New Roman" w:cs="宋体" w:hint="eastAsia"/>
          <w:color w:val="000000"/>
          <w:sz w:val="32"/>
          <w:szCs w:val="32"/>
        </w:rPr>
        <w:t>第四次全国经济普查是中国特色社会主义进入新时代后的一次重大国情国力调查，是在决胜全面建成小康社会、开启全面建设社会主义现代化国家新征程中对国民经济进行的一次“全面体检”。2019年1月1日至4月30日，全</w:t>
      </w:r>
      <w:r w:rsidR="008B4AAF">
        <w:rPr>
          <w:rFonts w:ascii="仿宋_GB2312" w:eastAsia="仿宋_GB2312" w:hAnsi="Times New Roman" w:cs="宋体" w:hint="eastAsia"/>
          <w:color w:val="000000"/>
          <w:sz w:val="32"/>
          <w:szCs w:val="32"/>
        </w:rPr>
        <w:t>县</w:t>
      </w:r>
      <w:r w:rsidR="006333DE">
        <w:rPr>
          <w:rFonts w:ascii="仿宋_GB2312" w:eastAsia="仿宋_GB2312" w:hAnsi="Times New Roman" w:cs="宋体" w:hint="eastAsia"/>
          <w:color w:val="000000"/>
          <w:sz w:val="32"/>
          <w:szCs w:val="32"/>
        </w:rPr>
        <w:t>480</w:t>
      </w:r>
      <w:r w:rsidR="008B4AAF">
        <w:rPr>
          <w:rFonts w:ascii="仿宋_GB2312" w:eastAsia="仿宋_GB2312" w:hAnsi="Times New Roman" w:cs="宋体" w:hint="eastAsia"/>
          <w:color w:val="000000"/>
          <w:sz w:val="32"/>
          <w:szCs w:val="32"/>
        </w:rPr>
        <w:t>余名基层普查人员克服重重困难，对我县</w:t>
      </w:r>
      <w:r w:rsidRPr="001276D5">
        <w:rPr>
          <w:rFonts w:ascii="仿宋_GB2312" w:eastAsia="仿宋_GB2312" w:hAnsi="Times New Roman" w:cs="宋体" w:hint="eastAsia"/>
          <w:color w:val="000000"/>
          <w:sz w:val="32"/>
          <w:szCs w:val="32"/>
        </w:rPr>
        <w:t>境内从事第二产业和第三产业的法人单位、产业活动单位和抽取的个体经营户逐一入户完成数据采集。通过这次普查，既摸清了我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第二产业和第三产业的发展规模、布局和效益，了解了我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产业组织、产业结构、产业技术、产业形态的现状以及各生产要素的构成，也掌握了全部法人单位资产负债状况和新兴产业发展情况，进一步查实了各类单位的基本情况和主要产品产量、服务活动，全面准确反映了供给侧结构性改革、新动能培育壮大、经济结构优化升级等方面的新进展。</w:t>
      </w:r>
    </w:p>
    <w:p w:rsidR="001276D5" w:rsidRPr="001276D5" w:rsidRDefault="001276D5" w:rsidP="001276D5">
      <w:pPr>
        <w:widowControl/>
        <w:wordWrap w:val="0"/>
        <w:snapToGrid w:val="0"/>
        <w:spacing w:line="600" w:lineRule="exact"/>
        <w:ind w:firstLineChars="200" w:firstLine="640"/>
        <w:jc w:val="left"/>
        <w:rPr>
          <w:rFonts w:ascii="黑体" w:eastAsia="黑体" w:hAnsi="Times New Roman" w:cs="仿宋_GB2312"/>
          <w:color w:val="000000"/>
          <w:sz w:val="32"/>
          <w:szCs w:val="32"/>
        </w:rPr>
      </w:pPr>
      <w:r w:rsidRPr="001276D5">
        <w:rPr>
          <w:rFonts w:ascii="黑体" w:eastAsia="黑体" w:hAnsi="黑体" w:cs="仿宋_GB2312" w:hint="eastAsia"/>
          <w:color w:val="000000"/>
          <w:sz w:val="32"/>
          <w:szCs w:val="32"/>
        </w:rPr>
        <w:t>三、采用统一方法</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sz w:val="32"/>
          <w:szCs w:val="32"/>
        </w:rPr>
      </w:pPr>
      <w:r w:rsidRPr="001276D5">
        <w:rPr>
          <w:rFonts w:ascii="仿宋_GB2312" w:eastAsia="仿宋_GB2312" w:hAnsi="Times New Roman" w:cs="宋体" w:hint="eastAsia"/>
          <w:color w:val="000000"/>
          <w:sz w:val="32"/>
          <w:szCs w:val="32"/>
        </w:rPr>
        <w:lastRenderedPageBreak/>
        <w:t>按照《河北省第四次全国经济普查方案》及13项业务流程，使用全省统一的《普查数据审核验收组织实施方案》、《普查数据检查工作方案》等实施办法，为经济普查工作有序开展提供了制度性保障。在方法运用上，采取“地毯式”清查的方法，对辖区内全部法人单位、产业活动单位和从事第二产业和第三产业的个体经营户进行全面清查。全面清查后，对从事第二产业和第三产业的法人单位、产业活动单位在其主要经营活动所在地进行全面普查登记，对建筑业法人单位在其注册地进行全面普查登记，对数量众多的个体经营户采用抽样调查方法在其主要经营活动所在地进行样本登记。数据采集全面使用手持移动终端（PAD）采集数据，广泛应用行业代码自动识别赋码技术，普查数据生产全过程实行电子化、网络化，大大提高了数据采集处理效率。普查主要内容包括单位基本情况、组织结构、人员工资、财务状况、能源生产与消费情况、生产能力、生产经营和服务活动、固定资产投资、研发活动、信息化和电子商务交易情况等，根据不同普查对象，分别使用一套表单位普查表、非一套表单位普查表、个体经营户普查表。</w:t>
      </w:r>
    </w:p>
    <w:p w:rsidR="001276D5" w:rsidRPr="001276D5" w:rsidRDefault="001276D5" w:rsidP="001276D5">
      <w:pPr>
        <w:widowControl/>
        <w:wordWrap w:val="0"/>
        <w:snapToGrid w:val="0"/>
        <w:spacing w:line="600" w:lineRule="exact"/>
        <w:ind w:firstLineChars="200" w:firstLine="640"/>
        <w:jc w:val="left"/>
        <w:rPr>
          <w:rFonts w:ascii="黑体" w:eastAsia="黑体" w:hAnsi="Times New Roman" w:cs="仿宋_GB2312"/>
          <w:color w:val="000000"/>
          <w:sz w:val="32"/>
          <w:szCs w:val="32"/>
        </w:rPr>
      </w:pPr>
      <w:r w:rsidRPr="001276D5">
        <w:rPr>
          <w:rFonts w:ascii="黑体" w:eastAsia="黑体" w:hAnsi="黑体" w:cs="仿宋_GB2312" w:hint="eastAsia"/>
          <w:color w:val="000000"/>
          <w:sz w:val="32"/>
          <w:szCs w:val="32"/>
        </w:rPr>
        <w:t>四、强化执法监督</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sz w:val="32"/>
          <w:szCs w:val="32"/>
        </w:rPr>
      </w:pPr>
      <w:r w:rsidRPr="001276D5">
        <w:rPr>
          <w:rFonts w:ascii="仿宋_GB2312" w:eastAsia="仿宋_GB2312" w:hAnsi="Times New Roman" w:cs="宋体" w:hint="eastAsia"/>
          <w:color w:val="000000"/>
          <w:sz w:val="32"/>
          <w:szCs w:val="32"/>
        </w:rPr>
        <w:t>各级普查机构和广大普查人员严格执行《中华人民共和国统计法》和《全国经济普查条例》，严格履行独立普查、独立报告职责，依法保护普查对象资料。健全普查数据质量追溯和问责机制，加大普查违纪违法行为的查处力度，</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经</w:t>
      </w:r>
      <w:r w:rsidRPr="001276D5">
        <w:rPr>
          <w:rFonts w:ascii="仿宋_GB2312" w:eastAsia="仿宋_GB2312" w:hAnsi="Times New Roman" w:cs="宋体" w:hint="eastAsia"/>
          <w:color w:val="000000"/>
          <w:sz w:val="32"/>
          <w:szCs w:val="32"/>
        </w:rPr>
        <w:lastRenderedPageBreak/>
        <w:t>济普查领导小组办公室下设执法检查组，确保普查工作中造假作假责任追究到位。</w:t>
      </w:r>
    </w:p>
    <w:p w:rsidR="001276D5" w:rsidRPr="001276D5" w:rsidRDefault="001276D5" w:rsidP="001276D5">
      <w:pPr>
        <w:widowControl/>
        <w:wordWrap w:val="0"/>
        <w:snapToGrid w:val="0"/>
        <w:spacing w:line="600" w:lineRule="exact"/>
        <w:ind w:firstLineChars="200" w:firstLine="640"/>
        <w:jc w:val="left"/>
        <w:rPr>
          <w:rFonts w:ascii="黑体" w:eastAsia="黑体" w:hAnsi="Times New Roman" w:cs="仿宋_GB2312"/>
          <w:color w:val="000000"/>
          <w:sz w:val="32"/>
          <w:szCs w:val="32"/>
        </w:rPr>
      </w:pPr>
      <w:r w:rsidRPr="001276D5">
        <w:rPr>
          <w:rFonts w:ascii="黑体" w:eastAsia="黑体" w:hAnsi="黑体" w:cs="仿宋_GB2312" w:hint="eastAsia"/>
          <w:color w:val="000000"/>
          <w:sz w:val="32"/>
          <w:szCs w:val="32"/>
        </w:rPr>
        <w:t>五、确保数据质量</w:t>
      </w:r>
    </w:p>
    <w:p w:rsidR="00854FC8"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sz w:val="32"/>
          <w:szCs w:val="32"/>
        </w:rPr>
      </w:pPr>
      <w:r w:rsidRPr="001276D5">
        <w:rPr>
          <w:rFonts w:ascii="仿宋_GB2312" w:eastAsia="仿宋_GB2312" w:hAnsi="Times New Roman" w:cs="宋体" w:hint="eastAsia"/>
          <w:color w:val="000000"/>
          <w:sz w:val="32"/>
          <w:szCs w:val="32"/>
        </w:rPr>
        <w:t>此次普查实行全过程数据质量控制。各级普查机构狠抓源头数据质量，实时监控普查数据采集、上报，加强入户数据核实与业务指导，开展源头数据自查与抽查，坚持联动审核，及时消除差错，确保普查数据真实可靠。</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sz w:val="32"/>
          <w:szCs w:val="32"/>
        </w:rPr>
      </w:pPr>
      <w:r w:rsidRPr="001276D5">
        <w:rPr>
          <w:rFonts w:ascii="仿宋_GB2312" w:eastAsia="仿宋_GB2312" w:hAnsi="Times New Roman" w:cs="宋体" w:hint="eastAsia"/>
          <w:color w:val="000000"/>
          <w:sz w:val="32"/>
          <w:szCs w:val="32"/>
        </w:rPr>
        <w:t>总体来看，我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第四次全国经济普查全面摸清了我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第二产业和第三产业家底，能够真实反映我</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经济社会发展状况，达到了预期目标。普查结果显示，2018年末，全</w:t>
      </w:r>
      <w:r w:rsidR="008B4AAF">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共有从事第二产业和第三产业活动的法人单位</w:t>
      </w:r>
      <w:r w:rsidR="00C671B4">
        <w:rPr>
          <w:rFonts w:ascii="仿宋_GB2312" w:eastAsia="仿宋_GB2312" w:hAnsi="Times New Roman" w:cs="宋体" w:hint="eastAsia"/>
          <w:color w:val="000000"/>
          <w:sz w:val="32"/>
          <w:szCs w:val="32"/>
        </w:rPr>
        <w:t>655</w:t>
      </w:r>
      <w:r w:rsidR="00C1317C">
        <w:rPr>
          <w:rFonts w:ascii="仿宋_GB2312" w:eastAsia="仿宋_GB2312" w:hAnsi="Times New Roman" w:cs="宋体" w:hint="eastAsia"/>
          <w:color w:val="000000"/>
          <w:sz w:val="32"/>
          <w:szCs w:val="32"/>
        </w:rPr>
        <w:t>8</w:t>
      </w:r>
      <w:r w:rsidRPr="001276D5">
        <w:rPr>
          <w:rFonts w:ascii="仿宋_GB2312" w:eastAsia="仿宋_GB2312" w:hAnsi="Times New Roman" w:cs="宋体" w:hint="eastAsia"/>
          <w:color w:val="000000"/>
          <w:sz w:val="32"/>
          <w:szCs w:val="32"/>
        </w:rPr>
        <w:t>个，与2013年第三次全</w:t>
      </w:r>
      <w:r w:rsidR="00FF1B64">
        <w:rPr>
          <w:rFonts w:ascii="仿宋_GB2312" w:eastAsia="仿宋_GB2312" w:hAnsi="Times New Roman" w:cs="宋体" w:hint="eastAsia"/>
          <w:color w:val="000000"/>
          <w:sz w:val="32"/>
          <w:szCs w:val="32"/>
        </w:rPr>
        <w:t>县</w:t>
      </w:r>
      <w:r w:rsidRPr="001276D5">
        <w:rPr>
          <w:rFonts w:ascii="仿宋_GB2312" w:eastAsia="仿宋_GB2312" w:hAnsi="Times New Roman" w:cs="宋体" w:hint="eastAsia"/>
          <w:color w:val="000000"/>
          <w:sz w:val="32"/>
          <w:szCs w:val="32"/>
        </w:rPr>
        <w:t>经济普查相比，增长2.</w:t>
      </w:r>
      <w:r w:rsidR="00FF1B64">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sz w:val="32"/>
          <w:szCs w:val="32"/>
        </w:rPr>
        <w:t>倍；从业人员</w:t>
      </w:r>
      <w:r w:rsidR="00AD0189">
        <w:rPr>
          <w:rFonts w:ascii="仿宋_GB2312" w:eastAsia="仿宋_GB2312" w:hAnsi="Times New Roman" w:cs="宋体" w:hint="eastAsia"/>
          <w:color w:val="000000"/>
          <w:sz w:val="32"/>
          <w:szCs w:val="32"/>
        </w:rPr>
        <w:t>50</w:t>
      </w:r>
      <w:r w:rsidR="001D588C">
        <w:rPr>
          <w:rFonts w:ascii="仿宋_GB2312" w:eastAsia="仿宋_GB2312" w:hAnsi="Times New Roman" w:cs="宋体" w:hint="eastAsia"/>
          <w:color w:val="000000"/>
          <w:sz w:val="32"/>
          <w:szCs w:val="32"/>
        </w:rPr>
        <w:t>990</w:t>
      </w:r>
      <w:r w:rsidRPr="001276D5">
        <w:rPr>
          <w:rFonts w:ascii="仿宋_GB2312" w:eastAsia="仿宋_GB2312" w:hAnsi="Times New Roman" w:cs="宋体" w:hint="eastAsia"/>
          <w:color w:val="000000"/>
          <w:sz w:val="32"/>
          <w:szCs w:val="32"/>
        </w:rPr>
        <w:t>人，增长</w:t>
      </w:r>
      <w:r w:rsidR="001D588C">
        <w:rPr>
          <w:rFonts w:ascii="仿宋_GB2312" w:eastAsia="仿宋_GB2312" w:hAnsi="Times New Roman" w:cs="宋体" w:hint="eastAsia"/>
          <w:color w:val="000000"/>
          <w:sz w:val="32"/>
          <w:szCs w:val="32"/>
        </w:rPr>
        <w:t>19</w:t>
      </w:r>
      <w:r w:rsidRPr="001276D5">
        <w:rPr>
          <w:rFonts w:ascii="仿宋_GB2312" w:eastAsia="仿宋_GB2312" w:hAnsi="Times New Roman" w:cs="宋体" w:hint="eastAsia"/>
          <w:color w:val="000000"/>
          <w:sz w:val="32"/>
          <w:szCs w:val="32"/>
        </w:rPr>
        <w:t>.</w:t>
      </w:r>
      <w:r w:rsidR="001D588C">
        <w:rPr>
          <w:rFonts w:ascii="仿宋_GB2312" w:eastAsia="仿宋_GB2312" w:hAnsi="Times New Roman" w:cs="宋体" w:hint="eastAsia"/>
          <w:color w:val="000000"/>
          <w:sz w:val="32"/>
          <w:szCs w:val="32"/>
        </w:rPr>
        <w:t>7</w:t>
      </w:r>
      <w:r w:rsidRPr="001276D5">
        <w:rPr>
          <w:rFonts w:ascii="仿宋_GB2312" w:eastAsia="仿宋_GB2312" w:hAnsi="Times New Roman" w:cs="宋体" w:hint="eastAsia"/>
          <w:color w:val="000000"/>
          <w:sz w:val="32"/>
          <w:szCs w:val="32"/>
        </w:rPr>
        <w:t>%；产业活动单位</w:t>
      </w:r>
      <w:r w:rsidR="00C87755">
        <w:rPr>
          <w:rFonts w:ascii="仿宋_GB2312" w:eastAsia="仿宋_GB2312" w:hAnsi="Times New Roman" w:cs="宋体" w:hint="eastAsia"/>
          <w:color w:val="000000"/>
          <w:sz w:val="32"/>
          <w:szCs w:val="32"/>
        </w:rPr>
        <w:t>70</w:t>
      </w:r>
      <w:r w:rsidR="001D588C">
        <w:rPr>
          <w:rFonts w:ascii="仿宋_GB2312" w:eastAsia="仿宋_GB2312" w:hAnsi="Times New Roman" w:cs="宋体" w:hint="eastAsia"/>
          <w:color w:val="000000"/>
          <w:sz w:val="32"/>
          <w:szCs w:val="32"/>
        </w:rPr>
        <w:t>67</w:t>
      </w:r>
      <w:r w:rsidRPr="001276D5">
        <w:rPr>
          <w:rFonts w:ascii="仿宋_GB2312" w:eastAsia="仿宋_GB2312" w:hAnsi="Times New Roman" w:cs="宋体" w:hint="eastAsia"/>
          <w:color w:val="000000"/>
          <w:sz w:val="32"/>
          <w:szCs w:val="32"/>
        </w:rPr>
        <w:t>个，</w:t>
      </w:r>
      <w:r w:rsidR="00C87755" w:rsidRPr="001276D5">
        <w:rPr>
          <w:rFonts w:ascii="仿宋_GB2312" w:eastAsia="仿宋_GB2312" w:hAnsi="Times New Roman" w:cs="宋体" w:hint="eastAsia"/>
          <w:color w:val="000000"/>
          <w:sz w:val="32"/>
          <w:szCs w:val="32"/>
        </w:rPr>
        <w:t>增长</w:t>
      </w:r>
      <w:r w:rsidR="00C87755">
        <w:rPr>
          <w:rFonts w:ascii="仿宋_GB2312" w:eastAsia="仿宋_GB2312" w:hAnsi="Times New Roman" w:cs="宋体" w:hint="eastAsia"/>
          <w:color w:val="000000"/>
          <w:sz w:val="32"/>
          <w:szCs w:val="32"/>
        </w:rPr>
        <w:t>1</w:t>
      </w:r>
      <w:r w:rsidR="00C87755" w:rsidRPr="001276D5">
        <w:rPr>
          <w:rFonts w:ascii="仿宋_GB2312" w:eastAsia="仿宋_GB2312" w:hAnsi="Times New Roman" w:cs="宋体" w:hint="eastAsia"/>
          <w:color w:val="000000"/>
          <w:sz w:val="32"/>
          <w:szCs w:val="32"/>
        </w:rPr>
        <w:t>.</w:t>
      </w:r>
      <w:r w:rsidR="00C87755">
        <w:rPr>
          <w:rFonts w:ascii="仿宋_GB2312" w:eastAsia="仿宋_GB2312" w:hAnsi="Times New Roman" w:cs="宋体" w:hint="eastAsia"/>
          <w:color w:val="000000"/>
          <w:sz w:val="32"/>
          <w:szCs w:val="32"/>
        </w:rPr>
        <w:t>8</w:t>
      </w:r>
      <w:r w:rsidR="00C87755" w:rsidRPr="001276D5">
        <w:rPr>
          <w:rFonts w:ascii="仿宋_GB2312" w:eastAsia="仿宋_GB2312" w:hAnsi="Times New Roman" w:cs="宋体" w:hint="eastAsia"/>
          <w:color w:val="000000"/>
          <w:sz w:val="32"/>
          <w:szCs w:val="32"/>
        </w:rPr>
        <w:t>倍</w:t>
      </w:r>
      <w:r w:rsidRPr="001276D5">
        <w:rPr>
          <w:rFonts w:ascii="仿宋_GB2312" w:eastAsia="仿宋_GB2312" w:hAnsi="Times New Roman" w:cs="宋体" w:hint="eastAsia"/>
          <w:color w:val="000000"/>
          <w:sz w:val="32"/>
          <w:szCs w:val="32"/>
        </w:rPr>
        <w:t>；个体经营户</w:t>
      </w:r>
      <w:r w:rsidRPr="00854FC8">
        <w:rPr>
          <w:rFonts w:ascii="仿宋_GB2312" w:eastAsia="仿宋_GB2312" w:hAnsi="Times New Roman" w:cs="宋体" w:hint="eastAsia"/>
          <w:color w:val="000000"/>
          <w:sz w:val="32"/>
          <w:szCs w:val="32"/>
        </w:rPr>
        <w:t>2</w:t>
      </w:r>
      <w:r w:rsidR="00AA6FFB">
        <w:rPr>
          <w:rFonts w:ascii="仿宋_GB2312" w:eastAsia="仿宋_GB2312" w:hAnsi="Times New Roman" w:cs="宋体" w:hint="eastAsia"/>
          <w:color w:val="000000"/>
          <w:sz w:val="32"/>
          <w:szCs w:val="32"/>
        </w:rPr>
        <w:t>3769</w:t>
      </w:r>
      <w:r w:rsidRPr="001276D5">
        <w:rPr>
          <w:rFonts w:ascii="仿宋_GB2312" w:eastAsia="仿宋_GB2312" w:hAnsi="Times New Roman" w:cs="宋体" w:hint="eastAsia"/>
          <w:color w:val="000000"/>
          <w:sz w:val="32"/>
          <w:szCs w:val="32"/>
        </w:rPr>
        <w:t>个（不含道路运输业个体经营户）。</w:t>
      </w:r>
    </w:p>
    <w:p w:rsidR="001276D5" w:rsidRPr="001276D5" w:rsidRDefault="001276D5" w:rsidP="001276D5">
      <w:pPr>
        <w:widowControl/>
        <w:wordWrap w:val="0"/>
        <w:snapToGrid w:val="0"/>
        <w:spacing w:line="600" w:lineRule="exact"/>
        <w:ind w:firstLineChars="200" w:firstLine="640"/>
        <w:jc w:val="center"/>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br w:type="page"/>
      </w:r>
    </w:p>
    <w:p w:rsidR="001276D5" w:rsidRPr="001276D5" w:rsidRDefault="00DF1E4A" w:rsidP="001276D5">
      <w:pPr>
        <w:widowControl/>
        <w:wordWrap w:val="0"/>
        <w:snapToGrid w:val="0"/>
        <w:spacing w:line="600" w:lineRule="exact"/>
        <w:ind w:firstLineChars="200" w:firstLine="720"/>
        <w:jc w:val="center"/>
        <w:rPr>
          <w:rFonts w:ascii="黑体" w:eastAsia="黑体" w:hAnsi="Times New Roman" w:cs="宋体"/>
          <w:color w:val="000000"/>
          <w:kern w:val="0"/>
          <w:sz w:val="36"/>
          <w:szCs w:val="36"/>
        </w:rPr>
      </w:pPr>
      <w:r>
        <w:rPr>
          <w:rFonts w:ascii="黑体" w:eastAsia="黑体" w:hAnsi="黑体" w:cs="宋体" w:hint="eastAsia"/>
          <w:color w:val="000000"/>
          <w:kern w:val="0"/>
          <w:sz w:val="36"/>
          <w:szCs w:val="36"/>
        </w:rPr>
        <w:lastRenderedPageBreak/>
        <w:t>永清县</w:t>
      </w:r>
      <w:r w:rsidR="001276D5" w:rsidRPr="001276D5">
        <w:rPr>
          <w:rFonts w:ascii="黑体" w:eastAsia="黑体" w:hAnsi="黑体" w:cs="宋体" w:hint="eastAsia"/>
          <w:color w:val="000000"/>
          <w:kern w:val="0"/>
          <w:sz w:val="36"/>
          <w:szCs w:val="36"/>
        </w:rPr>
        <w:t>第四次全</w:t>
      </w:r>
      <w:r w:rsidR="003530C3">
        <w:rPr>
          <w:rFonts w:ascii="黑体" w:eastAsia="黑体" w:hAnsi="黑体" w:cs="宋体" w:hint="eastAsia"/>
          <w:color w:val="000000"/>
          <w:kern w:val="0"/>
          <w:sz w:val="36"/>
          <w:szCs w:val="36"/>
        </w:rPr>
        <w:t>国</w:t>
      </w:r>
      <w:r w:rsidR="001276D5" w:rsidRPr="001276D5">
        <w:rPr>
          <w:rFonts w:ascii="黑体" w:eastAsia="黑体" w:hAnsi="黑体" w:cs="宋体" w:hint="eastAsia"/>
          <w:color w:val="000000"/>
          <w:kern w:val="0"/>
          <w:sz w:val="36"/>
          <w:szCs w:val="36"/>
        </w:rPr>
        <w:t>经济普查公报（第二号）</w:t>
      </w:r>
    </w:p>
    <w:p w:rsidR="001276D5" w:rsidRPr="001276D5" w:rsidRDefault="001276D5" w:rsidP="001276D5">
      <w:pPr>
        <w:widowControl/>
        <w:wordWrap w:val="0"/>
        <w:spacing w:line="600" w:lineRule="exact"/>
        <w:jc w:val="center"/>
        <w:rPr>
          <w:rFonts w:ascii="楷体_GB2312" w:eastAsia="楷体_GB2312" w:hAnsi="Times New Roman" w:cs="宋体"/>
          <w:color w:val="000000"/>
          <w:kern w:val="0"/>
          <w:sz w:val="32"/>
          <w:szCs w:val="32"/>
        </w:rPr>
      </w:pPr>
      <w:r w:rsidRPr="001276D5">
        <w:rPr>
          <w:rFonts w:ascii="楷体" w:eastAsia="楷体" w:hAnsi="Times New Roman" w:cs="宋体" w:hint="eastAsia"/>
          <w:color w:val="000000"/>
          <w:kern w:val="0"/>
          <w:sz w:val="32"/>
          <w:szCs w:val="32"/>
        </w:rPr>
        <w:t>——</w:t>
      </w:r>
      <w:r w:rsidRPr="001276D5">
        <w:rPr>
          <w:rFonts w:ascii="楷体_GB2312" w:eastAsia="楷体_GB2312" w:hAnsi="Times New Roman" w:cs="宋体" w:hint="eastAsia"/>
          <w:color w:val="000000"/>
          <w:kern w:val="0"/>
          <w:sz w:val="32"/>
          <w:szCs w:val="32"/>
        </w:rPr>
        <w:t>单位基本情况</w:t>
      </w:r>
    </w:p>
    <w:p w:rsidR="001276D5" w:rsidRPr="001276D5" w:rsidRDefault="001276D5" w:rsidP="001276D5">
      <w:pPr>
        <w:widowControl/>
        <w:wordWrap w:val="0"/>
        <w:spacing w:line="600" w:lineRule="exact"/>
        <w:jc w:val="center"/>
        <w:rPr>
          <w:rFonts w:ascii="宋体" w:eastAsia="宋体" w:hAnsi="Times New Roman" w:cs="宋体"/>
          <w:color w:val="000000"/>
          <w:kern w:val="0"/>
          <w:sz w:val="24"/>
          <w:szCs w:val="24"/>
        </w:rPr>
      </w:pPr>
      <w:r w:rsidRPr="001276D5">
        <w:rPr>
          <w:rFonts w:ascii="宋体" w:eastAsia="宋体" w:hAnsi="Times New Roman" w:cs="宋体" w:hint="eastAsia"/>
          <w:color w:val="000000"/>
          <w:kern w:val="0"/>
          <w:sz w:val="24"/>
          <w:szCs w:val="24"/>
        </w:rPr>
        <w:t xml:space="preserve"> </w:t>
      </w:r>
    </w:p>
    <w:p w:rsidR="001276D5" w:rsidRPr="001276D5" w:rsidRDefault="00DF1E4A" w:rsidP="001276D5">
      <w:pPr>
        <w:widowControl/>
        <w:wordWrap w:val="0"/>
        <w:spacing w:line="600" w:lineRule="exact"/>
        <w:jc w:val="center"/>
        <w:rPr>
          <w:rFonts w:ascii="楷体" w:eastAsia="楷体" w:hAnsi="Times New Roman" w:cs="宋体"/>
          <w:color w:val="000000"/>
          <w:kern w:val="0"/>
          <w:sz w:val="32"/>
          <w:szCs w:val="32"/>
        </w:rPr>
      </w:pPr>
      <w:r>
        <w:rPr>
          <w:rFonts w:ascii="楷体" w:eastAsia="楷体" w:hAnsi="楷体" w:cs="宋体" w:hint="eastAsia"/>
          <w:color w:val="000000"/>
          <w:kern w:val="0"/>
          <w:sz w:val="32"/>
          <w:szCs w:val="32"/>
        </w:rPr>
        <w:t>永清县</w:t>
      </w:r>
      <w:r w:rsidR="001276D5" w:rsidRPr="001276D5">
        <w:rPr>
          <w:rFonts w:ascii="楷体" w:eastAsia="楷体" w:hAnsi="楷体" w:cs="宋体" w:hint="eastAsia"/>
          <w:color w:val="000000"/>
          <w:kern w:val="0"/>
          <w:sz w:val="32"/>
          <w:szCs w:val="32"/>
        </w:rPr>
        <w:t>第四次全国经济普查领导小组办公室</w:t>
      </w:r>
    </w:p>
    <w:p w:rsidR="001276D5" w:rsidRPr="001276D5" w:rsidRDefault="00DF1E4A" w:rsidP="001276D5">
      <w:pPr>
        <w:widowControl/>
        <w:wordWrap w:val="0"/>
        <w:spacing w:line="600" w:lineRule="exact"/>
        <w:jc w:val="center"/>
        <w:rPr>
          <w:rFonts w:ascii="楷体" w:eastAsia="楷体" w:hAnsi="Times New Roman" w:cs="宋体"/>
          <w:color w:val="000000"/>
          <w:spacing w:val="391"/>
          <w:kern w:val="0"/>
          <w:sz w:val="32"/>
          <w:szCs w:val="32"/>
        </w:rPr>
      </w:pPr>
      <w:r>
        <w:rPr>
          <w:rFonts w:ascii="楷体" w:eastAsia="楷体" w:hAnsi="楷体" w:cs="宋体" w:hint="eastAsia"/>
          <w:color w:val="000000"/>
          <w:kern w:val="0"/>
          <w:sz w:val="32"/>
          <w:szCs w:val="32"/>
        </w:rPr>
        <w:t>永</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清</w:t>
      </w:r>
      <w:r w:rsidR="001276D5" w:rsidRPr="001276D5">
        <w:rPr>
          <w:rFonts w:ascii="楷体" w:eastAsia="楷体" w:hAnsi="Times New Roman" w:cs="宋体" w:hint="eastAsia"/>
          <w:color w:val="000000"/>
          <w:kern w:val="0"/>
          <w:sz w:val="32"/>
          <w:szCs w:val="32"/>
        </w:rPr>
        <w:t xml:space="preserve">    </w:t>
      </w:r>
      <w:r>
        <w:rPr>
          <w:rFonts w:ascii="楷体" w:eastAsia="楷体" w:hAnsi="Times New Roman" w:cs="宋体" w:hint="eastAsia"/>
          <w:color w:val="000000"/>
          <w:kern w:val="0"/>
          <w:sz w:val="32"/>
          <w:szCs w:val="32"/>
        </w:rPr>
        <w:t>县</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统</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计</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2020年</w:t>
      </w:r>
      <w:r w:rsidR="003E6DDD">
        <w:rPr>
          <w:rFonts w:ascii="楷体" w:eastAsia="楷体" w:hAnsi="Times New Roman" w:cs="宋体" w:hint="eastAsia"/>
          <w:color w:val="000000"/>
          <w:kern w:val="0"/>
          <w:sz w:val="32"/>
          <w:szCs w:val="32"/>
        </w:rPr>
        <w:t>7</w:t>
      </w:r>
      <w:r w:rsidRPr="001276D5">
        <w:rPr>
          <w:rFonts w:ascii="楷体" w:eastAsia="楷体" w:hAnsi="楷体" w:cs="宋体" w:hint="eastAsia"/>
          <w:color w:val="000000"/>
          <w:kern w:val="0"/>
          <w:sz w:val="32"/>
          <w:szCs w:val="32"/>
        </w:rPr>
        <w:t>月</w:t>
      </w:r>
      <w:r w:rsidRPr="001276D5">
        <w:rPr>
          <w:rFonts w:ascii="楷体" w:eastAsia="楷体" w:hAnsi="Times New Roman" w:cs="宋体" w:hint="eastAsia"/>
          <w:color w:val="000000"/>
          <w:kern w:val="0"/>
          <w:sz w:val="32"/>
          <w:szCs w:val="32"/>
        </w:rPr>
        <w:t>3</w:t>
      </w:r>
      <w:r w:rsidR="003E6DDD">
        <w:rPr>
          <w:rFonts w:ascii="楷体" w:eastAsia="楷体" w:hAnsi="Times New Roman" w:cs="宋体" w:hint="eastAsia"/>
          <w:color w:val="000000"/>
          <w:kern w:val="0"/>
          <w:sz w:val="32"/>
          <w:szCs w:val="32"/>
        </w:rPr>
        <w:t>0</w:t>
      </w:r>
      <w:r w:rsidRPr="001276D5">
        <w:rPr>
          <w:rFonts w:ascii="楷体" w:eastAsia="楷体" w:hAnsi="楷体" w:cs="宋体" w:hint="eastAsia"/>
          <w:color w:val="000000"/>
          <w:kern w:val="0"/>
          <w:sz w:val="32"/>
          <w:szCs w:val="32"/>
        </w:rPr>
        <w:t>日</w:t>
      </w:r>
    </w:p>
    <w:p w:rsidR="001276D5" w:rsidRPr="001276D5" w:rsidRDefault="001276D5" w:rsidP="001276D5">
      <w:pPr>
        <w:widowControl/>
        <w:wordWrap w:val="0"/>
        <w:spacing w:line="600" w:lineRule="exact"/>
        <w:jc w:val="left"/>
        <w:rPr>
          <w:rFonts w:ascii="宋体" w:eastAsia="宋体" w:hAnsi="Times New Roman" w:cs="宋体"/>
          <w:color w:val="000000"/>
          <w:kern w:val="0"/>
          <w:sz w:val="24"/>
          <w:szCs w:val="24"/>
        </w:rPr>
      </w:pPr>
      <w:r w:rsidRPr="001276D5">
        <w:rPr>
          <w:rFonts w:ascii="Times New Roman" w:eastAsia="宋体" w:hAnsi="Times New Roman" w:cs="Times New Roman"/>
          <w:color w:val="000000"/>
          <w:kern w:val="0"/>
          <w:sz w:val="24"/>
          <w:szCs w:val="24"/>
        </w:rPr>
        <w:t xml:space="preserve"> </w:t>
      </w:r>
    </w:p>
    <w:p w:rsidR="001276D5" w:rsidRPr="001276D5" w:rsidRDefault="00D252A2"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根据第四次全国经济普查结果，现将我县</w:t>
      </w:r>
      <w:r w:rsidR="001276D5" w:rsidRPr="001276D5">
        <w:rPr>
          <w:rFonts w:ascii="仿宋_GB2312" w:eastAsia="仿宋_GB2312" w:hAnsi="Times New Roman" w:cs="宋体" w:hint="eastAsia"/>
          <w:color w:val="000000"/>
          <w:kern w:val="0"/>
          <w:sz w:val="32"/>
          <w:szCs w:val="32"/>
        </w:rPr>
        <w:t>单位的基本情况、从业人员、资产负债状况和营业收入公布如下：</w:t>
      </w:r>
    </w:p>
    <w:p w:rsidR="001276D5" w:rsidRPr="001276D5" w:rsidRDefault="001276D5" w:rsidP="001276D5">
      <w:pPr>
        <w:widowControl/>
        <w:wordWrap w:val="0"/>
        <w:spacing w:line="600" w:lineRule="exact"/>
        <w:ind w:firstLineChars="200" w:firstLine="640"/>
        <w:jc w:val="left"/>
        <w:rPr>
          <w:rFonts w:ascii="宋体" w:eastAsia="宋体" w:hAnsi="Times New Roman" w:cs="宋体"/>
          <w:color w:val="000000"/>
          <w:kern w:val="0"/>
          <w:sz w:val="24"/>
          <w:szCs w:val="24"/>
        </w:rPr>
      </w:pPr>
      <w:r w:rsidRPr="001276D5">
        <w:rPr>
          <w:rFonts w:ascii="黑体" w:eastAsia="黑体" w:hAnsi="黑体" w:cs="宋体" w:hint="eastAsia"/>
          <w:color w:val="000000"/>
          <w:kern w:val="0"/>
          <w:sz w:val="32"/>
          <w:szCs w:val="32"/>
        </w:rPr>
        <w:t>一、单位基本情况</w:t>
      </w:r>
    </w:p>
    <w:p w:rsidR="001276D5" w:rsidRPr="001276D5" w:rsidRDefault="001276D5" w:rsidP="001276D5">
      <w:pPr>
        <w:widowControl/>
        <w:wordWrap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2018年末，全</w:t>
      </w:r>
      <w:r w:rsidR="00D252A2">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共有从事第二产业和第三产业活动的法人单位</w:t>
      </w:r>
      <w:r w:rsidR="00D252A2">
        <w:rPr>
          <w:rFonts w:ascii="仿宋_GB2312" w:eastAsia="仿宋_GB2312" w:hAnsi="Times New Roman" w:cs="宋体" w:hint="eastAsia"/>
          <w:color w:val="000000"/>
          <w:sz w:val="32"/>
          <w:szCs w:val="32"/>
        </w:rPr>
        <w:t>655</w:t>
      </w:r>
      <w:r w:rsidR="00C1317C">
        <w:rPr>
          <w:rFonts w:ascii="仿宋_GB2312" w:eastAsia="仿宋_GB2312" w:hAnsi="Times New Roman" w:cs="宋体" w:hint="eastAsia"/>
          <w:color w:val="000000"/>
          <w:sz w:val="32"/>
          <w:szCs w:val="32"/>
        </w:rPr>
        <w:t>8</w:t>
      </w:r>
      <w:r w:rsidRPr="001276D5">
        <w:rPr>
          <w:rFonts w:ascii="仿宋_GB2312" w:eastAsia="仿宋_GB2312" w:hAnsi="Times New Roman" w:cs="宋体" w:hint="eastAsia"/>
          <w:color w:val="000000"/>
          <w:kern w:val="0"/>
          <w:sz w:val="32"/>
          <w:szCs w:val="32"/>
        </w:rPr>
        <w:t>个，比2013年末（2013年是第三次全</w:t>
      </w:r>
      <w:r w:rsidR="00D252A2">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经济普查年份，下同）增加</w:t>
      </w:r>
      <w:r w:rsidR="00D252A2">
        <w:rPr>
          <w:rFonts w:ascii="仿宋_GB2312" w:eastAsia="仿宋_GB2312" w:hAnsi="Times New Roman" w:cs="宋体" w:hint="eastAsia"/>
          <w:color w:val="000000"/>
          <w:kern w:val="0"/>
          <w:sz w:val="32"/>
          <w:szCs w:val="32"/>
        </w:rPr>
        <w:t>451</w:t>
      </w:r>
      <w:r w:rsidR="00C1317C">
        <w:rPr>
          <w:rFonts w:ascii="仿宋_GB2312" w:eastAsia="仿宋_GB2312" w:hAnsi="Times New Roman" w:cs="宋体" w:hint="eastAsia"/>
          <w:color w:val="000000"/>
          <w:kern w:val="0"/>
          <w:sz w:val="32"/>
          <w:szCs w:val="32"/>
        </w:rPr>
        <w:t>5</w:t>
      </w:r>
      <w:r w:rsidRPr="001276D5">
        <w:rPr>
          <w:rFonts w:ascii="仿宋_GB2312" w:eastAsia="仿宋_GB2312" w:hAnsi="Times New Roman" w:cs="宋体" w:hint="eastAsia"/>
          <w:color w:val="000000"/>
          <w:kern w:val="0"/>
          <w:sz w:val="32"/>
          <w:szCs w:val="32"/>
        </w:rPr>
        <w:t>个，增长</w:t>
      </w:r>
      <w:r w:rsidRPr="001276D5">
        <w:rPr>
          <w:rFonts w:ascii="仿宋_GB2312" w:eastAsia="仿宋_GB2312" w:hAnsi="Times New Roman" w:cs="宋体" w:hint="eastAsia"/>
          <w:color w:val="000000"/>
          <w:sz w:val="32"/>
          <w:szCs w:val="32"/>
        </w:rPr>
        <w:t>2.</w:t>
      </w:r>
      <w:r w:rsidR="00D252A2">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倍；产业活动单位</w:t>
      </w:r>
      <w:r w:rsidR="00D252A2">
        <w:rPr>
          <w:rFonts w:ascii="仿宋_GB2312" w:eastAsia="仿宋_GB2312" w:hAnsi="Times New Roman" w:cs="宋体" w:hint="eastAsia"/>
          <w:color w:val="000000"/>
          <w:kern w:val="0"/>
          <w:sz w:val="32"/>
          <w:szCs w:val="32"/>
        </w:rPr>
        <w:t>70</w:t>
      </w:r>
      <w:r w:rsidR="001D588C">
        <w:rPr>
          <w:rFonts w:ascii="仿宋_GB2312" w:eastAsia="仿宋_GB2312" w:hAnsi="Times New Roman" w:cs="宋体" w:hint="eastAsia"/>
          <w:color w:val="000000"/>
          <w:kern w:val="0"/>
          <w:sz w:val="32"/>
          <w:szCs w:val="32"/>
        </w:rPr>
        <w:t>67</w:t>
      </w:r>
      <w:r w:rsidRPr="001276D5">
        <w:rPr>
          <w:rFonts w:ascii="仿宋_GB2312" w:eastAsia="仿宋_GB2312" w:hAnsi="Times New Roman" w:cs="宋体" w:hint="eastAsia"/>
          <w:color w:val="000000"/>
          <w:kern w:val="0"/>
          <w:sz w:val="32"/>
          <w:szCs w:val="32"/>
        </w:rPr>
        <w:t>个，增加</w:t>
      </w:r>
      <w:r w:rsidR="00D252A2">
        <w:rPr>
          <w:rFonts w:ascii="仿宋_GB2312" w:eastAsia="仿宋_GB2312" w:hAnsi="Times New Roman" w:cs="宋体" w:hint="eastAsia"/>
          <w:color w:val="000000"/>
          <w:sz w:val="32"/>
          <w:szCs w:val="32"/>
        </w:rPr>
        <w:t>45</w:t>
      </w:r>
      <w:r w:rsidR="001D588C">
        <w:rPr>
          <w:rFonts w:ascii="仿宋_GB2312" w:eastAsia="仿宋_GB2312" w:hAnsi="Times New Roman" w:cs="宋体" w:hint="eastAsia"/>
          <w:color w:val="000000"/>
          <w:sz w:val="32"/>
          <w:szCs w:val="32"/>
        </w:rPr>
        <w:t>70</w:t>
      </w:r>
      <w:r w:rsidRPr="001276D5">
        <w:rPr>
          <w:rFonts w:ascii="仿宋_GB2312" w:eastAsia="仿宋_GB2312" w:hAnsi="Times New Roman" w:cs="宋体" w:hint="eastAsia"/>
          <w:color w:val="000000"/>
          <w:kern w:val="0"/>
          <w:sz w:val="32"/>
          <w:szCs w:val="32"/>
        </w:rPr>
        <w:t>个，增长</w:t>
      </w:r>
      <w:r w:rsidR="00D252A2">
        <w:rPr>
          <w:rFonts w:ascii="仿宋_GB2312" w:eastAsia="仿宋_GB2312" w:hAnsi="Times New Roman" w:cs="宋体" w:hint="eastAsia"/>
          <w:color w:val="000000"/>
          <w:kern w:val="0"/>
          <w:sz w:val="32"/>
          <w:szCs w:val="32"/>
        </w:rPr>
        <w:t>1</w:t>
      </w:r>
      <w:r w:rsidRPr="001276D5">
        <w:rPr>
          <w:rFonts w:ascii="仿宋_GB2312" w:eastAsia="仿宋_GB2312" w:hAnsi="Times New Roman" w:cs="宋体" w:hint="eastAsia"/>
          <w:color w:val="000000"/>
          <w:sz w:val="32"/>
          <w:szCs w:val="32"/>
        </w:rPr>
        <w:t>.</w:t>
      </w:r>
      <w:r w:rsidR="00D252A2">
        <w:rPr>
          <w:rFonts w:ascii="仿宋_GB2312" w:eastAsia="仿宋_GB2312" w:hAnsi="Times New Roman" w:cs="宋体" w:hint="eastAsia"/>
          <w:color w:val="000000"/>
          <w:sz w:val="32"/>
          <w:szCs w:val="32"/>
        </w:rPr>
        <w:t>8</w:t>
      </w:r>
      <w:r w:rsidRPr="001276D5">
        <w:rPr>
          <w:rFonts w:ascii="仿宋_GB2312" w:eastAsia="仿宋_GB2312" w:hAnsi="Times New Roman" w:cs="宋体" w:hint="eastAsia"/>
          <w:color w:val="000000"/>
          <w:kern w:val="0"/>
          <w:sz w:val="32"/>
          <w:szCs w:val="32"/>
        </w:rPr>
        <w:t>倍；个体经营户</w:t>
      </w:r>
      <w:r w:rsidRPr="001276D5">
        <w:rPr>
          <w:rFonts w:ascii="仿宋_GB2312" w:eastAsia="仿宋_GB2312" w:hAnsi="Times New Roman" w:cs="宋体" w:hint="eastAsia"/>
          <w:color w:val="000000"/>
          <w:sz w:val="32"/>
          <w:szCs w:val="32"/>
        </w:rPr>
        <w:t>2</w:t>
      </w:r>
      <w:r w:rsidR="00AA6FFB">
        <w:rPr>
          <w:rFonts w:ascii="仿宋_GB2312" w:eastAsia="仿宋_GB2312" w:hAnsi="Times New Roman" w:cs="宋体" w:hint="eastAsia"/>
          <w:color w:val="000000"/>
          <w:sz w:val="32"/>
          <w:szCs w:val="32"/>
        </w:rPr>
        <w:t>3769</w:t>
      </w:r>
      <w:r w:rsidRPr="001276D5">
        <w:rPr>
          <w:rFonts w:ascii="仿宋_GB2312" w:eastAsia="仿宋_GB2312" w:hAnsi="Times New Roman" w:cs="宋体" w:hint="eastAsia"/>
          <w:color w:val="000000"/>
          <w:kern w:val="0"/>
          <w:sz w:val="32"/>
          <w:szCs w:val="32"/>
        </w:rPr>
        <w:t>个（详见表2-1）。</w:t>
      </w:r>
    </w:p>
    <w:p w:rsidR="001276D5" w:rsidRPr="001276D5" w:rsidRDefault="001276D5" w:rsidP="001276D5">
      <w:pPr>
        <w:widowControl/>
        <w:wordWrap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43"/>
        <w:gridCol w:w="2409"/>
        <w:gridCol w:w="2354"/>
      </w:tblGrid>
      <w:tr w:rsidR="001276D5" w:rsidRPr="001276D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60" w:lineRule="auto"/>
              <w:ind w:left="57" w:right="57"/>
              <w:jc w:val="center"/>
              <w:rPr>
                <w:rFonts w:ascii="宋体" w:eastAsia="宋体" w:hAnsi="Times New Roman" w:cs="宋体"/>
                <w:color w:val="000000"/>
                <w:kern w:val="0"/>
                <w:sz w:val="24"/>
                <w:szCs w:val="24"/>
              </w:rPr>
            </w:pPr>
            <w:r w:rsidRPr="001276D5">
              <w:rPr>
                <w:rFonts w:ascii="Times New Roman"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2-1</w:t>
            </w:r>
            <w:r w:rsidRPr="001276D5">
              <w:rPr>
                <w:rFonts w:ascii="Times New Roman" w:eastAsia="宋体" w:hAnsi="Times New Roman" w:cs="宋体" w:hint="eastAsia"/>
                <w:b/>
                <w:bCs/>
                <w:color w:val="000000"/>
                <w:kern w:val="0"/>
                <w:sz w:val="24"/>
                <w:szCs w:val="24"/>
              </w:rPr>
              <w:t xml:space="preserve"> </w:t>
            </w:r>
            <w:r w:rsidRPr="001276D5">
              <w:rPr>
                <w:rFonts w:ascii="Times New Roman" w:eastAsia="宋体" w:hAnsi="Times New Roman" w:cs="宋体" w:hint="eastAsia"/>
                <w:b/>
                <w:bCs/>
                <w:color w:val="000000"/>
                <w:kern w:val="0"/>
                <w:sz w:val="24"/>
                <w:szCs w:val="24"/>
              </w:rPr>
              <w:t>单位数与个体经营户数</w:t>
            </w:r>
          </w:p>
        </w:tc>
      </w:tr>
      <w:tr w:rsidR="001276D5" w:rsidRPr="001276D5">
        <w:trPr>
          <w:trHeight w:val="567"/>
          <w:jc w:val="center"/>
        </w:trPr>
        <w:tc>
          <w:tcPr>
            <w:tcW w:w="3543"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360" w:lineRule="auto"/>
              <w:ind w:left="57" w:right="57"/>
              <w:jc w:val="center"/>
              <w:rPr>
                <w:rFonts w:ascii="宋体" w:eastAsia="宋体" w:hAnsi="Times New Roman" w:cs="宋体"/>
                <w:color w:val="000000"/>
                <w:kern w:val="0"/>
                <w:sz w:val="18"/>
                <w:szCs w:val="18"/>
              </w:rPr>
            </w:pPr>
            <w:r w:rsidRPr="001276D5">
              <w:rPr>
                <w:rFonts w:ascii="Times New Roman" w:eastAsia="宋体" w:hAnsi="Times New Roman" w:cs="Times New Roman"/>
                <w:color w:val="000000"/>
                <w:kern w:val="0"/>
                <w:szCs w:val="21"/>
              </w:rPr>
              <w:t> </w:t>
            </w:r>
          </w:p>
        </w:tc>
        <w:tc>
          <w:tcPr>
            <w:tcW w:w="2409"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360" w:lineRule="auto"/>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单位数（个）</w:t>
            </w:r>
          </w:p>
        </w:tc>
        <w:tc>
          <w:tcPr>
            <w:tcW w:w="2354"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360" w:lineRule="auto"/>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比重（</w:t>
            </w:r>
            <w:r w:rsidRPr="001276D5">
              <w:rPr>
                <w:rFonts w:ascii="Times New Roman" w:eastAsia="宋体" w:hAnsi="Times New Roman" w:cs="Times New Roman"/>
                <w:b/>
                <w:bCs/>
                <w:color w:val="000000"/>
                <w:kern w:val="0"/>
                <w:szCs w:val="21"/>
              </w:rPr>
              <w:t>%</w:t>
            </w:r>
            <w:r w:rsidRPr="001276D5">
              <w:rPr>
                <w:rFonts w:ascii="宋体" w:eastAsia="宋体" w:hAnsi="Times New Roman" w:cs="宋体" w:hint="eastAsia"/>
                <w:b/>
                <w:bCs/>
                <w:color w:val="000000"/>
                <w:kern w:val="0"/>
                <w:szCs w:val="21"/>
              </w:rPr>
              <w:t>）</w:t>
            </w:r>
          </w:p>
        </w:tc>
      </w:tr>
      <w:tr w:rsidR="001276D5" w:rsidRPr="00C1317C">
        <w:trPr>
          <w:trHeight w:val="283"/>
          <w:jc w:val="center"/>
        </w:trPr>
        <w:tc>
          <w:tcPr>
            <w:tcW w:w="3543"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一、法人单位</w:t>
            </w:r>
          </w:p>
        </w:tc>
        <w:tc>
          <w:tcPr>
            <w:tcW w:w="2409" w:type="dxa"/>
            <w:tcBorders>
              <w:top w:val="single" w:sz="4" w:space="0" w:color="auto"/>
              <w:left w:val="nil"/>
              <w:bottom w:val="nil"/>
              <w:right w:val="single" w:sz="4" w:space="0" w:color="auto"/>
            </w:tcBorders>
            <w:shd w:val="clear" w:color="auto" w:fill="auto"/>
            <w:hideMark/>
          </w:tcPr>
          <w:p w:rsidR="001276D5" w:rsidRPr="00C1317C" w:rsidRDefault="00C9294B" w:rsidP="00C1317C">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hint="eastAsia"/>
                <w:b/>
                <w:bCs/>
                <w:color w:val="000000"/>
                <w:szCs w:val="21"/>
              </w:rPr>
              <w:t>655</w:t>
            </w:r>
            <w:r w:rsidR="00C1317C" w:rsidRPr="00C1317C">
              <w:rPr>
                <w:rFonts w:asciiTheme="minorEastAsia" w:hAnsiTheme="minorEastAsia" w:cs="Times New Roman" w:hint="eastAsia"/>
                <w:b/>
                <w:bCs/>
                <w:color w:val="000000"/>
                <w:szCs w:val="21"/>
              </w:rPr>
              <w:t>8</w:t>
            </w:r>
          </w:p>
        </w:tc>
        <w:tc>
          <w:tcPr>
            <w:tcW w:w="2354" w:type="dxa"/>
            <w:tcBorders>
              <w:top w:val="single" w:sz="4" w:space="0" w:color="auto"/>
              <w:left w:val="nil"/>
              <w:bottom w:val="nil"/>
              <w:right w:val="nil"/>
            </w:tcBorders>
            <w:shd w:val="clear" w:color="auto" w:fill="auto"/>
            <w:hideMark/>
          </w:tcPr>
          <w:p w:rsidR="001276D5" w:rsidRPr="00C1317C" w:rsidRDefault="001276D5"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b/>
                <w:bCs/>
                <w:color w:val="000000"/>
                <w:szCs w:val="21"/>
              </w:rPr>
              <w:t>100</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t xml:space="preserve">    企业法人</w:t>
            </w:r>
          </w:p>
        </w:tc>
        <w:tc>
          <w:tcPr>
            <w:tcW w:w="2409" w:type="dxa"/>
            <w:tcBorders>
              <w:top w:val="nil"/>
              <w:left w:val="nil"/>
              <w:bottom w:val="nil"/>
              <w:right w:val="single" w:sz="4" w:space="0" w:color="auto"/>
            </w:tcBorders>
            <w:shd w:val="clear" w:color="auto" w:fill="auto"/>
            <w:hideMark/>
          </w:tcPr>
          <w:p w:rsidR="001276D5" w:rsidRPr="00C1317C" w:rsidRDefault="006944F5" w:rsidP="00C1317C">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57</w:t>
            </w:r>
            <w:r w:rsidR="00C1317C" w:rsidRPr="00C1317C">
              <w:rPr>
                <w:rFonts w:asciiTheme="minorEastAsia" w:hAnsiTheme="minorEastAsia" w:cs="Times New Roman" w:hint="eastAsia"/>
                <w:color w:val="000000"/>
                <w:szCs w:val="21"/>
              </w:rPr>
              <w:t>11</w:t>
            </w:r>
          </w:p>
        </w:tc>
        <w:tc>
          <w:tcPr>
            <w:tcW w:w="2354" w:type="dxa"/>
            <w:tcBorders>
              <w:top w:val="nil"/>
              <w:left w:val="nil"/>
              <w:bottom w:val="nil"/>
              <w:right w:val="nil"/>
            </w:tcBorders>
            <w:shd w:val="clear" w:color="auto" w:fill="auto"/>
            <w:hideMark/>
          </w:tcPr>
          <w:p w:rsidR="001276D5" w:rsidRPr="00C1317C" w:rsidRDefault="003642CE"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87</w:t>
            </w:r>
            <w:r w:rsidR="001276D5"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1</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t xml:space="preserve">    机关、事业法人</w:t>
            </w:r>
          </w:p>
        </w:tc>
        <w:tc>
          <w:tcPr>
            <w:tcW w:w="2409" w:type="dxa"/>
            <w:tcBorders>
              <w:top w:val="nil"/>
              <w:left w:val="nil"/>
              <w:bottom w:val="nil"/>
              <w:right w:val="single" w:sz="4" w:space="0" w:color="auto"/>
            </w:tcBorders>
            <w:shd w:val="clear" w:color="auto" w:fill="auto"/>
            <w:hideMark/>
          </w:tcPr>
          <w:p w:rsidR="001276D5" w:rsidRPr="00C1317C" w:rsidRDefault="006944F5"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197</w:t>
            </w:r>
          </w:p>
        </w:tc>
        <w:tc>
          <w:tcPr>
            <w:tcW w:w="2354" w:type="dxa"/>
            <w:tcBorders>
              <w:top w:val="nil"/>
              <w:left w:val="nil"/>
              <w:bottom w:val="nil"/>
              <w:right w:val="nil"/>
            </w:tcBorders>
            <w:shd w:val="clear" w:color="auto" w:fill="auto"/>
            <w:hideMark/>
          </w:tcPr>
          <w:p w:rsidR="001276D5" w:rsidRPr="00C1317C" w:rsidRDefault="003642CE"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3</w:t>
            </w:r>
            <w:r w:rsidR="001276D5"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0</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t xml:space="preserve">    社会团体</w:t>
            </w:r>
          </w:p>
        </w:tc>
        <w:tc>
          <w:tcPr>
            <w:tcW w:w="2409" w:type="dxa"/>
            <w:tcBorders>
              <w:top w:val="nil"/>
              <w:left w:val="nil"/>
              <w:bottom w:val="nil"/>
              <w:right w:val="single" w:sz="4" w:space="0" w:color="auto"/>
            </w:tcBorders>
            <w:shd w:val="clear" w:color="auto" w:fill="auto"/>
            <w:hideMark/>
          </w:tcPr>
          <w:p w:rsidR="001276D5" w:rsidRPr="00C1317C" w:rsidRDefault="006944F5" w:rsidP="006944F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20</w:t>
            </w:r>
          </w:p>
        </w:tc>
        <w:tc>
          <w:tcPr>
            <w:tcW w:w="2354" w:type="dxa"/>
            <w:tcBorders>
              <w:top w:val="nil"/>
              <w:left w:val="nil"/>
              <w:bottom w:val="nil"/>
              <w:right w:val="nil"/>
            </w:tcBorders>
            <w:shd w:val="clear" w:color="auto" w:fill="auto"/>
            <w:hideMark/>
          </w:tcPr>
          <w:p w:rsidR="001276D5" w:rsidRPr="00C1317C" w:rsidRDefault="001276D5"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w:t>
            </w:r>
            <w:r w:rsidR="003642CE" w:rsidRPr="00C1317C">
              <w:rPr>
                <w:rFonts w:asciiTheme="minorEastAsia" w:hAnsiTheme="minorEastAsia" w:cs="Times New Roman" w:hint="eastAsia"/>
                <w:color w:val="000000"/>
                <w:szCs w:val="21"/>
              </w:rPr>
              <w:t>3</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firstLineChars="200" w:firstLine="420"/>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t>其他法人</w:t>
            </w:r>
          </w:p>
        </w:tc>
        <w:tc>
          <w:tcPr>
            <w:tcW w:w="2409" w:type="dxa"/>
            <w:tcBorders>
              <w:top w:val="nil"/>
              <w:left w:val="nil"/>
              <w:bottom w:val="nil"/>
              <w:right w:val="single" w:sz="4" w:space="0" w:color="auto"/>
            </w:tcBorders>
            <w:shd w:val="clear" w:color="auto" w:fill="auto"/>
            <w:hideMark/>
          </w:tcPr>
          <w:p w:rsidR="001276D5" w:rsidRPr="00C1317C" w:rsidRDefault="006944F5" w:rsidP="00FA2C86">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63</w:t>
            </w:r>
            <w:r w:rsidR="00FA2C86" w:rsidRPr="00C1317C">
              <w:rPr>
                <w:rFonts w:asciiTheme="minorEastAsia" w:hAnsiTheme="minorEastAsia" w:cs="Times New Roman" w:hint="eastAsia"/>
                <w:color w:val="000000"/>
                <w:szCs w:val="21"/>
              </w:rPr>
              <w:t>0</w:t>
            </w:r>
          </w:p>
        </w:tc>
        <w:tc>
          <w:tcPr>
            <w:tcW w:w="2354" w:type="dxa"/>
            <w:tcBorders>
              <w:top w:val="nil"/>
              <w:left w:val="nil"/>
              <w:bottom w:val="nil"/>
              <w:right w:val="nil"/>
            </w:tcBorders>
            <w:shd w:val="clear" w:color="auto" w:fill="auto"/>
            <w:hideMark/>
          </w:tcPr>
          <w:p w:rsidR="001276D5" w:rsidRPr="00C1317C" w:rsidRDefault="003642CE"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9</w:t>
            </w:r>
            <w:r w:rsidR="001276D5"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6</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二、产业活动单位</w:t>
            </w:r>
          </w:p>
        </w:tc>
        <w:tc>
          <w:tcPr>
            <w:tcW w:w="2409" w:type="dxa"/>
            <w:tcBorders>
              <w:top w:val="nil"/>
              <w:left w:val="nil"/>
              <w:bottom w:val="nil"/>
              <w:right w:val="single" w:sz="4" w:space="0" w:color="auto"/>
            </w:tcBorders>
            <w:shd w:val="clear" w:color="auto" w:fill="auto"/>
            <w:hideMark/>
          </w:tcPr>
          <w:p w:rsidR="001276D5" w:rsidRPr="00C1317C" w:rsidRDefault="006944F5" w:rsidP="001D588C">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hint="eastAsia"/>
                <w:b/>
                <w:bCs/>
                <w:color w:val="000000"/>
                <w:szCs w:val="21"/>
              </w:rPr>
              <w:t>70</w:t>
            </w:r>
            <w:r w:rsidR="001D588C" w:rsidRPr="00C1317C">
              <w:rPr>
                <w:rFonts w:asciiTheme="minorEastAsia" w:hAnsiTheme="minorEastAsia" w:cs="Times New Roman" w:hint="eastAsia"/>
                <w:b/>
                <w:bCs/>
                <w:color w:val="000000"/>
                <w:szCs w:val="21"/>
              </w:rPr>
              <w:t>67</w:t>
            </w:r>
          </w:p>
        </w:tc>
        <w:tc>
          <w:tcPr>
            <w:tcW w:w="2354" w:type="dxa"/>
            <w:tcBorders>
              <w:top w:val="nil"/>
              <w:left w:val="nil"/>
              <w:bottom w:val="nil"/>
              <w:right w:val="nil"/>
            </w:tcBorders>
            <w:shd w:val="clear" w:color="auto" w:fill="auto"/>
            <w:hideMark/>
          </w:tcPr>
          <w:p w:rsidR="001276D5" w:rsidRPr="00C1317C" w:rsidRDefault="001276D5"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b/>
                <w:bCs/>
                <w:color w:val="000000"/>
                <w:szCs w:val="21"/>
              </w:rPr>
              <w:t>100</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firstLineChars="200" w:firstLine="420"/>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lastRenderedPageBreak/>
              <w:t>第二产业</w:t>
            </w:r>
          </w:p>
        </w:tc>
        <w:tc>
          <w:tcPr>
            <w:tcW w:w="2409" w:type="dxa"/>
            <w:tcBorders>
              <w:top w:val="nil"/>
              <w:left w:val="nil"/>
              <w:bottom w:val="nil"/>
              <w:right w:val="single" w:sz="4" w:space="0" w:color="auto"/>
            </w:tcBorders>
            <w:shd w:val="clear" w:color="auto" w:fill="auto"/>
            <w:hideMark/>
          </w:tcPr>
          <w:p w:rsidR="001276D5" w:rsidRPr="00C1317C" w:rsidRDefault="003642CE" w:rsidP="001D588C">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25</w:t>
            </w:r>
            <w:r w:rsidR="001D588C" w:rsidRPr="00C1317C">
              <w:rPr>
                <w:rFonts w:asciiTheme="minorEastAsia" w:hAnsiTheme="minorEastAsia" w:cs="Times New Roman" w:hint="eastAsia"/>
                <w:color w:val="000000"/>
                <w:szCs w:val="21"/>
              </w:rPr>
              <w:t>59</w:t>
            </w:r>
          </w:p>
        </w:tc>
        <w:tc>
          <w:tcPr>
            <w:tcW w:w="2354" w:type="dxa"/>
            <w:tcBorders>
              <w:top w:val="nil"/>
              <w:left w:val="nil"/>
              <w:bottom w:val="nil"/>
              <w:right w:val="nil"/>
            </w:tcBorders>
            <w:shd w:val="clear" w:color="auto" w:fill="auto"/>
            <w:hideMark/>
          </w:tcPr>
          <w:p w:rsidR="001276D5" w:rsidRPr="00C1317C" w:rsidRDefault="001276D5" w:rsidP="001D588C">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3</w:t>
            </w:r>
            <w:r w:rsidR="003642CE" w:rsidRPr="00C1317C">
              <w:rPr>
                <w:rFonts w:asciiTheme="minorEastAsia" w:hAnsiTheme="minorEastAsia" w:cs="Times New Roman" w:hint="eastAsia"/>
                <w:color w:val="000000"/>
                <w:szCs w:val="21"/>
              </w:rPr>
              <w:t>6</w:t>
            </w:r>
            <w:r w:rsidRPr="00C1317C">
              <w:rPr>
                <w:rFonts w:asciiTheme="minorEastAsia" w:hAnsiTheme="minorEastAsia" w:cs="Times New Roman"/>
                <w:color w:val="000000"/>
                <w:szCs w:val="21"/>
              </w:rPr>
              <w:t>.</w:t>
            </w:r>
            <w:r w:rsidR="001D588C" w:rsidRPr="00C1317C">
              <w:rPr>
                <w:rFonts w:asciiTheme="minorEastAsia" w:hAnsiTheme="minorEastAsia" w:cs="Times New Roman" w:hint="eastAsia"/>
                <w:color w:val="000000"/>
                <w:szCs w:val="21"/>
              </w:rPr>
              <w:t>2</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firstLineChars="200" w:firstLine="420"/>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第三产业</w:t>
            </w:r>
          </w:p>
        </w:tc>
        <w:tc>
          <w:tcPr>
            <w:tcW w:w="2409" w:type="dxa"/>
            <w:tcBorders>
              <w:top w:val="nil"/>
              <w:left w:val="nil"/>
              <w:bottom w:val="nil"/>
              <w:right w:val="single" w:sz="4" w:space="0" w:color="auto"/>
            </w:tcBorders>
            <w:shd w:val="clear" w:color="auto" w:fill="auto"/>
            <w:hideMark/>
          </w:tcPr>
          <w:p w:rsidR="001276D5" w:rsidRPr="00C1317C" w:rsidRDefault="003642CE" w:rsidP="001D588C">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4</w:t>
            </w:r>
            <w:r w:rsidR="001D588C" w:rsidRPr="00C1317C">
              <w:rPr>
                <w:rFonts w:asciiTheme="minorEastAsia" w:hAnsiTheme="minorEastAsia" w:cs="Times New Roman" w:hint="eastAsia"/>
                <w:color w:val="000000"/>
                <w:szCs w:val="21"/>
              </w:rPr>
              <w:t>508</w:t>
            </w:r>
          </w:p>
        </w:tc>
        <w:tc>
          <w:tcPr>
            <w:tcW w:w="2354" w:type="dxa"/>
            <w:tcBorders>
              <w:top w:val="nil"/>
              <w:left w:val="nil"/>
              <w:bottom w:val="nil"/>
              <w:right w:val="nil"/>
            </w:tcBorders>
            <w:shd w:val="clear" w:color="auto" w:fill="auto"/>
            <w:hideMark/>
          </w:tcPr>
          <w:p w:rsidR="001276D5" w:rsidRPr="00C1317C" w:rsidRDefault="001276D5" w:rsidP="001D588C">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6</w:t>
            </w:r>
            <w:r w:rsidR="003642CE" w:rsidRPr="00C1317C">
              <w:rPr>
                <w:rFonts w:asciiTheme="minorEastAsia" w:hAnsiTheme="minorEastAsia" w:cs="Times New Roman" w:hint="eastAsia"/>
                <w:color w:val="000000"/>
                <w:szCs w:val="21"/>
              </w:rPr>
              <w:t>3</w:t>
            </w:r>
            <w:r w:rsidRPr="00C1317C">
              <w:rPr>
                <w:rFonts w:asciiTheme="minorEastAsia" w:hAnsiTheme="minorEastAsia" w:cs="Times New Roman"/>
                <w:color w:val="000000"/>
                <w:szCs w:val="21"/>
              </w:rPr>
              <w:t>.</w:t>
            </w:r>
            <w:r w:rsidR="001D588C" w:rsidRPr="00C1317C">
              <w:rPr>
                <w:rFonts w:asciiTheme="minorEastAsia" w:hAnsiTheme="minorEastAsia" w:cs="Times New Roman" w:hint="eastAsia"/>
                <w:color w:val="000000"/>
                <w:szCs w:val="21"/>
              </w:rPr>
              <w:t>8</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三、个体经营户</w:t>
            </w:r>
          </w:p>
        </w:tc>
        <w:tc>
          <w:tcPr>
            <w:tcW w:w="2409" w:type="dxa"/>
            <w:tcBorders>
              <w:top w:val="nil"/>
              <w:left w:val="nil"/>
              <w:bottom w:val="nil"/>
              <w:right w:val="single" w:sz="4" w:space="0" w:color="auto"/>
            </w:tcBorders>
            <w:shd w:val="clear" w:color="auto" w:fill="auto"/>
            <w:hideMark/>
          </w:tcPr>
          <w:p w:rsidR="001276D5" w:rsidRPr="00C1317C" w:rsidRDefault="003642CE"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hint="eastAsia"/>
                <w:b/>
                <w:bCs/>
                <w:color w:val="000000"/>
                <w:szCs w:val="21"/>
              </w:rPr>
              <w:t>23769</w:t>
            </w:r>
          </w:p>
        </w:tc>
        <w:tc>
          <w:tcPr>
            <w:tcW w:w="2354" w:type="dxa"/>
            <w:tcBorders>
              <w:top w:val="nil"/>
              <w:left w:val="nil"/>
              <w:bottom w:val="nil"/>
              <w:right w:val="nil"/>
            </w:tcBorders>
            <w:shd w:val="clear" w:color="auto" w:fill="auto"/>
            <w:hideMark/>
          </w:tcPr>
          <w:p w:rsidR="001276D5" w:rsidRPr="00C1317C" w:rsidRDefault="001276D5"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b/>
                <w:bCs/>
                <w:color w:val="000000"/>
                <w:szCs w:val="21"/>
              </w:rPr>
              <w:t>100</w:t>
            </w:r>
          </w:p>
        </w:tc>
      </w:tr>
      <w:tr w:rsidR="001276D5" w:rsidRPr="00C1317C">
        <w:trPr>
          <w:trHeight w:val="283"/>
          <w:jc w:val="center"/>
        </w:trPr>
        <w:tc>
          <w:tcPr>
            <w:tcW w:w="354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ind w:right="57" w:firstLineChars="200" w:firstLine="420"/>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第二产业</w:t>
            </w:r>
          </w:p>
        </w:tc>
        <w:tc>
          <w:tcPr>
            <w:tcW w:w="2409" w:type="dxa"/>
            <w:tcBorders>
              <w:top w:val="nil"/>
              <w:left w:val="nil"/>
              <w:bottom w:val="nil"/>
              <w:right w:val="single" w:sz="4" w:space="0" w:color="auto"/>
            </w:tcBorders>
            <w:shd w:val="clear" w:color="auto" w:fill="auto"/>
            <w:hideMark/>
          </w:tcPr>
          <w:p w:rsidR="001276D5" w:rsidRPr="00C1317C" w:rsidRDefault="003642CE"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4565</w:t>
            </w:r>
          </w:p>
        </w:tc>
        <w:tc>
          <w:tcPr>
            <w:tcW w:w="2354" w:type="dxa"/>
            <w:tcBorders>
              <w:top w:val="nil"/>
              <w:left w:val="nil"/>
              <w:bottom w:val="nil"/>
              <w:right w:val="nil"/>
            </w:tcBorders>
            <w:shd w:val="clear" w:color="auto" w:fill="auto"/>
            <w:hideMark/>
          </w:tcPr>
          <w:p w:rsidR="001276D5" w:rsidRPr="00C1317C" w:rsidRDefault="001276D5"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1</w:t>
            </w:r>
            <w:r w:rsidR="003642CE" w:rsidRPr="00C1317C">
              <w:rPr>
                <w:rFonts w:asciiTheme="minorEastAsia" w:hAnsiTheme="minorEastAsia" w:cs="Times New Roman" w:hint="eastAsia"/>
                <w:color w:val="000000"/>
                <w:szCs w:val="21"/>
              </w:rPr>
              <w:t>9</w:t>
            </w:r>
            <w:r w:rsidRPr="00C1317C">
              <w:rPr>
                <w:rFonts w:asciiTheme="minorEastAsia" w:hAnsiTheme="minorEastAsia" w:cs="Times New Roman"/>
                <w:color w:val="000000"/>
                <w:szCs w:val="21"/>
              </w:rPr>
              <w:t>.</w:t>
            </w:r>
            <w:r w:rsidR="003642CE" w:rsidRPr="00C1317C">
              <w:rPr>
                <w:rFonts w:asciiTheme="minorEastAsia" w:hAnsiTheme="minorEastAsia" w:cs="Times New Roman" w:hint="eastAsia"/>
                <w:color w:val="000000"/>
                <w:szCs w:val="21"/>
              </w:rPr>
              <w:t>2</w:t>
            </w:r>
          </w:p>
        </w:tc>
      </w:tr>
      <w:tr w:rsidR="001276D5" w:rsidRPr="00C1317C">
        <w:trPr>
          <w:trHeight w:val="283"/>
          <w:jc w:val="center"/>
        </w:trPr>
        <w:tc>
          <w:tcPr>
            <w:tcW w:w="3543"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360" w:lineRule="auto"/>
              <w:ind w:right="57" w:firstLineChars="200" w:firstLine="420"/>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第三产业</w:t>
            </w:r>
          </w:p>
        </w:tc>
        <w:tc>
          <w:tcPr>
            <w:tcW w:w="2409" w:type="dxa"/>
            <w:tcBorders>
              <w:top w:val="nil"/>
              <w:left w:val="nil"/>
              <w:bottom w:val="single" w:sz="12" w:space="0" w:color="auto"/>
              <w:right w:val="single" w:sz="4" w:space="0" w:color="auto"/>
            </w:tcBorders>
            <w:shd w:val="clear" w:color="auto" w:fill="auto"/>
            <w:hideMark/>
          </w:tcPr>
          <w:p w:rsidR="001276D5" w:rsidRPr="00C1317C" w:rsidRDefault="001276D5"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1</w:t>
            </w:r>
            <w:r w:rsidR="003642CE" w:rsidRPr="00C1317C">
              <w:rPr>
                <w:rFonts w:asciiTheme="minorEastAsia" w:hAnsiTheme="minorEastAsia" w:cs="Times New Roman" w:hint="eastAsia"/>
                <w:color w:val="000000"/>
                <w:szCs w:val="21"/>
              </w:rPr>
              <w:t>9204</w:t>
            </w:r>
          </w:p>
        </w:tc>
        <w:tc>
          <w:tcPr>
            <w:tcW w:w="2354" w:type="dxa"/>
            <w:tcBorders>
              <w:top w:val="nil"/>
              <w:left w:val="nil"/>
              <w:bottom w:val="single" w:sz="12" w:space="0" w:color="auto"/>
              <w:right w:val="nil"/>
            </w:tcBorders>
            <w:shd w:val="clear" w:color="auto" w:fill="auto"/>
            <w:hideMark/>
          </w:tcPr>
          <w:p w:rsidR="001276D5" w:rsidRPr="00C1317C" w:rsidRDefault="001276D5" w:rsidP="003642CE">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8</w:t>
            </w:r>
            <w:r w:rsidR="003642CE" w:rsidRPr="00C1317C">
              <w:rPr>
                <w:rFonts w:asciiTheme="minorEastAsia" w:hAnsiTheme="minorEastAsia" w:cs="Times New Roman" w:hint="eastAsia"/>
                <w:color w:val="000000"/>
                <w:szCs w:val="21"/>
              </w:rPr>
              <w:t>0</w:t>
            </w:r>
            <w:r w:rsidRPr="00C1317C">
              <w:rPr>
                <w:rFonts w:asciiTheme="minorEastAsia" w:hAnsiTheme="minorEastAsia" w:cs="Times New Roman"/>
                <w:color w:val="000000"/>
                <w:szCs w:val="21"/>
              </w:rPr>
              <w:t>.</w:t>
            </w:r>
            <w:r w:rsidR="003642CE" w:rsidRPr="00C1317C">
              <w:rPr>
                <w:rFonts w:asciiTheme="minorEastAsia" w:hAnsiTheme="minorEastAsia" w:cs="Times New Roman" w:hint="eastAsia"/>
                <w:color w:val="000000"/>
                <w:szCs w:val="21"/>
              </w:rPr>
              <w:t>8</w:t>
            </w:r>
          </w:p>
        </w:tc>
      </w:tr>
    </w:tbl>
    <w:p w:rsidR="001276D5" w:rsidRPr="001276D5" w:rsidRDefault="001276D5" w:rsidP="001276D5">
      <w:pPr>
        <w:widowControl/>
        <w:wordWrap w:val="0"/>
        <w:snapToGrid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2018年末，在第二产业和第三产业法人单位中，位居前三位的行业是：</w:t>
      </w:r>
      <w:r w:rsidR="003642CE" w:rsidRPr="001276D5">
        <w:rPr>
          <w:rFonts w:ascii="仿宋_GB2312" w:eastAsia="仿宋_GB2312" w:hAnsi="Times New Roman" w:cs="宋体" w:hint="eastAsia"/>
          <w:color w:val="000000"/>
          <w:kern w:val="0"/>
          <w:sz w:val="32"/>
          <w:szCs w:val="32"/>
        </w:rPr>
        <w:t>制造业</w:t>
      </w:r>
      <w:r w:rsidR="003642CE">
        <w:rPr>
          <w:rFonts w:ascii="仿宋_GB2312" w:eastAsia="仿宋_GB2312" w:hAnsi="Times New Roman" w:cs="宋体" w:hint="eastAsia"/>
          <w:color w:val="000000"/>
          <w:kern w:val="0"/>
          <w:sz w:val="32"/>
          <w:szCs w:val="32"/>
        </w:rPr>
        <w:t>160</w:t>
      </w:r>
      <w:r w:rsidR="003642CE" w:rsidRPr="001276D5">
        <w:rPr>
          <w:rFonts w:ascii="仿宋_GB2312" w:eastAsia="仿宋_GB2312" w:hAnsi="Times New Roman" w:cs="宋体" w:hint="eastAsia"/>
          <w:color w:val="000000"/>
          <w:sz w:val="32"/>
          <w:szCs w:val="32"/>
        </w:rPr>
        <w:t>9</w:t>
      </w:r>
      <w:r w:rsidR="003642CE" w:rsidRPr="001276D5">
        <w:rPr>
          <w:rFonts w:ascii="仿宋_GB2312" w:eastAsia="仿宋_GB2312" w:hAnsi="Times New Roman" w:cs="宋体" w:hint="eastAsia"/>
          <w:color w:val="000000"/>
          <w:kern w:val="0"/>
          <w:sz w:val="32"/>
          <w:szCs w:val="32"/>
        </w:rPr>
        <w:t>个，占</w:t>
      </w:r>
      <w:r w:rsidR="003642CE" w:rsidRPr="001276D5">
        <w:rPr>
          <w:rFonts w:ascii="仿宋_GB2312" w:eastAsia="仿宋_GB2312" w:hAnsi="Times New Roman" w:cs="宋体" w:hint="eastAsia"/>
          <w:color w:val="000000"/>
          <w:sz w:val="32"/>
          <w:szCs w:val="32"/>
        </w:rPr>
        <w:t>2</w:t>
      </w:r>
      <w:r w:rsidR="00F0277E">
        <w:rPr>
          <w:rFonts w:ascii="仿宋_GB2312" w:eastAsia="仿宋_GB2312" w:hAnsi="Times New Roman" w:cs="宋体" w:hint="eastAsia"/>
          <w:color w:val="000000"/>
          <w:sz w:val="32"/>
          <w:szCs w:val="32"/>
        </w:rPr>
        <w:t>4</w:t>
      </w:r>
      <w:r w:rsidR="003642CE" w:rsidRPr="001276D5">
        <w:rPr>
          <w:rFonts w:ascii="仿宋_GB2312" w:eastAsia="仿宋_GB2312" w:hAnsi="Times New Roman" w:cs="宋体" w:hint="eastAsia"/>
          <w:color w:val="000000"/>
          <w:sz w:val="32"/>
          <w:szCs w:val="32"/>
        </w:rPr>
        <w:t>.</w:t>
      </w:r>
      <w:r w:rsidR="00F0277E">
        <w:rPr>
          <w:rFonts w:ascii="仿宋_GB2312" w:eastAsia="仿宋_GB2312" w:hAnsi="Times New Roman" w:cs="宋体" w:hint="eastAsia"/>
          <w:color w:val="000000"/>
          <w:sz w:val="32"/>
          <w:szCs w:val="32"/>
        </w:rPr>
        <w:t>5</w:t>
      </w:r>
      <w:r w:rsidR="003642CE" w:rsidRPr="001276D5">
        <w:rPr>
          <w:rFonts w:ascii="仿宋_GB2312" w:eastAsia="仿宋_GB2312" w:hAnsi="Times New Roman" w:cs="宋体" w:hint="eastAsia"/>
          <w:color w:val="000000"/>
          <w:kern w:val="0"/>
          <w:sz w:val="32"/>
          <w:szCs w:val="32"/>
        </w:rPr>
        <w:t>%；</w:t>
      </w:r>
      <w:r w:rsidRPr="001276D5">
        <w:rPr>
          <w:rFonts w:ascii="仿宋_GB2312" w:eastAsia="仿宋_GB2312" w:hAnsi="Times New Roman" w:cs="宋体" w:hint="eastAsia"/>
          <w:color w:val="000000"/>
          <w:kern w:val="0"/>
          <w:sz w:val="32"/>
          <w:szCs w:val="32"/>
        </w:rPr>
        <w:t>批发和零售业</w:t>
      </w:r>
      <w:r w:rsidR="003642CE">
        <w:rPr>
          <w:rFonts w:ascii="仿宋_GB2312" w:eastAsia="仿宋_GB2312" w:hAnsi="Times New Roman" w:cs="宋体" w:hint="eastAsia"/>
          <w:color w:val="000000"/>
          <w:kern w:val="0"/>
          <w:sz w:val="32"/>
          <w:szCs w:val="32"/>
        </w:rPr>
        <w:t>1267</w:t>
      </w:r>
      <w:r w:rsidRPr="001276D5">
        <w:rPr>
          <w:rFonts w:ascii="仿宋_GB2312" w:eastAsia="仿宋_GB2312" w:hAnsi="Times New Roman" w:cs="宋体" w:hint="eastAsia"/>
          <w:color w:val="000000"/>
          <w:kern w:val="0"/>
          <w:sz w:val="32"/>
          <w:szCs w:val="32"/>
        </w:rPr>
        <w:t>个，占</w:t>
      </w:r>
      <w:r w:rsidR="00F0277E">
        <w:rPr>
          <w:rFonts w:ascii="仿宋_GB2312" w:eastAsia="仿宋_GB2312" w:hAnsi="Times New Roman" w:cs="宋体" w:hint="eastAsia"/>
          <w:color w:val="000000"/>
          <w:sz w:val="32"/>
          <w:szCs w:val="32"/>
        </w:rPr>
        <w:t>19</w:t>
      </w:r>
      <w:r w:rsidRPr="001276D5">
        <w:rPr>
          <w:rFonts w:ascii="仿宋_GB2312" w:eastAsia="仿宋_GB2312" w:hAnsi="Times New Roman" w:cs="宋体" w:hint="eastAsia"/>
          <w:color w:val="000000"/>
          <w:sz w:val="32"/>
          <w:szCs w:val="32"/>
        </w:rPr>
        <w:t>.</w:t>
      </w:r>
      <w:r w:rsidR="00F0277E">
        <w:rPr>
          <w:rFonts w:ascii="仿宋_GB2312" w:eastAsia="仿宋_GB2312" w:hAnsi="Times New Roman" w:cs="宋体" w:hint="eastAsia"/>
          <w:color w:val="000000"/>
          <w:sz w:val="32"/>
          <w:szCs w:val="32"/>
        </w:rPr>
        <w:t>3</w:t>
      </w:r>
      <w:r w:rsidRPr="001276D5">
        <w:rPr>
          <w:rFonts w:ascii="仿宋_GB2312" w:eastAsia="仿宋_GB2312" w:hAnsi="Times New Roman" w:cs="宋体" w:hint="eastAsia"/>
          <w:color w:val="000000"/>
          <w:kern w:val="0"/>
          <w:sz w:val="32"/>
          <w:szCs w:val="32"/>
        </w:rPr>
        <w:t>%；建筑业</w:t>
      </w:r>
      <w:r w:rsidR="003642CE">
        <w:rPr>
          <w:rFonts w:ascii="仿宋_GB2312" w:eastAsia="仿宋_GB2312" w:hAnsi="Times New Roman" w:cs="宋体" w:hint="eastAsia"/>
          <w:color w:val="000000"/>
          <w:sz w:val="32"/>
          <w:szCs w:val="32"/>
        </w:rPr>
        <w:t>865</w:t>
      </w:r>
      <w:r w:rsidRPr="001276D5">
        <w:rPr>
          <w:rFonts w:ascii="仿宋_GB2312" w:eastAsia="仿宋_GB2312" w:hAnsi="Times New Roman" w:cs="宋体" w:hint="eastAsia"/>
          <w:color w:val="000000"/>
          <w:kern w:val="0"/>
          <w:sz w:val="32"/>
          <w:szCs w:val="32"/>
        </w:rPr>
        <w:t>个，占</w:t>
      </w:r>
      <w:r w:rsidRPr="001276D5">
        <w:rPr>
          <w:rFonts w:ascii="仿宋_GB2312" w:eastAsia="仿宋_GB2312" w:hAnsi="Times New Roman" w:cs="宋体" w:hint="eastAsia"/>
          <w:color w:val="000000"/>
          <w:sz w:val="32"/>
          <w:szCs w:val="32"/>
        </w:rPr>
        <w:t>1</w:t>
      </w:r>
      <w:r w:rsidR="00F0277E">
        <w:rPr>
          <w:rFonts w:ascii="仿宋_GB2312" w:eastAsia="仿宋_GB2312" w:hAnsi="Times New Roman" w:cs="宋体" w:hint="eastAsia"/>
          <w:color w:val="000000"/>
          <w:sz w:val="32"/>
          <w:szCs w:val="32"/>
        </w:rPr>
        <w:t>3</w:t>
      </w:r>
      <w:r w:rsidRPr="001276D5">
        <w:rPr>
          <w:rFonts w:ascii="仿宋_GB2312" w:eastAsia="仿宋_GB2312" w:hAnsi="Times New Roman" w:cs="宋体" w:hint="eastAsia"/>
          <w:color w:val="000000"/>
          <w:sz w:val="32"/>
          <w:szCs w:val="32"/>
        </w:rPr>
        <w:t>.</w:t>
      </w:r>
      <w:r w:rsidR="00F0277E">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w:t>
      </w:r>
    </w:p>
    <w:p w:rsidR="001276D5" w:rsidRPr="001276D5" w:rsidRDefault="001276D5" w:rsidP="001276D5">
      <w:pPr>
        <w:widowControl/>
        <w:wordWrap w:val="0"/>
        <w:snapToGrid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在个体经营户中，位居前三位的行业是：批发和零售业</w:t>
      </w:r>
      <w:r w:rsidRPr="001276D5">
        <w:rPr>
          <w:rFonts w:ascii="仿宋_GB2312" w:eastAsia="仿宋_GB2312" w:hAnsi="Times New Roman" w:cs="宋体" w:hint="eastAsia"/>
          <w:color w:val="000000"/>
          <w:sz w:val="32"/>
          <w:szCs w:val="32"/>
        </w:rPr>
        <w:t>127</w:t>
      </w:r>
      <w:r w:rsidR="00F0277E">
        <w:rPr>
          <w:rFonts w:ascii="仿宋_GB2312" w:eastAsia="仿宋_GB2312" w:hAnsi="Times New Roman" w:cs="宋体" w:hint="eastAsia"/>
          <w:color w:val="000000"/>
          <w:sz w:val="32"/>
          <w:szCs w:val="32"/>
        </w:rPr>
        <w:t>96</w:t>
      </w:r>
      <w:r w:rsidRPr="001276D5">
        <w:rPr>
          <w:rFonts w:ascii="仿宋_GB2312" w:eastAsia="仿宋_GB2312" w:hAnsi="Times New Roman" w:cs="宋体" w:hint="eastAsia"/>
          <w:color w:val="000000"/>
          <w:kern w:val="0"/>
          <w:sz w:val="32"/>
          <w:szCs w:val="32"/>
        </w:rPr>
        <w:t>个，占</w:t>
      </w:r>
      <w:r w:rsidRPr="001276D5">
        <w:rPr>
          <w:rFonts w:ascii="仿宋_GB2312" w:eastAsia="仿宋_GB2312" w:hAnsi="Times New Roman" w:cs="宋体" w:hint="eastAsia"/>
          <w:color w:val="000000"/>
          <w:sz w:val="32"/>
          <w:szCs w:val="32"/>
        </w:rPr>
        <w:t>5</w:t>
      </w:r>
      <w:r w:rsidR="00F0277E">
        <w:rPr>
          <w:rFonts w:ascii="仿宋_GB2312" w:eastAsia="仿宋_GB2312" w:hAnsi="Times New Roman" w:cs="宋体" w:hint="eastAsia"/>
          <w:color w:val="000000"/>
          <w:sz w:val="32"/>
          <w:szCs w:val="32"/>
        </w:rPr>
        <w:t>3</w:t>
      </w:r>
      <w:r w:rsidRPr="001276D5">
        <w:rPr>
          <w:rFonts w:ascii="仿宋_GB2312" w:eastAsia="仿宋_GB2312" w:hAnsi="Times New Roman" w:cs="宋体" w:hint="eastAsia"/>
          <w:color w:val="000000"/>
          <w:sz w:val="32"/>
          <w:szCs w:val="32"/>
        </w:rPr>
        <w:t>.</w:t>
      </w:r>
      <w:r w:rsidR="00F0277E">
        <w:rPr>
          <w:rFonts w:ascii="仿宋_GB2312" w:eastAsia="仿宋_GB2312" w:hAnsi="Times New Roman" w:cs="宋体" w:hint="eastAsia"/>
          <w:color w:val="000000"/>
          <w:sz w:val="32"/>
          <w:szCs w:val="32"/>
        </w:rPr>
        <w:t>8</w:t>
      </w:r>
      <w:r w:rsidRPr="001276D5">
        <w:rPr>
          <w:rFonts w:ascii="仿宋_GB2312" w:eastAsia="仿宋_GB2312" w:hAnsi="Times New Roman" w:cs="宋体" w:hint="eastAsia"/>
          <w:color w:val="000000"/>
          <w:kern w:val="0"/>
          <w:sz w:val="32"/>
          <w:szCs w:val="32"/>
        </w:rPr>
        <w:t>%；制造业</w:t>
      </w:r>
      <w:r w:rsidRPr="001276D5">
        <w:rPr>
          <w:rFonts w:ascii="仿宋_GB2312" w:eastAsia="仿宋_GB2312" w:hAnsi="Times New Roman" w:cs="宋体" w:hint="eastAsia"/>
          <w:color w:val="000000"/>
          <w:sz w:val="32"/>
          <w:szCs w:val="32"/>
        </w:rPr>
        <w:t>3</w:t>
      </w:r>
      <w:r w:rsidR="00F0277E">
        <w:rPr>
          <w:rFonts w:ascii="仿宋_GB2312" w:eastAsia="仿宋_GB2312" w:hAnsi="Times New Roman" w:cs="宋体" w:hint="eastAsia"/>
          <w:color w:val="000000"/>
          <w:sz w:val="32"/>
          <w:szCs w:val="32"/>
        </w:rPr>
        <w:t>029</w:t>
      </w:r>
      <w:r w:rsidRPr="001276D5">
        <w:rPr>
          <w:rFonts w:ascii="仿宋_GB2312" w:eastAsia="仿宋_GB2312" w:hAnsi="Times New Roman" w:cs="宋体" w:hint="eastAsia"/>
          <w:color w:val="000000"/>
          <w:kern w:val="0"/>
          <w:sz w:val="32"/>
          <w:szCs w:val="32"/>
        </w:rPr>
        <w:t>个，占</w:t>
      </w:r>
      <w:r w:rsidRPr="001276D5">
        <w:rPr>
          <w:rFonts w:ascii="仿宋_GB2312" w:eastAsia="仿宋_GB2312" w:hAnsi="Times New Roman" w:cs="宋体" w:hint="eastAsia"/>
          <w:color w:val="000000"/>
          <w:sz w:val="32"/>
          <w:szCs w:val="32"/>
        </w:rPr>
        <w:t>1</w:t>
      </w:r>
      <w:r w:rsidR="00F0277E">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sz w:val="32"/>
          <w:szCs w:val="32"/>
        </w:rPr>
        <w:t>.</w:t>
      </w:r>
      <w:r w:rsidR="00F0277E">
        <w:rPr>
          <w:rFonts w:ascii="仿宋_GB2312" w:eastAsia="仿宋_GB2312" w:hAnsi="Times New Roman" w:cs="宋体" w:hint="eastAsia"/>
          <w:color w:val="000000"/>
          <w:sz w:val="32"/>
          <w:szCs w:val="32"/>
        </w:rPr>
        <w:t>7</w:t>
      </w:r>
      <w:r w:rsidRPr="001276D5">
        <w:rPr>
          <w:rFonts w:ascii="仿宋_GB2312" w:eastAsia="仿宋_GB2312" w:hAnsi="Times New Roman" w:cs="宋体" w:hint="eastAsia"/>
          <w:color w:val="000000"/>
          <w:kern w:val="0"/>
          <w:sz w:val="32"/>
          <w:szCs w:val="32"/>
        </w:rPr>
        <w:t>%；住宿和餐饮业</w:t>
      </w:r>
      <w:r w:rsidRPr="001276D5">
        <w:rPr>
          <w:rFonts w:ascii="仿宋_GB2312" w:eastAsia="仿宋_GB2312" w:hAnsi="Times New Roman" w:cs="宋体" w:hint="eastAsia"/>
          <w:color w:val="000000"/>
          <w:sz w:val="32"/>
          <w:szCs w:val="32"/>
        </w:rPr>
        <w:t>2</w:t>
      </w:r>
      <w:r w:rsidR="00F0277E">
        <w:rPr>
          <w:rFonts w:ascii="仿宋_GB2312" w:eastAsia="仿宋_GB2312" w:hAnsi="Times New Roman" w:cs="宋体" w:hint="eastAsia"/>
          <w:color w:val="000000"/>
          <w:sz w:val="32"/>
          <w:szCs w:val="32"/>
        </w:rPr>
        <w:t>056</w:t>
      </w:r>
      <w:r w:rsidRPr="001276D5">
        <w:rPr>
          <w:rFonts w:ascii="仿宋_GB2312" w:eastAsia="仿宋_GB2312" w:hAnsi="Times New Roman" w:cs="宋体" w:hint="eastAsia"/>
          <w:color w:val="000000"/>
          <w:kern w:val="0"/>
          <w:sz w:val="32"/>
          <w:szCs w:val="32"/>
        </w:rPr>
        <w:t>个，占</w:t>
      </w:r>
      <w:r w:rsidR="00F0277E">
        <w:rPr>
          <w:rFonts w:ascii="仿宋_GB2312" w:eastAsia="仿宋_GB2312" w:hAnsi="Times New Roman" w:cs="宋体" w:hint="eastAsia"/>
          <w:color w:val="000000"/>
          <w:kern w:val="0"/>
          <w:sz w:val="32"/>
          <w:szCs w:val="32"/>
        </w:rPr>
        <w:t>8</w:t>
      </w:r>
      <w:r w:rsidRPr="001276D5">
        <w:rPr>
          <w:rFonts w:ascii="仿宋_GB2312" w:eastAsia="仿宋_GB2312" w:hAnsi="Times New Roman" w:cs="宋体" w:hint="eastAsia"/>
          <w:color w:val="000000"/>
          <w:sz w:val="32"/>
          <w:szCs w:val="32"/>
        </w:rPr>
        <w:t>.</w:t>
      </w:r>
      <w:r w:rsidR="00F0277E">
        <w:rPr>
          <w:rFonts w:ascii="仿宋_GB2312" w:eastAsia="仿宋_GB2312" w:hAnsi="Times New Roman" w:cs="宋体" w:hint="eastAsia"/>
          <w:color w:val="000000"/>
          <w:sz w:val="32"/>
          <w:szCs w:val="32"/>
        </w:rPr>
        <w:t>6</w:t>
      </w:r>
      <w:r w:rsidRPr="001276D5">
        <w:rPr>
          <w:rFonts w:ascii="仿宋_GB2312" w:eastAsia="仿宋_GB2312" w:hAnsi="Times New Roman" w:cs="宋体" w:hint="eastAsia"/>
          <w:color w:val="000000"/>
          <w:kern w:val="0"/>
          <w:sz w:val="32"/>
          <w:szCs w:val="32"/>
        </w:rPr>
        <w:t>%（详见表2-2）。</w:t>
      </w:r>
    </w:p>
    <w:p w:rsidR="001276D5" w:rsidRPr="001276D5" w:rsidRDefault="001276D5" w:rsidP="001276D5">
      <w:pPr>
        <w:widowControl/>
        <w:wordWrap w:val="0"/>
        <w:snapToGrid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45"/>
        <w:gridCol w:w="1417"/>
        <w:gridCol w:w="992"/>
        <w:gridCol w:w="1276"/>
        <w:gridCol w:w="1076"/>
      </w:tblGrid>
      <w:tr w:rsidR="001276D5" w:rsidRPr="001276D5">
        <w:trPr>
          <w:trHeight w:val="567"/>
          <w:jc w:val="center"/>
        </w:trPr>
        <w:tc>
          <w:tcPr>
            <w:tcW w:w="8306" w:type="dxa"/>
            <w:gridSpan w:val="5"/>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Times New Roman" w:cs="宋体"/>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2-2</w:t>
            </w:r>
            <w:r w:rsidRPr="001276D5">
              <w:rPr>
                <w:rFonts w:ascii="宋体" w:eastAsia="宋体" w:hAnsi="Times New Roman" w:cs="宋体" w:hint="eastAsia"/>
                <w:b/>
                <w:bCs/>
                <w:color w:val="000000"/>
                <w:kern w:val="0"/>
                <w:sz w:val="24"/>
                <w:szCs w:val="24"/>
              </w:rPr>
              <w:t xml:space="preserve"> 按行业门类分组的法人单位与个体经营户</w:t>
            </w:r>
          </w:p>
        </w:tc>
      </w:tr>
      <w:tr w:rsidR="001276D5" w:rsidRPr="001276D5">
        <w:trPr>
          <w:trHeight w:val="567"/>
          <w:jc w:val="center"/>
        </w:trPr>
        <w:tc>
          <w:tcPr>
            <w:tcW w:w="3545" w:type="dxa"/>
            <w:vMerge w:val="restart"/>
            <w:tcBorders>
              <w:top w:val="nil"/>
              <w:left w:val="nil"/>
              <w:bottom w:val="nil"/>
              <w:right w:val="single" w:sz="4" w:space="0" w:color="auto"/>
            </w:tcBorders>
            <w:shd w:val="clear" w:color="auto" w:fill="auto"/>
            <w:vAlign w:val="center"/>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Cs w:val="21"/>
              </w:rPr>
            </w:pPr>
          </w:p>
        </w:tc>
        <w:tc>
          <w:tcPr>
            <w:tcW w:w="2409" w:type="dxa"/>
            <w:gridSpan w:val="2"/>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360" w:lineRule="auto"/>
              <w:jc w:val="center"/>
              <w:rPr>
                <w:rFonts w:ascii="Times New Roman" w:eastAsia="宋体" w:hAnsi="Times New Roman" w:cs="宋体"/>
                <w:b/>
                <w:bCs/>
                <w:color w:val="000000"/>
                <w:szCs w:val="21"/>
              </w:rPr>
            </w:pPr>
            <w:r w:rsidRPr="001276D5">
              <w:rPr>
                <w:rFonts w:ascii="Times New Roman" w:eastAsia="宋体" w:hAnsi="Times New Roman" w:cs="宋体" w:hint="eastAsia"/>
                <w:b/>
                <w:bCs/>
                <w:color w:val="000000"/>
                <w:szCs w:val="21"/>
              </w:rPr>
              <w:t>法人单位</w:t>
            </w:r>
          </w:p>
        </w:tc>
        <w:tc>
          <w:tcPr>
            <w:tcW w:w="2352" w:type="dxa"/>
            <w:gridSpan w:val="2"/>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360" w:lineRule="auto"/>
              <w:jc w:val="center"/>
              <w:rPr>
                <w:rFonts w:ascii="Times New Roman" w:eastAsia="宋体" w:hAnsi="Times New Roman" w:cs="Times New Roman"/>
                <w:b/>
                <w:bCs/>
                <w:color w:val="000000"/>
                <w:szCs w:val="21"/>
              </w:rPr>
            </w:pPr>
            <w:r w:rsidRPr="001276D5">
              <w:rPr>
                <w:rFonts w:ascii="Times New Roman" w:eastAsia="宋体" w:hAnsi="Times New Roman" w:cs="宋体" w:hint="eastAsia"/>
                <w:b/>
                <w:bCs/>
                <w:color w:val="000000"/>
                <w:szCs w:val="21"/>
              </w:rPr>
              <w:t>个体经营户</w:t>
            </w:r>
          </w:p>
        </w:tc>
      </w:tr>
      <w:tr w:rsidR="001276D5" w:rsidRPr="001276D5" w:rsidTr="00C1317C">
        <w:trPr>
          <w:trHeight w:val="283"/>
          <w:jc w:val="center"/>
        </w:trPr>
        <w:tc>
          <w:tcPr>
            <w:tcW w:w="3545" w:type="dxa"/>
            <w:vMerge/>
            <w:tcBorders>
              <w:top w:val="nil"/>
              <w:left w:val="nil"/>
              <w:bottom w:val="nil"/>
              <w:right w:val="single" w:sz="4" w:space="0" w:color="auto"/>
            </w:tcBorders>
            <w:vAlign w:val="center"/>
            <w:hideMark/>
          </w:tcPr>
          <w:p w:rsidR="001276D5" w:rsidRPr="001276D5" w:rsidRDefault="001276D5" w:rsidP="001276D5">
            <w:pPr>
              <w:widowControl/>
              <w:jc w:val="left"/>
              <w:rPr>
                <w:rFonts w:ascii="宋体" w:eastAsia="宋体" w:hAnsi="Times New Roman" w:cs="宋体"/>
                <w:b/>
                <w:bCs/>
                <w:color w:val="000000"/>
                <w:kern w:val="0"/>
                <w:szCs w:val="21"/>
              </w:rPr>
            </w:pPr>
          </w:p>
        </w:tc>
        <w:tc>
          <w:tcPr>
            <w:tcW w:w="1417" w:type="dxa"/>
            <w:tcBorders>
              <w:top w:val="single" w:sz="4" w:space="0" w:color="auto"/>
              <w:left w:val="nil"/>
              <w:bottom w:val="nil"/>
              <w:right w:val="single" w:sz="4" w:space="0" w:color="auto"/>
            </w:tcBorders>
            <w:shd w:val="clear" w:color="auto" w:fill="auto"/>
            <w:hideMark/>
          </w:tcPr>
          <w:p w:rsidR="001276D5" w:rsidRPr="001276D5" w:rsidRDefault="001276D5" w:rsidP="001276D5">
            <w:pPr>
              <w:widowControl/>
              <w:spacing w:line="360" w:lineRule="auto"/>
              <w:jc w:val="center"/>
              <w:rPr>
                <w:rFonts w:ascii="宋体" w:eastAsia="宋体" w:hAnsi="Times New Roman" w:cs="宋体"/>
                <w:b/>
                <w:bCs/>
                <w:color w:val="000000"/>
                <w:szCs w:val="21"/>
              </w:rPr>
            </w:pPr>
            <w:r w:rsidRPr="001276D5">
              <w:rPr>
                <w:rFonts w:ascii="宋体" w:eastAsia="宋体" w:hAnsi="Times New Roman" w:cs="宋体" w:hint="eastAsia"/>
                <w:b/>
                <w:bCs/>
                <w:color w:val="000000"/>
                <w:szCs w:val="21"/>
              </w:rPr>
              <w:t>数量(个)</w:t>
            </w:r>
          </w:p>
        </w:tc>
        <w:tc>
          <w:tcPr>
            <w:tcW w:w="992" w:type="dxa"/>
            <w:tcBorders>
              <w:top w:val="single" w:sz="4" w:space="0" w:color="auto"/>
              <w:left w:val="nil"/>
              <w:bottom w:val="nil"/>
              <w:right w:val="single" w:sz="4" w:space="0" w:color="auto"/>
            </w:tcBorders>
            <w:shd w:val="clear" w:color="auto" w:fill="auto"/>
            <w:hideMark/>
          </w:tcPr>
          <w:p w:rsidR="001276D5" w:rsidRPr="001276D5" w:rsidRDefault="001276D5" w:rsidP="001276D5">
            <w:pPr>
              <w:widowControl/>
              <w:spacing w:line="360" w:lineRule="auto"/>
              <w:jc w:val="center"/>
              <w:rPr>
                <w:rFonts w:ascii="宋体" w:eastAsia="宋体" w:hAnsi="Times New Roman" w:cs="宋体"/>
                <w:b/>
                <w:bCs/>
                <w:color w:val="000000"/>
                <w:szCs w:val="21"/>
              </w:rPr>
            </w:pPr>
            <w:r w:rsidRPr="001276D5">
              <w:rPr>
                <w:rFonts w:ascii="宋体" w:eastAsia="宋体" w:hAnsi="Times New Roman" w:cs="宋体" w:hint="eastAsia"/>
                <w:b/>
                <w:bCs/>
                <w:color w:val="000000"/>
                <w:szCs w:val="21"/>
              </w:rPr>
              <w:t>比重(%)</w:t>
            </w:r>
          </w:p>
        </w:tc>
        <w:tc>
          <w:tcPr>
            <w:tcW w:w="1276" w:type="dxa"/>
            <w:tcBorders>
              <w:top w:val="single" w:sz="4" w:space="0" w:color="auto"/>
              <w:left w:val="nil"/>
              <w:bottom w:val="nil"/>
              <w:right w:val="single" w:sz="4" w:space="0" w:color="auto"/>
            </w:tcBorders>
            <w:shd w:val="clear" w:color="auto" w:fill="auto"/>
            <w:hideMark/>
          </w:tcPr>
          <w:p w:rsidR="001276D5" w:rsidRPr="001276D5" w:rsidRDefault="001276D5" w:rsidP="001276D5">
            <w:pPr>
              <w:widowControl/>
              <w:spacing w:line="360" w:lineRule="auto"/>
              <w:jc w:val="center"/>
              <w:rPr>
                <w:rFonts w:ascii="宋体" w:eastAsia="宋体" w:hAnsi="Times New Roman" w:cs="宋体"/>
                <w:b/>
                <w:bCs/>
                <w:color w:val="000000"/>
                <w:szCs w:val="21"/>
              </w:rPr>
            </w:pPr>
            <w:r w:rsidRPr="001276D5">
              <w:rPr>
                <w:rFonts w:ascii="宋体" w:eastAsia="宋体" w:hAnsi="Times New Roman" w:cs="宋体" w:hint="eastAsia"/>
                <w:b/>
                <w:bCs/>
                <w:color w:val="000000"/>
                <w:szCs w:val="21"/>
              </w:rPr>
              <w:t>数量(个)</w:t>
            </w:r>
          </w:p>
        </w:tc>
        <w:tc>
          <w:tcPr>
            <w:tcW w:w="1076" w:type="dxa"/>
            <w:tcBorders>
              <w:top w:val="single" w:sz="4" w:space="0" w:color="auto"/>
              <w:left w:val="nil"/>
              <w:bottom w:val="nil"/>
              <w:right w:val="nil"/>
            </w:tcBorders>
            <w:shd w:val="clear" w:color="auto" w:fill="auto"/>
            <w:hideMark/>
          </w:tcPr>
          <w:p w:rsidR="001276D5" w:rsidRPr="001276D5" w:rsidRDefault="001276D5" w:rsidP="001276D5">
            <w:pPr>
              <w:widowControl/>
              <w:spacing w:line="360" w:lineRule="auto"/>
              <w:jc w:val="center"/>
              <w:rPr>
                <w:rFonts w:ascii="宋体" w:eastAsia="宋体" w:hAnsi="Times New Roman" w:cs="宋体"/>
                <w:b/>
                <w:bCs/>
                <w:color w:val="000000"/>
                <w:szCs w:val="21"/>
              </w:rPr>
            </w:pPr>
            <w:r w:rsidRPr="001276D5">
              <w:rPr>
                <w:rFonts w:ascii="宋体" w:eastAsia="宋体" w:hAnsi="Times New Roman" w:cs="宋体" w:hint="eastAsia"/>
                <w:b/>
                <w:bCs/>
                <w:color w:val="000000"/>
                <w:szCs w:val="21"/>
              </w:rPr>
              <w:t>比重(%)</w:t>
            </w:r>
          </w:p>
        </w:tc>
      </w:tr>
      <w:tr w:rsidR="001276D5" w:rsidRPr="001276D5">
        <w:trPr>
          <w:trHeight w:val="283"/>
          <w:jc w:val="center"/>
        </w:trPr>
        <w:tc>
          <w:tcPr>
            <w:tcW w:w="3545"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1417" w:type="dxa"/>
            <w:tcBorders>
              <w:top w:val="single" w:sz="4" w:space="0" w:color="auto"/>
              <w:left w:val="nil"/>
              <w:bottom w:val="nil"/>
              <w:right w:val="single" w:sz="4" w:space="0" w:color="auto"/>
            </w:tcBorders>
            <w:shd w:val="clear" w:color="auto" w:fill="auto"/>
            <w:vAlign w:val="center"/>
            <w:hideMark/>
          </w:tcPr>
          <w:p w:rsidR="001276D5" w:rsidRPr="00C1317C" w:rsidRDefault="00C1317C"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hint="eastAsia"/>
                <w:b/>
                <w:bCs/>
                <w:color w:val="000000"/>
                <w:szCs w:val="21"/>
              </w:rPr>
              <w:t>6558</w:t>
            </w:r>
          </w:p>
        </w:tc>
        <w:tc>
          <w:tcPr>
            <w:tcW w:w="992" w:type="dxa"/>
            <w:tcBorders>
              <w:top w:val="single" w:sz="4" w:space="0" w:color="auto"/>
              <w:left w:val="nil"/>
              <w:bottom w:val="nil"/>
              <w:right w:val="single" w:sz="4" w:space="0" w:color="auto"/>
            </w:tcBorders>
            <w:shd w:val="clear" w:color="auto" w:fill="auto"/>
            <w:vAlign w:val="center"/>
            <w:hideMark/>
          </w:tcPr>
          <w:p w:rsidR="001276D5" w:rsidRPr="00C1317C" w:rsidRDefault="001276D5"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b/>
                <w:bCs/>
                <w:color w:val="000000"/>
                <w:szCs w:val="21"/>
              </w:rPr>
              <w:t>100</w:t>
            </w:r>
          </w:p>
        </w:tc>
        <w:tc>
          <w:tcPr>
            <w:tcW w:w="1276" w:type="dxa"/>
            <w:tcBorders>
              <w:top w:val="single" w:sz="4" w:space="0" w:color="auto"/>
              <w:left w:val="nil"/>
              <w:bottom w:val="nil"/>
              <w:right w:val="single" w:sz="4" w:space="0" w:color="auto"/>
            </w:tcBorders>
            <w:shd w:val="clear" w:color="auto" w:fill="auto"/>
            <w:hideMark/>
          </w:tcPr>
          <w:p w:rsidR="001276D5" w:rsidRPr="00C1317C" w:rsidRDefault="001276D5" w:rsidP="00AA6FFB">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b/>
                <w:bCs/>
                <w:color w:val="000000"/>
                <w:szCs w:val="21"/>
              </w:rPr>
              <w:t>2</w:t>
            </w:r>
            <w:r w:rsidR="00AA6FFB" w:rsidRPr="00C1317C">
              <w:rPr>
                <w:rFonts w:asciiTheme="minorEastAsia" w:hAnsiTheme="minorEastAsia" w:cs="Times New Roman" w:hint="eastAsia"/>
                <w:b/>
                <w:bCs/>
                <w:color w:val="000000"/>
                <w:szCs w:val="21"/>
              </w:rPr>
              <w:t>3769</w:t>
            </w:r>
          </w:p>
        </w:tc>
        <w:tc>
          <w:tcPr>
            <w:tcW w:w="1076" w:type="dxa"/>
            <w:tcBorders>
              <w:top w:val="single" w:sz="4" w:space="0" w:color="auto"/>
              <w:left w:val="nil"/>
              <w:bottom w:val="nil"/>
              <w:right w:val="nil"/>
            </w:tcBorders>
            <w:shd w:val="clear" w:color="auto" w:fill="auto"/>
            <w:hideMark/>
          </w:tcPr>
          <w:p w:rsidR="001276D5" w:rsidRPr="00C1317C" w:rsidRDefault="001276D5" w:rsidP="001276D5">
            <w:pPr>
              <w:widowControl/>
              <w:spacing w:line="360" w:lineRule="auto"/>
              <w:jc w:val="right"/>
              <w:rPr>
                <w:rFonts w:asciiTheme="minorEastAsia" w:hAnsiTheme="minorEastAsia" w:cs="Times New Roman"/>
                <w:b/>
                <w:bCs/>
                <w:color w:val="000000"/>
                <w:szCs w:val="21"/>
              </w:rPr>
            </w:pPr>
            <w:r w:rsidRPr="00C1317C">
              <w:rPr>
                <w:rFonts w:asciiTheme="minorEastAsia" w:hAnsiTheme="minorEastAsia" w:cs="Times New Roman"/>
                <w:b/>
                <w:bCs/>
                <w:color w:val="000000"/>
                <w:szCs w:val="21"/>
              </w:rPr>
              <w:t>100</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采矿业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1</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0.0</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p>
        </w:tc>
        <w:tc>
          <w:tcPr>
            <w:tcW w:w="1076" w:type="dxa"/>
            <w:tcBorders>
              <w:top w:val="nil"/>
              <w:left w:val="nil"/>
              <w:bottom w:val="nil"/>
              <w:right w:val="nil"/>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制造业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1609</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24.5</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3029</w:t>
            </w:r>
          </w:p>
        </w:tc>
        <w:tc>
          <w:tcPr>
            <w:tcW w:w="1076" w:type="dxa"/>
            <w:tcBorders>
              <w:top w:val="nil"/>
              <w:left w:val="nil"/>
              <w:bottom w:val="nil"/>
              <w:right w:val="nil"/>
            </w:tcBorders>
            <w:shd w:val="clear" w:color="auto" w:fill="auto"/>
            <w:hideMark/>
          </w:tcPr>
          <w:p w:rsidR="00C1317C" w:rsidRPr="00C1317C" w:rsidRDefault="00C1317C" w:rsidP="00451FA3">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12</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7</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电力、热力、燃气及水生产和供应业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40</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0.6</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5</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0</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0</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建筑业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865</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13.2</w:t>
            </w:r>
          </w:p>
        </w:tc>
        <w:tc>
          <w:tcPr>
            <w:tcW w:w="1276" w:type="dxa"/>
            <w:tcBorders>
              <w:top w:val="nil"/>
              <w:left w:val="nil"/>
              <w:bottom w:val="nil"/>
              <w:right w:val="single" w:sz="4" w:space="0" w:color="auto"/>
            </w:tcBorders>
            <w:shd w:val="clear" w:color="auto" w:fill="auto"/>
            <w:hideMark/>
          </w:tcPr>
          <w:p w:rsidR="00C1317C" w:rsidRPr="00C1317C" w:rsidRDefault="00C1317C" w:rsidP="00AA6FFB">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1531</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6</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4</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批发和零售业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1267</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19.3</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12796</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5</w:t>
            </w:r>
            <w:r w:rsidRPr="00C1317C">
              <w:rPr>
                <w:rFonts w:asciiTheme="minorEastAsia" w:hAnsiTheme="minorEastAsia" w:cs="Times New Roman" w:hint="eastAsia"/>
                <w:color w:val="000000"/>
                <w:szCs w:val="21"/>
              </w:rPr>
              <w:t>3</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8</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交通运输、仓储和邮政业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162</w:t>
            </w:r>
          </w:p>
        </w:tc>
        <w:tc>
          <w:tcPr>
            <w:tcW w:w="992"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2.47</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92</w:t>
            </w:r>
          </w:p>
        </w:tc>
        <w:tc>
          <w:tcPr>
            <w:tcW w:w="1076" w:type="dxa"/>
            <w:tcBorders>
              <w:top w:val="nil"/>
              <w:left w:val="nil"/>
              <w:bottom w:val="nil"/>
              <w:right w:val="nil"/>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0.4</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住宿和餐饮业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61</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0.9</w:t>
            </w:r>
          </w:p>
        </w:tc>
        <w:tc>
          <w:tcPr>
            <w:tcW w:w="1276" w:type="dxa"/>
            <w:tcBorders>
              <w:top w:val="nil"/>
              <w:left w:val="nil"/>
              <w:bottom w:val="nil"/>
              <w:right w:val="single" w:sz="4" w:space="0" w:color="auto"/>
            </w:tcBorders>
            <w:shd w:val="clear" w:color="auto" w:fill="auto"/>
            <w:hideMark/>
          </w:tcPr>
          <w:p w:rsidR="00C1317C" w:rsidRPr="00C1317C" w:rsidRDefault="00C1317C" w:rsidP="00AA6FFB">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2</w:t>
            </w:r>
            <w:r w:rsidRPr="00C1317C">
              <w:rPr>
                <w:rFonts w:asciiTheme="minorEastAsia" w:hAnsiTheme="minorEastAsia" w:cs="Times New Roman" w:hint="eastAsia"/>
                <w:color w:val="000000"/>
                <w:szCs w:val="21"/>
              </w:rPr>
              <w:t>056</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8</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6</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信息传输、软件和信息技术服务业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91</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1.4</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43</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w:t>
            </w:r>
            <w:r w:rsidRPr="00C1317C">
              <w:rPr>
                <w:rFonts w:asciiTheme="minorEastAsia" w:hAnsiTheme="minorEastAsia" w:cs="Times New Roman" w:hint="eastAsia"/>
                <w:color w:val="000000"/>
                <w:szCs w:val="21"/>
              </w:rPr>
              <w:t>2</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金融业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9</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0.1</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w:t>
            </w:r>
          </w:p>
        </w:tc>
        <w:tc>
          <w:tcPr>
            <w:tcW w:w="1076" w:type="dxa"/>
            <w:tcBorders>
              <w:top w:val="nil"/>
              <w:left w:val="nil"/>
              <w:bottom w:val="nil"/>
              <w:right w:val="nil"/>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lastRenderedPageBreak/>
              <w:t>房地产业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564</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8.6</w:t>
            </w:r>
          </w:p>
        </w:tc>
        <w:tc>
          <w:tcPr>
            <w:tcW w:w="1276" w:type="dxa"/>
            <w:tcBorders>
              <w:top w:val="nil"/>
              <w:left w:val="nil"/>
              <w:bottom w:val="nil"/>
              <w:right w:val="single" w:sz="4" w:space="0" w:color="auto"/>
            </w:tcBorders>
            <w:shd w:val="clear" w:color="auto" w:fill="auto"/>
            <w:hideMark/>
          </w:tcPr>
          <w:p w:rsidR="00C1317C" w:rsidRPr="00C1317C" w:rsidRDefault="00C1317C" w:rsidP="00AA6FFB">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1</w:t>
            </w:r>
            <w:r w:rsidRPr="00C1317C">
              <w:rPr>
                <w:rFonts w:asciiTheme="minorEastAsia" w:hAnsiTheme="minorEastAsia" w:cs="Times New Roman" w:hint="eastAsia"/>
                <w:color w:val="000000"/>
                <w:szCs w:val="21"/>
              </w:rPr>
              <w:t>3</w:t>
            </w:r>
          </w:p>
        </w:tc>
        <w:tc>
          <w:tcPr>
            <w:tcW w:w="1076" w:type="dxa"/>
            <w:tcBorders>
              <w:top w:val="nil"/>
              <w:left w:val="nil"/>
              <w:bottom w:val="nil"/>
              <w:right w:val="nil"/>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0.1</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租赁和商务服务业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434</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6.6</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879</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3</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7</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科学研究和技术服务业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350</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5.3</w:t>
            </w:r>
          </w:p>
        </w:tc>
        <w:tc>
          <w:tcPr>
            <w:tcW w:w="1276" w:type="dxa"/>
            <w:tcBorders>
              <w:top w:val="nil"/>
              <w:left w:val="nil"/>
              <w:bottom w:val="nil"/>
              <w:right w:val="single" w:sz="4" w:space="0" w:color="auto"/>
            </w:tcBorders>
            <w:shd w:val="clear" w:color="auto" w:fill="auto"/>
            <w:hideMark/>
          </w:tcPr>
          <w:p w:rsidR="00C1317C" w:rsidRPr="00C1317C" w:rsidRDefault="00C1317C" w:rsidP="00AA6FFB">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41</w:t>
            </w:r>
          </w:p>
        </w:tc>
        <w:tc>
          <w:tcPr>
            <w:tcW w:w="1076" w:type="dxa"/>
            <w:tcBorders>
              <w:top w:val="nil"/>
              <w:left w:val="nil"/>
              <w:bottom w:val="nil"/>
              <w:right w:val="nil"/>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0.2</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水利、环境和公共设施管理业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44</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0.7</w:t>
            </w:r>
          </w:p>
        </w:tc>
        <w:tc>
          <w:tcPr>
            <w:tcW w:w="1276" w:type="dxa"/>
            <w:tcBorders>
              <w:top w:val="nil"/>
              <w:left w:val="nil"/>
              <w:bottom w:val="nil"/>
              <w:right w:val="single" w:sz="4" w:space="0" w:color="auto"/>
            </w:tcBorders>
            <w:shd w:val="clear" w:color="auto" w:fill="auto"/>
            <w:hideMark/>
          </w:tcPr>
          <w:p w:rsidR="00C1317C" w:rsidRPr="00C1317C" w:rsidRDefault="00C1317C" w:rsidP="00AA6FFB">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46</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w:t>
            </w:r>
            <w:r w:rsidRPr="00C1317C">
              <w:rPr>
                <w:rFonts w:asciiTheme="minorEastAsia" w:hAnsiTheme="minorEastAsia" w:cs="Times New Roman" w:hint="eastAsia"/>
                <w:color w:val="000000"/>
                <w:szCs w:val="21"/>
              </w:rPr>
              <w:t>2</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居民服务、修理和其他服务业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103</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1.6</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1922</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8</w:t>
            </w:r>
            <w:r w:rsidRPr="00C1317C">
              <w:rPr>
                <w:rFonts w:asciiTheme="minorEastAsia" w:hAnsiTheme="minorEastAsia" w:cs="Times New Roman"/>
                <w:color w:val="000000"/>
                <w:szCs w:val="21"/>
              </w:rPr>
              <w:t>.</w:t>
            </w:r>
            <w:r w:rsidRPr="00C1317C">
              <w:rPr>
                <w:rFonts w:asciiTheme="minorEastAsia" w:hAnsiTheme="minorEastAsia" w:cs="Times New Roman" w:hint="eastAsia"/>
                <w:color w:val="000000"/>
                <w:szCs w:val="21"/>
              </w:rPr>
              <w:t>1</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教育</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73</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1.1</w:t>
            </w:r>
          </w:p>
        </w:tc>
        <w:tc>
          <w:tcPr>
            <w:tcW w:w="1276" w:type="dxa"/>
            <w:tcBorders>
              <w:top w:val="nil"/>
              <w:left w:val="nil"/>
              <w:bottom w:val="nil"/>
              <w:right w:val="single" w:sz="4" w:space="0" w:color="auto"/>
            </w:tcBorders>
            <w:shd w:val="clear" w:color="auto" w:fill="auto"/>
            <w:hideMark/>
          </w:tcPr>
          <w:p w:rsidR="00C1317C" w:rsidRPr="00C1317C" w:rsidRDefault="00C1317C" w:rsidP="00AA6FFB">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1</w:t>
            </w:r>
            <w:r w:rsidRPr="00C1317C">
              <w:rPr>
                <w:rFonts w:asciiTheme="minorEastAsia" w:hAnsiTheme="minorEastAsia" w:cs="Times New Roman" w:hint="eastAsia"/>
                <w:color w:val="000000"/>
                <w:szCs w:val="21"/>
              </w:rPr>
              <w:t>70</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w:t>
            </w:r>
            <w:r w:rsidRPr="00C1317C">
              <w:rPr>
                <w:rFonts w:asciiTheme="minorEastAsia" w:hAnsiTheme="minorEastAsia" w:cs="Times New Roman" w:hint="eastAsia"/>
                <w:color w:val="000000"/>
                <w:szCs w:val="21"/>
              </w:rPr>
              <w:t>7</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卫生和社会工作</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41</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0.6</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329</w:t>
            </w:r>
          </w:p>
        </w:tc>
        <w:tc>
          <w:tcPr>
            <w:tcW w:w="1076" w:type="dxa"/>
            <w:tcBorders>
              <w:top w:val="nil"/>
              <w:left w:val="nil"/>
              <w:bottom w:val="nil"/>
              <w:right w:val="nil"/>
            </w:tcBorders>
            <w:shd w:val="clear" w:color="auto" w:fill="auto"/>
            <w:hideMark/>
          </w:tcPr>
          <w:p w:rsidR="00C1317C" w:rsidRPr="00C1317C" w:rsidRDefault="00C1317C" w:rsidP="006977E1">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1.</w:t>
            </w:r>
            <w:r w:rsidRPr="00C1317C">
              <w:rPr>
                <w:rFonts w:asciiTheme="minorEastAsia" w:hAnsiTheme="minorEastAsia" w:cs="Times New Roman" w:hint="eastAsia"/>
                <w:color w:val="000000"/>
                <w:szCs w:val="21"/>
              </w:rPr>
              <w:t>4</w:t>
            </w:r>
          </w:p>
        </w:tc>
      </w:tr>
      <w:tr w:rsidR="00C1317C" w:rsidRPr="001276D5" w:rsidTr="003530C3">
        <w:trPr>
          <w:trHeight w:val="283"/>
          <w:jc w:val="center"/>
        </w:trPr>
        <w:tc>
          <w:tcPr>
            <w:tcW w:w="3545" w:type="dxa"/>
            <w:tcBorders>
              <w:top w:val="nil"/>
              <w:left w:val="nil"/>
              <w:bottom w:val="nil"/>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文化、体育和娱乐业</w:t>
            </w:r>
          </w:p>
        </w:tc>
        <w:tc>
          <w:tcPr>
            <w:tcW w:w="1417" w:type="dxa"/>
            <w:tcBorders>
              <w:top w:val="nil"/>
              <w:left w:val="nil"/>
              <w:bottom w:val="nil"/>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179</w:t>
            </w:r>
          </w:p>
        </w:tc>
        <w:tc>
          <w:tcPr>
            <w:tcW w:w="992" w:type="dxa"/>
            <w:tcBorders>
              <w:top w:val="nil"/>
              <w:left w:val="nil"/>
              <w:bottom w:val="nil"/>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2.7</w:t>
            </w:r>
          </w:p>
        </w:tc>
        <w:tc>
          <w:tcPr>
            <w:tcW w:w="1276" w:type="dxa"/>
            <w:tcBorders>
              <w:top w:val="nil"/>
              <w:left w:val="nil"/>
              <w:bottom w:val="nil"/>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hint="eastAsia"/>
                <w:color w:val="000000"/>
                <w:szCs w:val="21"/>
              </w:rPr>
              <w:t>127</w:t>
            </w:r>
          </w:p>
        </w:tc>
        <w:tc>
          <w:tcPr>
            <w:tcW w:w="1076" w:type="dxa"/>
            <w:tcBorders>
              <w:top w:val="nil"/>
              <w:left w:val="nil"/>
              <w:bottom w:val="nil"/>
              <w:right w:val="nil"/>
            </w:tcBorders>
            <w:shd w:val="clear" w:color="auto" w:fill="auto"/>
            <w:hideMark/>
          </w:tcPr>
          <w:p w:rsidR="00C1317C" w:rsidRPr="00C1317C" w:rsidRDefault="00C1317C" w:rsidP="00451FA3">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0.</w:t>
            </w:r>
            <w:r w:rsidRPr="00C1317C">
              <w:rPr>
                <w:rFonts w:asciiTheme="minorEastAsia" w:hAnsiTheme="minorEastAsia" w:cs="Times New Roman" w:hint="eastAsia"/>
                <w:color w:val="000000"/>
                <w:szCs w:val="21"/>
              </w:rPr>
              <w:t>5</w:t>
            </w:r>
          </w:p>
        </w:tc>
      </w:tr>
      <w:tr w:rsidR="00C1317C" w:rsidRPr="001276D5" w:rsidTr="003530C3">
        <w:trPr>
          <w:trHeight w:val="283"/>
          <w:jc w:val="center"/>
        </w:trPr>
        <w:tc>
          <w:tcPr>
            <w:tcW w:w="3545" w:type="dxa"/>
            <w:tcBorders>
              <w:top w:val="nil"/>
              <w:left w:val="nil"/>
              <w:bottom w:val="single" w:sz="12" w:space="0" w:color="auto"/>
              <w:right w:val="single" w:sz="4" w:space="0" w:color="auto"/>
            </w:tcBorders>
            <w:shd w:val="clear" w:color="auto" w:fill="auto"/>
            <w:vAlign w:val="center"/>
            <w:hideMark/>
          </w:tcPr>
          <w:p w:rsidR="00C1317C" w:rsidRPr="001276D5" w:rsidRDefault="00C1317C"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公共管理、社会保障和社会组织</w:t>
            </w:r>
          </w:p>
        </w:tc>
        <w:tc>
          <w:tcPr>
            <w:tcW w:w="1417" w:type="dxa"/>
            <w:tcBorders>
              <w:top w:val="nil"/>
              <w:left w:val="nil"/>
              <w:bottom w:val="single" w:sz="12" w:space="0" w:color="auto"/>
              <w:right w:val="single" w:sz="4" w:space="0" w:color="auto"/>
            </w:tcBorders>
            <w:shd w:val="clear" w:color="auto" w:fill="auto"/>
            <w:vAlign w:val="center"/>
            <w:hideMark/>
          </w:tcPr>
          <w:p w:rsidR="00C1317C" w:rsidRPr="00C1317C" w:rsidRDefault="00C1317C">
            <w:pPr>
              <w:jc w:val="right"/>
              <w:rPr>
                <w:rFonts w:asciiTheme="minorEastAsia" w:hAnsiTheme="minorEastAsia" w:cs="Arial"/>
                <w:szCs w:val="21"/>
              </w:rPr>
            </w:pPr>
            <w:r w:rsidRPr="00C1317C">
              <w:rPr>
                <w:rFonts w:asciiTheme="minorEastAsia" w:hAnsiTheme="minorEastAsia" w:cs="Arial" w:hint="eastAsia"/>
                <w:szCs w:val="21"/>
              </w:rPr>
              <w:t>525</w:t>
            </w:r>
          </w:p>
        </w:tc>
        <w:tc>
          <w:tcPr>
            <w:tcW w:w="992" w:type="dxa"/>
            <w:tcBorders>
              <w:top w:val="nil"/>
              <w:left w:val="nil"/>
              <w:bottom w:val="single" w:sz="12" w:space="0" w:color="auto"/>
              <w:right w:val="single" w:sz="4" w:space="0" w:color="auto"/>
            </w:tcBorders>
            <w:shd w:val="clear" w:color="auto" w:fill="auto"/>
            <w:vAlign w:val="center"/>
            <w:hideMark/>
          </w:tcPr>
          <w:p w:rsidR="00C1317C" w:rsidRPr="00C1317C" w:rsidRDefault="00C1317C" w:rsidP="00C1317C">
            <w:pPr>
              <w:jc w:val="right"/>
              <w:rPr>
                <w:rFonts w:asciiTheme="minorEastAsia" w:hAnsiTheme="minorEastAsia" w:cs="Arial"/>
                <w:szCs w:val="21"/>
              </w:rPr>
            </w:pPr>
            <w:r w:rsidRPr="00C1317C">
              <w:rPr>
                <w:rFonts w:asciiTheme="minorEastAsia" w:hAnsiTheme="minorEastAsia" w:cs="Arial" w:hint="eastAsia"/>
                <w:szCs w:val="21"/>
              </w:rPr>
              <w:t>8.0</w:t>
            </w:r>
          </w:p>
        </w:tc>
        <w:tc>
          <w:tcPr>
            <w:tcW w:w="1276" w:type="dxa"/>
            <w:tcBorders>
              <w:top w:val="nil"/>
              <w:left w:val="nil"/>
              <w:bottom w:val="single" w:sz="12" w:space="0" w:color="auto"/>
              <w:right w:val="single" w:sz="4" w:space="0" w:color="auto"/>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w:t>
            </w:r>
          </w:p>
        </w:tc>
        <w:tc>
          <w:tcPr>
            <w:tcW w:w="1076" w:type="dxa"/>
            <w:tcBorders>
              <w:top w:val="nil"/>
              <w:left w:val="nil"/>
              <w:bottom w:val="single" w:sz="12" w:space="0" w:color="auto"/>
              <w:right w:val="nil"/>
            </w:tcBorders>
            <w:shd w:val="clear" w:color="auto" w:fill="auto"/>
            <w:hideMark/>
          </w:tcPr>
          <w:p w:rsidR="00C1317C" w:rsidRPr="00C1317C" w:rsidRDefault="00C1317C" w:rsidP="001276D5">
            <w:pPr>
              <w:widowControl/>
              <w:spacing w:line="360" w:lineRule="auto"/>
              <w:jc w:val="right"/>
              <w:rPr>
                <w:rFonts w:asciiTheme="minorEastAsia" w:hAnsiTheme="minorEastAsia" w:cs="Times New Roman"/>
                <w:color w:val="000000"/>
                <w:szCs w:val="21"/>
              </w:rPr>
            </w:pPr>
            <w:r w:rsidRPr="00C1317C">
              <w:rPr>
                <w:rFonts w:asciiTheme="minorEastAsia" w:hAnsiTheme="minorEastAsia" w:cs="Times New Roman"/>
                <w:color w:val="000000"/>
                <w:szCs w:val="21"/>
              </w:rPr>
              <w:t>-</w:t>
            </w:r>
          </w:p>
        </w:tc>
      </w:tr>
      <w:tr w:rsidR="001276D5" w:rsidRPr="001276D5">
        <w:trPr>
          <w:trHeight w:val="283"/>
          <w:jc w:val="center"/>
        </w:trPr>
        <w:tc>
          <w:tcPr>
            <w:tcW w:w="8306" w:type="dxa"/>
            <w:gridSpan w:val="5"/>
            <w:tcBorders>
              <w:top w:val="nil"/>
              <w:left w:val="nil"/>
              <w:bottom w:val="nil"/>
              <w:right w:val="nil"/>
            </w:tcBorders>
            <w:shd w:val="clear" w:color="auto" w:fill="FFFFFF"/>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楷体" w:eastAsia="楷体" w:hAnsi="Times New Roman" w:cs="宋体" w:hint="eastAsia"/>
                <w:color w:val="000000"/>
                <w:kern w:val="0"/>
                <w:szCs w:val="21"/>
              </w:rPr>
              <w:t xml:space="preserve">  注：表中合计数含从事农、林、牧、渔专业及辅助性活动和兼营第二、三产业活动的农、林、牧、渔业法人单位与个体经营户。表中个体经营户不含道路运输业个体经营户。</w:t>
            </w:r>
          </w:p>
        </w:tc>
      </w:tr>
    </w:tbl>
    <w:p w:rsidR="001276D5" w:rsidRPr="001276D5" w:rsidRDefault="001276D5" w:rsidP="001276D5">
      <w:pPr>
        <w:widowControl/>
        <w:wordWrap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wordWrap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2018</w:t>
      </w:r>
      <w:r w:rsidR="008F35D6">
        <w:rPr>
          <w:rFonts w:ascii="仿宋_GB2312" w:eastAsia="仿宋_GB2312" w:hAnsi="Times New Roman" w:cs="宋体" w:hint="eastAsia"/>
          <w:color w:val="000000"/>
          <w:kern w:val="0"/>
          <w:sz w:val="32"/>
          <w:szCs w:val="32"/>
        </w:rPr>
        <w:t>年末，全县</w:t>
      </w:r>
      <w:r w:rsidRPr="001276D5">
        <w:rPr>
          <w:rFonts w:ascii="仿宋_GB2312" w:eastAsia="仿宋_GB2312" w:hAnsi="Times New Roman" w:cs="宋体" w:hint="eastAsia"/>
          <w:color w:val="000000"/>
          <w:kern w:val="0"/>
          <w:sz w:val="32"/>
          <w:szCs w:val="32"/>
        </w:rPr>
        <w:t>共有第二产业和第三产业的企业法人单位</w:t>
      </w:r>
      <w:r w:rsidR="008F35D6">
        <w:rPr>
          <w:rFonts w:ascii="仿宋_GB2312" w:eastAsia="仿宋_GB2312" w:hAnsi="Times New Roman" w:cs="宋体" w:hint="eastAsia"/>
          <w:color w:val="000000"/>
          <w:kern w:val="0"/>
          <w:sz w:val="32"/>
          <w:szCs w:val="32"/>
        </w:rPr>
        <w:t>5711</w:t>
      </w:r>
      <w:r w:rsidRPr="001276D5">
        <w:rPr>
          <w:rFonts w:ascii="仿宋_GB2312" w:eastAsia="仿宋_GB2312" w:hAnsi="Times New Roman" w:cs="宋体" w:hint="eastAsia"/>
          <w:color w:val="000000"/>
          <w:kern w:val="0"/>
          <w:sz w:val="32"/>
          <w:szCs w:val="32"/>
        </w:rPr>
        <w:t>个，比2013年末增加</w:t>
      </w:r>
      <w:r w:rsidR="008F35D6">
        <w:rPr>
          <w:rFonts w:ascii="仿宋_GB2312" w:eastAsia="仿宋_GB2312" w:hAnsi="Times New Roman" w:cs="宋体" w:hint="eastAsia"/>
          <w:color w:val="000000"/>
          <w:kern w:val="0"/>
          <w:sz w:val="32"/>
          <w:szCs w:val="32"/>
        </w:rPr>
        <w:t>4319</w:t>
      </w:r>
      <w:r w:rsidRPr="001276D5">
        <w:rPr>
          <w:rFonts w:ascii="仿宋_GB2312" w:eastAsia="仿宋_GB2312" w:hAnsi="Times New Roman" w:cs="宋体" w:hint="eastAsia"/>
          <w:color w:val="000000"/>
          <w:kern w:val="0"/>
          <w:sz w:val="32"/>
          <w:szCs w:val="32"/>
        </w:rPr>
        <w:t>个，增长3.</w:t>
      </w:r>
      <w:r w:rsidR="008F35D6">
        <w:rPr>
          <w:rFonts w:ascii="仿宋_GB2312" w:eastAsia="仿宋_GB2312" w:hAnsi="Times New Roman" w:cs="宋体" w:hint="eastAsia"/>
          <w:color w:val="000000"/>
          <w:kern w:val="0"/>
          <w:sz w:val="32"/>
          <w:szCs w:val="32"/>
        </w:rPr>
        <w:t>1</w:t>
      </w:r>
      <w:r w:rsidRPr="001276D5">
        <w:rPr>
          <w:rFonts w:ascii="仿宋_GB2312" w:eastAsia="仿宋_GB2312" w:hAnsi="Times New Roman" w:cs="宋体" w:hint="eastAsia"/>
          <w:color w:val="000000"/>
          <w:kern w:val="0"/>
          <w:sz w:val="32"/>
          <w:szCs w:val="32"/>
        </w:rPr>
        <w:t>倍。其中，内资企业占</w:t>
      </w:r>
      <w:r w:rsidRPr="001276D5">
        <w:rPr>
          <w:rFonts w:ascii="仿宋_GB2312" w:eastAsia="仿宋_GB2312" w:hAnsi="Times New Roman" w:cs="宋体" w:hint="eastAsia"/>
          <w:color w:val="000000"/>
          <w:sz w:val="32"/>
          <w:szCs w:val="32"/>
        </w:rPr>
        <w:t>99.7</w:t>
      </w:r>
      <w:r w:rsidRPr="001276D5">
        <w:rPr>
          <w:rFonts w:ascii="仿宋_GB2312" w:eastAsia="仿宋_GB2312" w:hAnsi="Times New Roman" w:cs="宋体" w:hint="eastAsia"/>
          <w:color w:val="000000"/>
          <w:kern w:val="0"/>
          <w:sz w:val="32"/>
          <w:szCs w:val="32"/>
        </w:rPr>
        <w:t>%，港、澳、台商投资企业占</w:t>
      </w:r>
      <w:r w:rsidRPr="001276D5">
        <w:rPr>
          <w:rFonts w:ascii="仿宋_GB2312" w:eastAsia="仿宋_GB2312" w:hAnsi="Times New Roman" w:cs="宋体" w:hint="eastAsia"/>
          <w:color w:val="000000"/>
          <w:sz w:val="32"/>
          <w:szCs w:val="32"/>
        </w:rPr>
        <w:t>0.</w:t>
      </w:r>
      <w:r w:rsidR="006C3B6C">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%，外商投资企业占</w:t>
      </w:r>
      <w:r w:rsidRPr="001276D5">
        <w:rPr>
          <w:rFonts w:ascii="仿宋_GB2312" w:eastAsia="仿宋_GB2312" w:hAnsi="Times New Roman" w:cs="宋体" w:hint="eastAsia"/>
          <w:color w:val="000000"/>
          <w:sz w:val="32"/>
          <w:szCs w:val="32"/>
        </w:rPr>
        <w:t>0.</w:t>
      </w:r>
      <w:r w:rsidR="006C3B6C">
        <w:rPr>
          <w:rFonts w:ascii="仿宋_GB2312" w:eastAsia="仿宋_GB2312" w:hAnsi="Times New Roman" w:cs="宋体" w:hint="eastAsia"/>
          <w:color w:val="000000"/>
          <w:sz w:val="32"/>
          <w:szCs w:val="32"/>
        </w:rPr>
        <w:t>1</w:t>
      </w:r>
      <w:r w:rsidRPr="001276D5">
        <w:rPr>
          <w:rFonts w:ascii="仿宋_GB2312" w:eastAsia="仿宋_GB2312" w:hAnsi="Times New Roman" w:cs="宋体" w:hint="eastAsia"/>
          <w:color w:val="000000"/>
          <w:kern w:val="0"/>
          <w:sz w:val="32"/>
          <w:szCs w:val="32"/>
        </w:rPr>
        <w:t>%。内资企业中，</w:t>
      </w:r>
      <w:r w:rsidR="008F35D6" w:rsidRPr="008F35D6">
        <w:rPr>
          <w:rFonts w:ascii="宋体" w:eastAsia="宋体" w:hAnsi="Times New Roman" w:cs="宋体" w:hint="eastAsia"/>
          <w:color w:val="000000"/>
          <w:kern w:val="0"/>
          <w:sz w:val="32"/>
          <w:szCs w:val="32"/>
        </w:rPr>
        <w:t>有限责任公司</w:t>
      </w:r>
      <w:r w:rsidRPr="001276D5">
        <w:rPr>
          <w:rFonts w:ascii="仿宋_GB2312" w:eastAsia="仿宋_GB2312" w:hAnsi="Times New Roman" w:cs="宋体" w:hint="eastAsia"/>
          <w:color w:val="000000"/>
          <w:kern w:val="0"/>
          <w:sz w:val="32"/>
          <w:szCs w:val="32"/>
        </w:rPr>
        <w:t>占全部企业法人单位的</w:t>
      </w:r>
      <w:r w:rsidR="008F35D6">
        <w:rPr>
          <w:rFonts w:ascii="仿宋_GB2312" w:eastAsia="仿宋_GB2312" w:hAnsi="Times New Roman" w:cs="宋体" w:hint="eastAsia"/>
          <w:color w:val="000000"/>
          <w:kern w:val="0"/>
          <w:sz w:val="32"/>
          <w:szCs w:val="32"/>
        </w:rPr>
        <w:t>8</w:t>
      </w:r>
      <w:r w:rsidRPr="001276D5">
        <w:rPr>
          <w:rFonts w:ascii="仿宋_GB2312" w:eastAsia="仿宋_GB2312" w:hAnsi="Times New Roman" w:cs="宋体" w:hint="eastAsia"/>
          <w:color w:val="000000"/>
          <w:sz w:val="32"/>
          <w:szCs w:val="32"/>
        </w:rPr>
        <w:t>.</w:t>
      </w:r>
      <w:r w:rsidR="008F35D6">
        <w:rPr>
          <w:rFonts w:ascii="仿宋_GB2312" w:eastAsia="仿宋_GB2312" w:hAnsi="Times New Roman" w:cs="宋体" w:hint="eastAsia"/>
          <w:color w:val="000000"/>
          <w:sz w:val="32"/>
          <w:szCs w:val="32"/>
        </w:rPr>
        <w:t>6</w:t>
      </w:r>
      <w:r w:rsidRPr="001276D5">
        <w:rPr>
          <w:rFonts w:ascii="仿宋_GB2312" w:eastAsia="仿宋_GB2312" w:hAnsi="Times New Roman" w:cs="宋体" w:hint="eastAsia"/>
          <w:color w:val="000000"/>
          <w:kern w:val="0"/>
          <w:sz w:val="32"/>
          <w:szCs w:val="32"/>
        </w:rPr>
        <w:t>%，私营企业占</w:t>
      </w:r>
      <w:r w:rsidRPr="001276D5">
        <w:rPr>
          <w:rFonts w:ascii="仿宋_GB2312" w:eastAsia="仿宋_GB2312" w:hAnsi="Times New Roman" w:cs="宋体" w:hint="eastAsia"/>
          <w:color w:val="000000"/>
          <w:sz w:val="32"/>
          <w:szCs w:val="32"/>
        </w:rPr>
        <w:t>9</w:t>
      </w:r>
      <w:r w:rsidR="008F35D6">
        <w:rPr>
          <w:rFonts w:ascii="仿宋_GB2312" w:eastAsia="仿宋_GB2312" w:hAnsi="Times New Roman" w:cs="宋体" w:hint="eastAsia"/>
          <w:color w:val="000000"/>
          <w:sz w:val="32"/>
          <w:szCs w:val="32"/>
        </w:rPr>
        <w:t>0</w:t>
      </w:r>
      <w:r w:rsidRPr="001276D5">
        <w:rPr>
          <w:rFonts w:ascii="仿宋_GB2312" w:eastAsia="仿宋_GB2312" w:hAnsi="Times New Roman" w:cs="宋体" w:hint="eastAsia"/>
          <w:color w:val="000000"/>
          <w:sz w:val="32"/>
          <w:szCs w:val="32"/>
        </w:rPr>
        <w:t>.</w:t>
      </w:r>
      <w:r w:rsidR="008F35D6">
        <w:rPr>
          <w:rFonts w:ascii="仿宋_GB2312" w:eastAsia="仿宋_GB2312" w:hAnsi="Times New Roman" w:cs="宋体" w:hint="eastAsia"/>
          <w:color w:val="000000"/>
          <w:sz w:val="32"/>
          <w:szCs w:val="32"/>
        </w:rPr>
        <w:t>7</w:t>
      </w:r>
      <w:r w:rsidRPr="001276D5">
        <w:rPr>
          <w:rFonts w:ascii="仿宋_GB2312" w:eastAsia="仿宋_GB2312" w:hAnsi="Times New Roman" w:cs="宋体" w:hint="eastAsia"/>
          <w:color w:val="000000"/>
          <w:kern w:val="0"/>
          <w:sz w:val="32"/>
          <w:szCs w:val="32"/>
        </w:rPr>
        <w:t>%（详见表2-3）。</w:t>
      </w:r>
    </w:p>
    <w:p w:rsidR="001276D5" w:rsidRPr="001276D5" w:rsidRDefault="001276D5" w:rsidP="001276D5">
      <w:pPr>
        <w:widowControl/>
        <w:wordWrap w:val="0"/>
        <w:spacing w:line="600" w:lineRule="exact"/>
        <w:ind w:firstLineChars="200" w:firstLine="480"/>
        <w:jc w:val="left"/>
        <w:rPr>
          <w:rFonts w:ascii="仿宋_GB2312" w:eastAsia="仿宋_GB2312" w:hAnsi="Times New Roman" w:cs="宋体"/>
          <w:color w:val="000000"/>
          <w:sz w:val="32"/>
          <w:szCs w:val="32"/>
        </w:rPr>
      </w:pPr>
      <w:r w:rsidRPr="001276D5">
        <w:rPr>
          <w:rFonts w:ascii="宋体" w:eastAsia="宋体" w:hAns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95"/>
        <w:gridCol w:w="2492"/>
        <w:gridCol w:w="2319"/>
      </w:tblGrid>
      <w:tr w:rsidR="001276D5" w:rsidRPr="001276D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Times New Roman" w:cs="宋体"/>
                <w:b/>
                <w:bCs/>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2-</w:t>
            </w:r>
            <w:r w:rsidRPr="001276D5">
              <w:rPr>
                <w:rFonts w:ascii="Times New Roman" w:eastAsia="宋体" w:hAnsi="Times New Roman" w:cs="宋体" w:hint="eastAsia"/>
                <w:b/>
                <w:bCs/>
                <w:color w:val="000000"/>
                <w:kern w:val="0"/>
                <w:sz w:val="24"/>
                <w:szCs w:val="24"/>
              </w:rPr>
              <w:t>3</w:t>
            </w:r>
            <w:r w:rsidRPr="001276D5">
              <w:rPr>
                <w:rFonts w:ascii="宋体" w:eastAsia="宋体" w:hAnsi="Times New Roman" w:cs="宋体" w:hint="eastAsia"/>
                <w:b/>
                <w:bCs/>
                <w:color w:val="000000"/>
                <w:kern w:val="0"/>
                <w:sz w:val="24"/>
                <w:szCs w:val="24"/>
              </w:rPr>
              <w:t xml:space="preserve"> 按登记注册类型分组的企业法人单位</w:t>
            </w:r>
          </w:p>
        </w:tc>
      </w:tr>
      <w:tr w:rsidR="001276D5" w:rsidRPr="001276D5">
        <w:trPr>
          <w:trHeight w:val="567"/>
          <w:jc w:val="center"/>
        </w:trPr>
        <w:tc>
          <w:tcPr>
            <w:tcW w:w="3495"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Times New Roman" w:eastAsia="宋体" w:hAnsi="Times New Roman" w:cs="Times New Roman"/>
                <w:b/>
                <w:bCs/>
                <w:color w:val="000000"/>
                <w:kern w:val="0"/>
                <w:szCs w:val="21"/>
              </w:rPr>
              <w:t> </w:t>
            </w:r>
          </w:p>
        </w:tc>
        <w:tc>
          <w:tcPr>
            <w:tcW w:w="2492"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单位数（个）</w:t>
            </w:r>
          </w:p>
        </w:tc>
        <w:tc>
          <w:tcPr>
            <w:tcW w:w="2319"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比重（</w:t>
            </w:r>
            <w:r w:rsidRPr="001276D5">
              <w:rPr>
                <w:rFonts w:ascii="Times New Roman" w:eastAsia="宋体" w:hAnsi="Times New Roman" w:cs="Times New Roman"/>
                <w:b/>
                <w:bCs/>
                <w:color w:val="000000"/>
                <w:kern w:val="0"/>
                <w:szCs w:val="21"/>
              </w:rPr>
              <w:t>%</w:t>
            </w:r>
            <w:r w:rsidRPr="001276D5">
              <w:rPr>
                <w:rFonts w:ascii="宋体" w:eastAsia="宋体" w:hAnsi="Times New Roman" w:cs="宋体" w:hint="eastAsia"/>
                <w:b/>
                <w:bCs/>
                <w:color w:val="000000"/>
                <w:kern w:val="0"/>
                <w:szCs w:val="21"/>
              </w:rPr>
              <w:t>）</w:t>
            </w:r>
          </w:p>
        </w:tc>
      </w:tr>
      <w:tr w:rsidR="001276D5" w:rsidRPr="001276D5">
        <w:trPr>
          <w:trHeight w:val="283"/>
          <w:jc w:val="center"/>
        </w:trPr>
        <w:tc>
          <w:tcPr>
            <w:tcW w:w="3495"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2492" w:type="dxa"/>
            <w:tcBorders>
              <w:top w:val="single" w:sz="4" w:space="0" w:color="auto"/>
              <w:left w:val="nil"/>
              <w:bottom w:val="nil"/>
              <w:right w:val="single" w:sz="4" w:space="0" w:color="auto"/>
            </w:tcBorders>
            <w:shd w:val="clear" w:color="auto" w:fill="auto"/>
            <w:vAlign w:val="center"/>
            <w:hideMark/>
          </w:tcPr>
          <w:p w:rsidR="001276D5" w:rsidRPr="001276D5" w:rsidRDefault="008F35D6" w:rsidP="001276D5">
            <w:pPr>
              <w:widowControl/>
              <w:spacing w:line="360" w:lineRule="auto"/>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5711</w:t>
            </w:r>
          </w:p>
        </w:tc>
        <w:tc>
          <w:tcPr>
            <w:tcW w:w="2319" w:type="dxa"/>
            <w:tcBorders>
              <w:top w:val="single" w:sz="4" w:space="0" w:color="auto"/>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100</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内资企业</w:t>
            </w:r>
          </w:p>
        </w:tc>
        <w:tc>
          <w:tcPr>
            <w:tcW w:w="2492" w:type="dxa"/>
            <w:tcBorders>
              <w:top w:val="nil"/>
              <w:left w:val="nil"/>
              <w:bottom w:val="nil"/>
              <w:right w:val="single" w:sz="4" w:space="0" w:color="auto"/>
            </w:tcBorders>
            <w:shd w:val="clear" w:color="auto" w:fill="auto"/>
            <w:vAlign w:val="center"/>
            <w:hideMark/>
          </w:tcPr>
          <w:p w:rsidR="001276D5" w:rsidRPr="001276D5" w:rsidRDefault="008F35D6" w:rsidP="001276D5">
            <w:pPr>
              <w:widowControl/>
              <w:spacing w:line="360" w:lineRule="auto"/>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5696</w:t>
            </w:r>
          </w:p>
        </w:tc>
        <w:tc>
          <w:tcPr>
            <w:tcW w:w="2319" w:type="dxa"/>
            <w:tcBorders>
              <w:top w:val="nil"/>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b/>
                <w:bCs/>
                <w:color w:val="000000"/>
                <w:sz w:val="24"/>
                <w:szCs w:val="24"/>
              </w:rPr>
            </w:pPr>
            <w:r w:rsidRPr="001276D5">
              <w:rPr>
                <w:rFonts w:ascii="Times New Roman" w:eastAsia="宋体" w:hAnsi="Times New Roman" w:cs="Times New Roman"/>
                <w:b/>
                <w:bCs/>
                <w:color w:val="000000"/>
                <w:sz w:val="24"/>
                <w:szCs w:val="24"/>
              </w:rPr>
              <w:t xml:space="preserve">99.7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国有企业</w:t>
            </w:r>
          </w:p>
        </w:tc>
        <w:tc>
          <w:tcPr>
            <w:tcW w:w="2492" w:type="dxa"/>
            <w:tcBorders>
              <w:top w:val="nil"/>
              <w:left w:val="nil"/>
              <w:bottom w:val="nil"/>
              <w:right w:val="single" w:sz="4" w:space="0" w:color="auto"/>
            </w:tcBorders>
            <w:shd w:val="clear" w:color="auto" w:fill="auto"/>
            <w:vAlign w:val="center"/>
            <w:hideMark/>
          </w:tcPr>
          <w:p w:rsidR="001276D5" w:rsidRPr="001276D5" w:rsidRDefault="001276D5" w:rsidP="008F35D6">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w:t>
            </w:r>
          </w:p>
        </w:tc>
        <w:tc>
          <w:tcPr>
            <w:tcW w:w="2319" w:type="dxa"/>
            <w:tcBorders>
              <w:top w:val="nil"/>
              <w:left w:val="nil"/>
              <w:bottom w:val="nil"/>
              <w:right w:val="nil"/>
            </w:tcBorders>
            <w:shd w:val="clear" w:color="auto" w:fill="auto"/>
            <w:hideMark/>
          </w:tcPr>
          <w:p w:rsidR="001276D5" w:rsidRPr="001276D5" w:rsidRDefault="001276D5" w:rsidP="008F35D6">
            <w:pPr>
              <w:widowControl/>
              <w:spacing w:line="360" w:lineRule="auto"/>
              <w:jc w:val="right"/>
              <w:rPr>
                <w:rFonts w:ascii="Times New Roman" w:eastAsia="宋体" w:hAnsi="Times New Roman" w:cs="Times New Roman"/>
                <w:color w:val="000000"/>
                <w:sz w:val="24"/>
                <w:szCs w:val="24"/>
              </w:rPr>
            </w:pPr>
            <w:r w:rsidRPr="001276D5">
              <w:rPr>
                <w:rFonts w:ascii="Times New Roman" w:eastAsia="宋体" w:hAnsi="Times New Roman" w:cs="Times New Roman"/>
                <w:color w:val="000000"/>
                <w:sz w:val="24"/>
                <w:szCs w:val="24"/>
              </w:rPr>
              <w:t>0.</w:t>
            </w:r>
            <w:r w:rsidR="008F35D6">
              <w:rPr>
                <w:rFonts w:ascii="Times New Roman" w:eastAsia="宋体" w:hAnsi="Times New Roman" w:cs="Times New Roman" w:hint="eastAsia"/>
                <w:color w:val="000000"/>
                <w:sz w:val="24"/>
                <w:szCs w:val="24"/>
              </w:rPr>
              <w:t>0</w:t>
            </w:r>
            <w:r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集体企业</w:t>
            </w:r>
          </w:p>
        </w:tc>
        <w:tc>
          <w:tcPr>
            <w:tcW w:w="2492" w:type="dxa"/>
            <w:tcBorders>
              <w:top w:val="nil"/>
              <w:left w:val="nil"/>
              <w:bottom w:val="nil"/>
              <w:right w:val="single" w:sz="4" w:space="0" w:color="auto"/>
            </w:tcBorders>
            <w:shd w:val="clear" w:color="auto" w:fill="auto"/>
            <w:vAlign w:val="center"/>
            <w:hideMark/>
          </w:tcPr>
          <w:p w:rsidR="001276D5" w:rsidRPr="001276D5" w:rsidRDefault="001276D5" w:rsidP="008F35D6">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w:t>
            </w:r>
            <w:r w:rsidR="008F35D6">
              <w:rPr>
                <w:rFonts w:ascii="Times New Roman" w:eastAsia="宋体" w:hAnsi="Times New Roman" w:cs="Times New Roman" w:hint="eastAsia"/>
                <w:color w:val="000000"/>
                <w:szCs w:val="21"/>
              </w:rPr>
              <w:t>5</w:t>
            </w:r>
          </w:p>
        </w:tc>
        <w:tc>
          <w:tcPr>
            <w:tcW w:w="2319" w:type="dxa"/>
            <w:tcBorders>
              <w:top w:val="nil"/>
              <w:left w:val="nil"/>
              <w:bottom w:val="nil"/>
              <w:right w:val="nil"/>
            </w:tcBorders>
            <w:shd w:val="clear" w:color="auto" w:fill="auto"/>
            <w:hideMark/>
          </w:tcPr>
          <w:p w:rsidR="001276D5" w:rsidRPr="001276D5" w:rsidRDefault="001276D5" w:rsidP="008F35D6">
            <w:pPr>
              <w:widowControl/>
              <w:spacing w:line="360" w:lineRule="auto"/>
              <w:jc w:val="right"/>
              <w:rPr>
                <w:rFonts w:ascii="Times New Roman" w:eastAsia="宋体" w:hAnsi="Times New Roman" w:cs="Times New Roman"/>
                <w:color w:val="000000"/>
                <w:sz w:val="24"/>
                <w:szCs w:val="24"/>
              </w:rPr>
            </w:pPr>
            <w:r w:rsidRPr="001276D5">
              <w:rPr>
                <w:rFonts w:ascii="Times New Roman" w:eastAsia="宋体" w:hAnsi="Times New Roman" w:cs="Times New Roman"/>
                <w:color w:val="000000"/>
                <w:sz w:val="24"/>
                <w:szCs w:val="24"/>
              </w:rPr>
              <w:t>0.</w:t>
            </w:r>
            <w:r w:rsidR="008F35D6">
              <w:rPr>
                <w:rFonts w:ascii="Times New Roman" w:eastAsia="宋体" w:hAnsi="Times New Roman" w:cs="Times New Roman" w:hint="eastAsia"/>
                <w:color w:val="000000"/>
                <w:sz w:val="24"/>
                <w:szCs w:val="24"/>
              </w:rPr>
              <w:t>3</w:t>
            </w:r>
            <w:r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股份合作企业</w:t>
            </w:r>
          </w:p>
        </w:tc>
        <w:tc>
          <w:tcPr>
            <w:tcW w:w="2492"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p>
        </w:tc>
        <w:tc>
          <w:tcPr>
            <w:tcW w:w="2319" w:type="dxa"/>
            <w:tcBorders>
              <w:top w:val="nil"/>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 w:val="24"/>
                <w:szCs w:val="24"/>
              </w:rPr>
            </w:pPr>
            <w:r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联营企业</w:t>
            </w:r>
          </w:p>
        </w:tc>
        <w:tc>
          <w:tcPr>
            <w:tcW w:w="2492"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p>
        </w:tc>
        <w:tc>
          <w:tcPr>
            <w:tcW w:w="2319" w:type="dxa"/>
            <w:tcBorders>
              <w:top w:val="nil"/>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 w:val="24"/>
                <w:szCs w:val="24"/>
              </w:rPr>
            </w:pPr>
            <w:r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有限责任公司</w:t>
            </w:r>
          </w:p>
        </w:tc>
        <w:tc>
          <w:tcPr>
            <w:tcW w:w="2492" w:type="dxa"/>
            <w:tcBorders>
              <w:top w:val="nil"/>
              <w:left w:val="nil"/>
              <w:bottom w:val="nil"/>
              <w:right w:val="single" w:sz="4" w:space="0" w:color="auto"/>
            </w:tcBorders>
            <w:shd w:val="clear" w:color="auto" w:fill="auto"/>
            <w:vAlign w:val="center"/>
            <w:hideMark/>
          </w:tcPr>
          <w:p w:rsidR="001276D5" w:rsidRPr="001276D5" w:rsidRDefault="008F35D6"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493</w:t>
            </w:r>
          </w:p>
        </w:tc>
        <w:tc>
          <w:tcPr>
            <w:tcW w:w="2319" w:type="dxa"/>
            <w:tcBorders>
              <w:top w:val="nil"/>
              <w:left w:val="nil"/>
              <w:bottom w:val="nil"/>
              <w:right w:val="nil"/>
            </w:tcBorders>
            <w:shd w:val="clear" w:color="auto" w:fill="auto"/>
            <w:hideMark/>
          </w:tcPr>
          <w:p w:rsidR="001276D5" w:rsidRPr="001276D5" w:rsidRDefault="008F35D6" w:rsidP="008F35D6">
            <w:pPr>
              <w:widowControl/>
              <w:spacing w:line="360" w:lineRule="auto"/>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8</w:t>
            </w:r>
            <w:r w:rsidR="001276D5" w:rsidRPr="001276D5">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6</w:t>
            </w:r>
            <w:r w:rsidR="001276D5"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lastRenderedPageBreak/>
              <w:t xml:space="preserve"> 股份有限公司</w:t>
            </w:r>
          </w:p>
        </w:tc>
        <w:tc>
          <w:tcPr>
            <w:tcW w:w="2492" w:type="dxa"/>
            <w:tcBorders>
              <w:top w:val="nil"/>
              <w:left w:val="nil"/>
              <w:bottom w:val="nil"/>
              <w:right w:val="single" w:sz="4" w:space="0" w:color="auto"/>
            </w:tcBorders>
            <w:shd w:val="clear" w:color="auto" w:fill="auto"/>
            <w:vAlign w:val="center"/>
            <w:hideMark/>
          </w:tcPr>
          <w:p w:rsidR="001276D5" w:rsidRPr="001276D5" w:rsidRDefault="008F35D6"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w:t>
            </w:r>
          </w:p>
        </w:tc>
        <w:tc>
          <w:tcPr>
            <w:tcW w:w="2319" w:type="dxa"/>
            <w:tcBorders>
              <w:top w:val="nil"/>
              <w:left w:val="nil"/>
              <w:bottom w:val="nil"/>
              <w:right w:val="nil"/>
            </w:tcBorders>
            <w:shd w:val="clear" w:color="auto" w:fill="auto"/>
            <w:hideMark/>
          </w:tcPr>
          <w:p w:rsidR="001276D5" w:rsidRPr="001276D5" w:rsidRDefault="001276D5" w:rsidP="008F35D6">
            <w:pPr>
              <w:widowControl/>
              <w:spacing w:line="360" w:lineRule="auto"/>
              <w:jc w:val="right"/>
              <w:rPr>
                <w:rFonts w:ascii="Times New Roman" w:eastAsia="宋体" w:hAnsi="Times New Roman" w:cs="Times New Roman"/>
                <w:color w:val="000000"/>
                <w:sz w:val="24"/>
                <w:szCs w:val="24"/>
              </w:rPr>
            </w:pPr>
            <w:r w:rsidRPr="001276D5">
              <w:rPr>
                <w:rFonts w:ascii="Times New Roman" w:eastAsia="宋体" w:hAnsi="Times New Roman" w:cs="Times New Roman"/>
                <w:color w:val="000000"/>
                <w:sz w:val="24"/>
                <w:szCs w:val="24"/>
              </w:rPr>
              <w:t>0.</w:t>
            </w:r>
            <w:r w:rsidR="008F35D6">
              <w:rPr>
                <w:rFonts w:ascii="Times New Roman" w:eastAsia="宋体" w:hAnsi="Times New Roman" w:cs="Times New Roman" w:hint="eastAsia"/>
                <w:color w:val="000000"/>
                <w:sz w:val="24"/>
                <w:szCs w:val="24"/>
              </w:rPr>
              <w:t>1</w:t>
            </w:r>
            <w:r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私营企业</w:t>
            </w:r>
          </w:p>
        </w:tc>
        <w:tc>
          <w:tcPr>
            <w:tcW w:w="2492" w:type="dxa"/>
            <w:tcBorders>
              <w:top w:val="nil"/>
              <w:left w:val="nil"/>
              <w:bottom w:val="nil"/>
              <w:right w:val="single" w:sz="4" w:space="0" w:color="auto"/>
            </w:tcBorders>
            <w:shd w:val="clear" w:color="auto" w:fill="auto"/>
            <w:vAlign w:val="center"/>
            <w:hideMark/>
          </w:tcPr>
          <w:p w:rsidR="001276D5" w:rsidRPr="001276D5" w:rsidRDefault="008F35D6"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r w:rsidR="001276D5" w:rsidRPr="001276D5">
              <w:rPr>
                <w:rFonts w:ascii="Times New Roman" w:eastAsia="宋体" w:hAnsi="Times New Roman" w:cs="Times New Roman"/>
                <w:color w:val="000000"/>
                <w:szCs w:val="21"/>
              </w:rPr>
              <w:t>1</w:t>
            </w:r>
            <w:r>
              <w:rPr>
                <w:rFonts w:ascii="Times New Roman" w:eastAsia="宋体" w:hAnsi="Times New Roman" w:cs="Times New Roman" w:hint="eastAsia"/>
                <w:color w:val="000000"/>
                <w:szCs w:val="21"/>
              </w:rPr>
              <w:t>79</w:t>
            </w:r>
          </w:p>
        </w:tc>
        <w:tc>
          <w:tcPr>
            <w:tcW w:w="2319" w:type="dxa"/>
            <w:tcBorders>
              <w:top w:val="nil"/>
              <w:left w:val="nil"/>
              <w:bottom w:val="nil"/>
              <w:right w:val="nil"/>
            </w:tcBorders>
            <w:shd w:val="clear" w:color="auto" w:fill="auto"/>
            <w:hideMark/>
          </w:tcPr>
          <w:p w:rsidR="001276D5" w:rsidRPr="001276D5" w:rsidRDefault="001276D5" w:rsidP="008F35D6">
            <w:pPr>
              <w:widowControl/>
              <w:spacing w:line="360" w:lineRule="auto"/>
              <w:jc w:val="right"/>
              <w:rPr>
                <w:rFonts w:ascii="Times New Roman" w:eastAsia="宋体" w:hAnsi="Times New Roman" w:cs="Times New Roman"/>
                <w:color w:val="000000"/>
                <w:sz w:val="24"/>
                <w:szCs w:val="24"/>
              </w:rPr>
            </w:pPr>
            <w:r w:rsidRPr="001276D5">
              <w:rPr>
                <w:rFonts w:ascii="Times New Roman" w:eastAsia="宋体" w:hAnsi="Times New Roman" w:cs="Times New Roman"/>
                <w:color w:val="000000"/>
                <w:sz w:val="24"/>
                <w:szCs w:val="24"/>
              </w:rPr>
              <w:t>9</w:t>
            </w:r>
            <w:r w:rsidR="008F35D6">
              <w:rPr>
                <w:rFonts w:ascii="Times New Roman" w:eastAsia="宋体" w:hAnsi="Times New Roman" w:cs="Times New Roman" w:hint="eastAsia"/>
                <w:color w:val="000000"/>
                <w:sz w:val="24"/>
                <w:szCs w:val="24"/>
              </w:rPr>
              <w:t>0</w:t>
            </w:r>
            <w:r w:rsidRPr="001276D5">
              <w:rPr>
                <w:rFonts w:ascii="Times New Roman" w:eastAsia="宋体" w:hAnsi="Times New Roman" w:cs="Times New Roman"/>
                <w:color w:val="000000"/>
                <w:sz w:val="24"/>
                <w:szCs w:val="24"/>
              </w:rPr>
              <w:t>.</w:t>
            </w:r>
            <w:r w:rsidR="008F35D6">
              <w:rPr>
                <w:rFonts w:ascii="Times New Roman" w:eastAsia="宋体" w:hAnsi="Times New Roman" w:cs="Times New Roman" w:hint="eastAsia"/>
                <w:color w:val="000000"/>
                <w:sz w:val="24"/>
                <w:szCs w:val="24"/>
              </w:rPr>
              <w:t>7</w:t>
            </w:r>
            <w:r w:rsidRPr="001276D5">
              <w:rPr>
                <w:rFonts w:ascii="Times New Roman" w:eastAsia="宋体" w:hAnsi="Times New Roman" w:cs="Times New Roman"/>
                <w:color w:val="000000"/>
                <w:sz w:val="24"/>
                <w:szCs w:val="24"/>
              </w:rPr>
              <w:t xml:space="preserve"> </w:t>
            </w:r>
          </w:p>
        </w:tc>
      </w:tr>
      <w:tr w:rsidR="001276D5" w:rsidRPr="001276D5">
        <w:trPr>
          <w:trHeight w:val="283"/>
          <w:jc w:val="center"/>
        </w:trPr>
        <w:tc>
          <w:tcPr>
            <w:tcW w:w="3495"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港、澳、台商投资企业</w:t>
            </w:r>
          </w:p>
        </w:tc>
        <w:tc>
          <w:tcPr>
            <w:tcW w:w="2492" w:type="dxa"/>
            <w:tcBorders>
              <w:top w:val="nil"/>
              <w:left w:val="nil"/>
              <w:bottom w:val="nil"/>
              <w:right w:val="single" w:sz="4" w:space="0" w:color="auto"/>
            </w:tcBorders>
            <w:shd w:val="clear" w:color="auto" w:fill="auto"/>
            <w:vAlign w:val="center"/>
            <w:hideMark/>
          </w:tcPr>
          <w:p w:rsidR="001276D5" w:rsidRPr="001276D5" w:rsidRDefault="001276D5" w:rsidP="008F35D6">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9</w:t>
            </w:r>
          </w:p>
        </w:tc>
        <w:tc>
          <w:tcPr>
            <w:tcW w:w="2319" w:type="dxa"/>
            <w:tcBorders>
              <w:top w:val="nil"/>
              <w:left w:val="nil"/>
              <w:bottom w:val="nil"/>
              <w:right w:val="nil"/>
            </w:tcBorders>
            <w:shd w:val="clear" w:color="auto" w:fill="auto"/>
            <w:hideMark/>
          </w:tcPr>
          <w:p w:rsidR="001276D5" w:rsidRPr="001276D5" w:rsidRDefault="001276D5" w:rsidP="008F35D6">
            <w:pPr>
              <w:widowControl/>
              <w:spacing w:line="360" w:lineRule="auto"/>
              <w:jc w:val="right"/>
              <w:rPr>
                <w:rFonts w:ascii="Times New Roman" w:eastAsia="宋体" w:hAnsi="Times New Roman" w:cs="Times New Roman"/>
                <w:b/>
                <w:bCs/>
                <w:color w:val="000000"/>
                <w:sz w:val="24"/>
                <w:szCs w:val="24"/>
              </w:rPr>
            </w:pPr>
            <w:r w:rsidRPr="001276D5">
              <w:rPr>
                <w:rFonts w:ascii="Times New Roman" w:eastAsia="宋体" w:hAnsi="Times New Roman" w:cs="Times New Roman"/>
                <w:b/>
                <w:bCs/>
                <w:color w:val="000000"/>
                <w:sz w:val="24"/>
                <w:szCs w:val="24"/>
              </w:rPr>
              <w:t>0.</w:t>
            </w:r>
            <w:r w:rsidR="008F35D6">
              <w:rPr>
                <w:rFonts w:ascii="Times New Roman" w:eastAsia="宋体" w:hAnsi="Times New Roman" w:cs="Times New Roman" w:hint="eastAsia"/>
                <w:b/>
                <w:bCs/>
                <w:color w:val="000000"/>
                <w:sz w:val="24"/>
                <w:szCs w:val="24"/>
              </w:rPr>
              <w:t>2</w:t>
            </w:r>
            <w:r w:rsidRPr="001276D5">
              <w:rPr>
                <w:rFonts w:ascii="Times New Roman" w:eastAsia="宋体" w:hAnsi="Times New Roman" w:cs="Times New Roman"/>
                <w:b/>
                <w:bCs/>
                <w:color w:val="000000"/>
                <w:sz w:val="24"/>
                <w:szCs w:val="24"/>
              </w:rPr>
              <w:t xml:space="preserve"> </w:t>
            </w:r>
          </w:p>
        </w:tc>
      </w:tr>
      <w:tr w:rsidR="001276D5" w:rsidRPr="001276D5">
        <w:trPr>
          <w:trHeight w:val="283"/>
          <w:jc w:val="center"/>
        </w:trPr>
        <w:tc>
          <w:tcPr>
            <w:tcW w:w="3495"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外商投资企业</w:t>
            </w:r>
          </w:p>
        </w:tc>
        <w:tc>
          <w:tcPr>
            <w:tcW w:w="2492" w:type="dxa"/>
            <w:tcBorders>
              <w:top w:val="nil"/>
              <w:left w:val="nil"/>
              <w:bottom w:val="single" w:sz="12" w:space="0" w:color="auto"/>
              <w:right w:val="single" w:sz="4" w:space="0" w:color="auto"/>
            </w:tcBorders>
            <w:shd w:val="clear" w:color="auto" w:fill="auto"/>
            <w:vAlign w:val="center"/>
            <w:hideMark/>
          </w:tcPr>
          <w:p w:rsidR="001276D5" w:rsidRPr="001276D5" w:rsidRDefault="008F35D6" w:rsidP="001276D5">
            <w:pPr>
              <w:widowControl/>
              <w:spacing w:line="360" w:lineRule="auto"/>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6</w:t>
            </w:r>
          </w:p>
        </w:tc>
        <w:tc>
          <w:tcPr>
            <w:tcW w:w="2319" w:type="dxa"/>
            <w:tcBorders>
              <w:top w:val="nil"/>
              <w:left w:val="nil"/>
              <w:bottom w:val="single" w:sz="12" w:space="0" w:color="auto"/>
              <w:right w:val="nil"/>
            </w:tcBorders>
            <w:shd w:val="clear" w:color="auto" w:fill="auto"/>
            <w:hideMark/>
          </w:tcPr>
          <w:p w:rsidR="001276D5" w:rsidRPr="001276D5" w:rsidRDefault="001276D5" w:rsidP="008F35D6">
            <w:pPr>
              <w:widowControl/>
              <w:spacing w:line="360" w:lineRule="auto"/>
              <w:jc w:val="right"/>
              <w:rPr>
                <w:rFonts w:ascii="Times New Roman" w:eastAsia="宋体" w:hAnsi="Times New Roman" w:cs="Times New Roman"/>
                <w:b/>
                <w:bCs/>
                <w:color w:val="000000"/>
                <w:sz w:val="24"/>
                <w:szCs w:val="24"/>
              </w:rPr>
            </w:pPr>
            <w:r w:rsidRPr="001276D5">
              <w:rPr>
                <w:rFonts w:ascii="Times New Roman" w:eastAsia="宋体" w:hAnsi="Times New Roman" w:cs="Times New Roman"/>
                <w:b/>
                <w:bCs/>
                <w:color w:val="000000"/>
                <w:sz w:val="24"/>
                <w:szCs w:val="24"/>
              </w:rPr>
              <w:t>0.</w:t>
            </w:r>
            <w:r w:rsidR="008F35D6">
              <w:rPr>
                <w:rFonts w:ascii="Times New Roman" w:eastAsia="宋体" w:hAnsi="Times New Roman" w:cs="Times New Roman" w:hint="eastAsia"/>
                <w:b/>
                <w:bCs/>
                <w:color w:val="000000"/>
                <w:sz w:val="24"/>
                <w:szCs w:val="24"/>
              </w:rPr>
              <w:t>1</w:t>
            </w:r>
            <w:r w:rsidRPr="001276D5">
              <w:rPr>
                <w:rFonts w:ascii="Times New Roman" w:eastAsia="宋体" w:hAnsi="Times New Roman" w:cs="Times New Roman"/>
                <w:b/>
                <w:bCs/>
                <w:color w:val="000000"/>
                <w:sz w:val="24"/>
                <w:szCs w:val="24"/>
              </w:rPr>
              <w:t xml:space="preserve"> </w:t>
            </w:r>
          </w:p>
        </w:tc>
      </w:tr>
    </w:tbl>
    <w:p w:rsidR="001276D5" w:rsidRPr="001276D5" w:rsidRDefault="001276D5" w:rsidP="001276D5">
      <w:pPr>
        <w:widowControl/>
        <w:wordWrap w:val="0"/>
        <w:snapToGrid w:val="0"/>
        <w:spacing w:line="600" w:lineRule="exact"/>
        <w:ind w:firstLineChars="196" w:firstLine="470"/>
        <w:jc w:val="left"/>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wordWrap w:val="0"/>
        <w:snapToGrid w:val="0"/>
        <w:spacing w:line="600" w:lineRule="exact"/>
        <w:ind w:firstLineChars="196" w:firstLine="627"/>
        <w:jc w:val="left"/>
        <w:rPr>
          <w:rFonts w:ascii="仿宋_GB2312" w:eastAsia="仿宋_GB2312" w:hAnsi="Times New Roman" w:cs="宋体"/>
          <w:color w:val="000000"/>
          <w:sz w:val="32"/>
          <w:szCs w:val="32"/>
        </w:rPr>
      </w:pPr>
      <w:r w:rsidRPr="001276D5">
        <w:rPr>
          <w:rFonts w:ascii="黑体" w:eastAsia="黑体" w:hAnsi="黑体" w:cs="宋体" w:hint="eastAsia"/>
          <w:color w:val="000000"/>
          <w:kern w:val="0"/>
          <w:sz w:val="32"/>
          <w:szCs w:val="32"/>
        </w:rPr>
        <w:t>二、从业人员</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2018年末，全</w:t>
      </w:r>
      <w:r w:rsidR="003C18C0">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第二产业和第三产业法人单位从业人员</w:t>
      </w:r>
      <w:r w:rsidR="00EE71E4">
        <w:rPr>
          <w:rFonts w:ascii="仿宋_GB2312" w:eastAsia="仿宋_GB2312" w:hAnsi="Times New Roman" w:cs="宋体" w:hint="eastAsia"/>
          <w:color w:val="000000"/>
          <w:kern w:val="0"/>
          <w:sz w:val="32"/>
          <w:szCs w:val="32"/>
        </w:rPr>
        <w:t>50</w:t>
      </w:r>
      <w:r w:rsidR="003C18C0">
        <w:rPr>
          <w:rFonts w:ascii="仿宋_GB2312" w:eastAsia="仿宋_GB2312" w:hAnsi="Times New Roman" w:cs="宋体" w:hint="eastAsia"/>
          <w:color w:val="000000"/>
          <w:kern w:val="0"/>
          <w:sz w:val="32"/>
          <w:szCs w:val="32"/>
        </w:rPr>
        <w:t>990</w:t>
      </w:r>
      <w:r w:rsidRPr="001276D5">
        <w:rPr>
          <w:rFonts w:ascii="仿宋_GB2312" w:eastAsia="仿宋_GB2312" w:hAnsi="Times New Roman" w:cs="宋体" w:hint="eastAsia"/>
          <w:color w:val="000000"/>
          <w:kern w:val="0"/>
          <w:sz w:val="32"/>
          <w:szCs w:val="32"/>
        </w:rPr>
        <w:t>人，比2013年末增加</w:t>
      </w:r>
      <w:r w:rsidR="00EE71E4">
        <w:rPr>
          <w:rFonts w:ascii="仿宋_GB2312" w:eastAsia="仿宋_GB2312" w:hAnsi="Times New Roman" w:cs="宋体" w:hint="eastAsia"/>
          <w:color w:val="000000"/>
          <w:kern w:val="0"/>
          <w:sz w:val="32"/>
          <w:szCs w:val="32"/>
        </w:rPr>
        <w:t>8</w:t>
      </w:r>
      <w:r w:rsidR="003C18C0">
        <w:rPr>
          <w:rFonts w:ascii="仿宋_GB2312" w:eastAsia="仿宋_GB2312" w:hAnsi="Times New Roman" w:cs="宋体" w:hint="eastAsia"/>
          <w:color w:val="000000"/>
          <w:kern w:val="0"/>
          <w:sz w:val="32"/>
          <w:szCs w:val="32"/>
        </w:rPr>
        <w:t>403</w:t>
      </w:r>
      <w:r w:rsidRPr="001276D5">
        <w:rPr>
          <w:rFonts w:ascii="仿宋_GB2312" w:eastAsia="仿宋_GB2312" w:hAnsi="Times New Roman" w:cs="宋体" w:hint="eastAsia"/>
          <w:color w:val="000000"/>
          <w:kern w:val="0"/>
          <w:sz w:val="32"/>
          <w:szCs w:val="32"/>
        </w:rPr>
        <w:t>人，增长</w:t>
      </w:r>
      <w:r w:rsidR="00EE71E4">
        <w:rPr>
          <w:rFonts w:ascii="仿宋_GB2312" w:eastAsia="仿宋_GB2312" w:hAnsi="Times New Roman" w:cs="宋体" w:hint="eastAsia"/>
          <w:color w:val="000000"/>
          <w:sz w:val="32"/>
          <w:szCs w:val="32"/>
        </w:rPr>
        <w:t>1</w:t>
      </w:r>
      <w:r w:rsidR="003C18C0">
        <w:rPr>
          <w:rFonts w:ascii="仿宋_GB2312" w:eastAsia="仿宋_GB2312" w:hAnsi="Times New Roman" w:cs="宋体" w:hint="eastAsia"/>
          <w:color w:val="000000"/>
          <w:sz w:val="32"/>
          <w:szCs w:val="32"/>
        </w:rPr>
        <w:t>9</w:t>
      </w:r>
      <w:r w:rsidRPr="001276D5">
        <w:rPr>
          <w:rFonts w:ascii="仿宋_GB2312" w:eastAsia="仿宋_GB2312" w:hAnsi="Times New Roman" w:cs="宋体" w:hint="eastAsia"/>
          <w:color w:val="000000"/>
          <w:sz w:val="32"/>
          <w:szCs w:val="32"/>
        </w:rPr>
        <w:t>.</w:t>
      </w:r>
      <w:r w:rsidR="003C18C0">
        <w:rPr>
          <w:rFonts w:ascii="仿宋_GB2312" w:eastAsia="仿宋_GB2312" w:hAnsi="Times New Roman" w:cs="宋体" w:hint="eastAsia"/>
          <w:color w:val="000000"/>
          <w:sz w:val="32"/>
          <w:szCs w:val="32"/>
        </w:rPr>
        <w:t>7</w:t>
      </w:r>
      <w:r w:rsidRPr="001276D5">
        <w:rPr>
          <w:rFonts w:ascii="仿宋_GB2312" w:eastAsia="仿宋_GB2312" w:hAnsi="Times New Roman" w:cs="宋体" w:hint="eastAsia"/>
          <w:color w:val="000000"/>
          <w:kern w:val="0"/>
          <w:sz w:val="32"/>
          <w:szCs w:val="32"/>
        </w:rPr>
        <w:t>%，其中女性从业人员</w:t>
      </w:r>
      <w:r w:rsidR="003C18C0">
        <w:rPr>
          <w:rFonts w:ascii="仿宋_GB2312" w:eastAsia="仿宋_GB2312" w:hAnsi="Times New Roman" w:cs="宋体" w:hint="eastAsia"/>
          <w:color w:val="000000"/>
          <w:kern w:val="0"/>
          <w:sz w:val="32"/>
          <w:szCs w:val="32"/>
        </w:rPr>
        <w:t>168</w:t>
      </w:r>
      <w:r w:rsidR="00EE71E4">
        <w:rPr>
          <w:rFonts w:ascii="仿宋_GB2312" w:eastAsia="仿宋_GB2312" w:hAnsi="Times New Roman" w:cs="宋体" w:hint="eastAsia"/>
          <w:color w:val="000000"/>
          <w:kern w:val="0"/>
          <w:sz w:val="32"/>
          <w:szCs w:val="32"/>
        </w:rPr>
        <w:t>4</w:t>
      </w:r>
      <w:r w:rsidR="003C18C0">
        <w:rPr>
          <w:rFonts w:ascii="仿宋_GB2312" w:eastAsia="仿宋_GB2312" w:hAnsi="Times New Roman" w:cs="宋体" w:hint="eastAsia"/>
          <w:color w:val="000000"/>
          <w:kern w:val="0"/>
          <w:sz w:val="32"/>
          <w:szCs w:val="32"/>
        </w:rPr>
        <w:t>4</w:t>
      </w:r>
      <w:r w:rsidRPr="001276D5">
        <w:rPr>
          <w:rFonts w:ascii="仿宋_GB2312" w:eastAsia="仿宋_GB2312" w:hAnsi="Times New Roman" w:cs="宋体" w:hint="eastAsia"/>
          <w:color w:val="000000"/>
          <w:kern w:val="0"/>
          <w:sz w:val="32"/>
          <w:szCs w:val="32"/>
        </w:rPr>
        <w:t>人。第二产业的从业人员为</w:t>
      </w:r>
      <w:r w:rsidR="00EE71E4">
        <w:rPr>
          <w:rFonts w:ascii="仿宋_GB2312" w:eastAsia="仿宋_GB2312" w:hAnsi="Times New Roman" w:cs="宋体" w:hint="eastAsia"/>
          <w:color w:val="000000"/>
          <w:kern w:val="0"/>
          <w:sz w:val="32"/>
          <w:szCs w:val="32"/>
        </w:rPr>
        <w:t>211</w:t>
      </w:r>
      <w:r w:rsidR="003C18C0">
        <w:rPr>
          <w:rFonts w:ascii="仿宋_GB2312" w:eastAsia="仿宋_GB2312" w:hAnsi="Times New Roman" w:cs="宋体" w:hint="eastAsia"/>
          <w:color w:val="000000"/>
          <w:kern w:val="0"/>
          <w:sz w:val="32"/>
          <w:szCs w:val="32"/>
        </w:rPr>
        <w:t>00</w:t>
      </w:r>
      <w:r w:rsidRPr="001276D5">
        <w:rPr>
          <w:rFonts w:ascii="仿宋_GB2312" w:eastAsia="仿宋_GB2312" w:hAnsi="Times New Roman" w:cs="宋体" w:hint="eastAsia"/>
          <w:color w:val="000000"/>
          <w:kern w:val="0"/>
          <w:sz w:val="32"/>
          <w:szCs w:val="32"/>
        </w:rPr>
        <w:t>人，</w:t>
      </w:r>
      <w:r w:rsidR="00EE71E4">
        <w:rPr>
          <w:rFonts w:ascii="仿宋_GB2312" w:eastAsia="仿宋_GB2312" w:hAnsi="Times New Roman" w:cs="宋体" w:hint="eastAsia"/>
          <w:color w:val="000000"/>
          <w:kern w:val="0"/>
          <w:sz w:val="32"/>
          <w:szCs w:val="32"/>
        </w:rPr>
        <w:t>减少30</w:t>
      </w:r>
      <w:r w:rsidR="003C18C0">
        <w:rPr>
          <w:rFonts w:ascii="仿宋_GB2312" w:eastAsia="仿宋_GB2312" w:hAnsi="Times New Roman" w:cs="宋体" w:hint="eastAsia"/>
          <w:color w:val="000000"/>
          <w:kern w:val="0"/>
          <w:sz w:val="32"/>
          <w:szCs w:val="32"/>
        </w:rPr>
        <w:t>46</w:t>
      </w:r>
      <w:r w:rsidR="00B46630">
        <w:rPr>
          <w:rFonts w:ascii="仿宋_GB2312" w:eastAsia="仿宋_GB2312" w:hAnsi="Times New Roman" w:cs="宋体" w:hint="eastAsia"/>
          <w:color w:val="000000"/>
          <w:kern w:val="0"/>
          <w:sz w:val="32"/>
          <w:szCs w:val="32"/>
        </w:rPr>
        <w:t>人，下降</w:t>
      </w:r>
      <w:r w:rsidRPr="001276D5">
        <w:rPr>
          <w:rFonts w:ascii="仿宋_GB2312" w:eastAsia="仿宋_GB2312" w:hAnsi="Times New Roman" w:cs="宋体" w:hint="eastAsia"/>
          <w:color w:val="000000"/>
          <w:kern w:val="0"/>
          <w:sz w:val="32"/>
          <w:szCs w:val="32"/>
        </w:rPr>
        <w:t>12.</w:t>
      </w:r>
      <w:r w:rsidR="00B46630">
        <w:rPr>
          <w:rFonts w:ascii="仿宋_GB2312" w:eastAsia="仿宋_GB2312" w:hAnsi="Times New Roman" w:cs="宋体" w:hint="eastAsia"/>
          <w:color w:val="000000"/>
          <w:kern w:val="0"/>
          <w:sz w:val="32"/>
          <w:szCs w:val="32"/>
        </w:rPr>
        <w:t>6</w:t>
      </w:r>
      <w:r w:rsidRPr="001276D5">
        <w:rPr>
          <w:rFonts w:ascii="仿宋_GB2312" w:eastAsia="仿宋_GB2312" w:hAnsi="Times New Roman" w:cs="宋体" w:hint="eastAsia"/>
          <w:color w:val="000000"/>
          <w:kern w:val="0"/>
          <w:sz w:val="32"/>
          <w:szCs w:val="32"/>
        </w:rPr>
        <w:t>%；第三产业的从业人员为</w:t>
      </w:r>
      <w:r w:rsidR="00EE71E4">
        <w:rPr>
          <w:rFonts w:ascii="仿宋_GB2312" w:eastAsia="仿宋_GB2312" w:hAnsi="Times New Roman" w:cs="宋体" w:hint="eastAsia"/>
          <w:color w:val="000000"/>
          <w:kern w:val="0"/>
          <w:sz w:val="32"/>
          <w:szCs w:val="32"/>
        </w:rPr>
        <w:t>29</w:t>
      </w:r>
      <w:r w:rsidR="003C18C0">
        <w:rPr>
          <w:rFonts w:ascii="仿宋_GB2312" w:eastAsia="仿宋_GB2312" w:hAnsi="Times New Roman" w:cs="宋体" w:hint="eastAsia"/>
          <w:color w:val="000000"/>
          <w:kern w:val="0"/>
          <w:sz w:val="32"/>
          <w:szCs w:val="32"/>
        </w:rPr>
        <w:t>8</w:t>
      </w:r>
      <w:r w:rsidR="00B46630">
        <w:rPr>
          <w:rFonts w:ascii="仿宋_GB2312" w:eastAsia="仿宋_GB2312" w:hAnsi="Times New Roman" w:cs="宋体" w:hint="eastAsia"/>
          <w:color w:val="000000"/>
          <w:kern w:val="0"/>
          <w:sz w:val="32"/>
          <w:szCs w:val="32"/>
        </w:rPr>
        <w:t>9</w:t>
      </w:r>
      <w:r w:rsidR="003C18C0">
        <w:rPr>
          <w:rFonts w:ascii="仿宋_GB2312" w:eastAsia="仿宋_GB2312" w:hAnsi="Times New Roman" w:cs="宋体" w:hint="eastAsia"/>
          <w:color w:val="000000"/>
          <w:kern w:val="0"/>
          <w:sz w:val="32"/>
          <w:szCs w:val="32"/>
        </w:rPr>
        <w:t>0</w:t>
      </w:r>
      <w:r w:rsidRPr="001276D5">
        <w:rPr>
          <w:rFonts w:ascii="仿宋_GB2312" w:eastAsia="仿宋_GB2312" w:hAnsi="Times New Roman" w:cs="宋体" w:hint="eastAsia"/>
          <w:color w:val="000000"/>
          <w:kern w:val="0"/>
          <w:sz w:val="32"/>
          <w:szCs w:val="32"/>
        </w:rPr>
        <w:t>人，增加</w:t>
      </w:r>
      <w:r w:rsidR="00EE71E4">
        <w:rPr>
          <w:rFonts w:ascii="仿宋_GB2312" w:eastAsia="仿宋_GB2312" w:hAnsi="Times New Roman" w:cs="宋体" w:hint="eastAsia"/>
          <w:color w:val="000000"/>
          <w:kern w:val="0"/>
          <w:sz w:val="32"/>
          <w:szCs w:val="32"/>
        </w:rPr>
        <w:t>11</w:t>
      </w:r>
      <w:r w:rsidR="003C18C0">
        <w:rPr>
          <w:rFonts w:ascii="仿宋_GB2312" w:eastAsia="仿宋_GB2312" w:hAnsi="Times New Roman" w:cs="宋体" w:hint="eastAsia"/>
          <w:color w:val="000000"/>
          <w:kern w:val="0"/>
          <w:sz w:val="32"/>
          <w:szCs w:val="32"/>
        </w:rPr>
        <w:t>449</w:t>
      </w:r>
      <w:r w:rsidRPr="001276D5">
        <w:rPr>
          <w:rFonts w:ascii="仿宋_GB2312" w:eastAsia="仿宋_GB2312" w:hAnsi="Times New Roman" w:cs="宋体" w:hint="eastAsia"/>
          <w:color w:val="000000"/>
          <w:kern w:val="0"/>
          <w:sz w:val="32"/>
          <w:szCs w:val="32"/>
        </w:rPr>
        <w:t>人，增长</w:t>
      </w:r>
      <w:r w:rsidR="00B46630">
        <w:rPr>
          <w:rFonts w:ascii="仿宋_GB2312" w:eastAsia="仿宋_GB2312" w:hAnsi="Times New Roman" w:cs="宋体" w:hint="eastAsia"/>
          <w:color w:val="000000"/>
          <w:kern w:val="0"/>
          <w:sz w:val="32"/>
          <w:szCs w:val="32"/>
        </w:rPr>
        <w:t>6</w:t>
      </w:r>
      <w:r w:rsidR="003C18C0">
        <w:rPr>
          <w:rFonts w:ascii="仿宋_GB2312" w:eastAsia="仿宋_GB2312" w:hAnsi="Times New Roman" w:cs="宋体" w:hint="eastAsia"/>
          <w:color w:val="000000"/>
          <w:kern w:val="0"/>
          <w:sz w:val="32"/>
          <w:szCs w:val="32"/>
        </w:rPr>
        <w:t>2</w:t>
      </w:r>
      <w:r w:rsidRPr="001276D5">
        <w:rPr>
          <w:rFonts w:ascii="仿宋_GB2312" w:eastAsia="仿宋_GB2312" w:hAnsi="Times New Roman" w:cs="宋体" w:hint="eastAsia"/>
          <w:color w:val="000000"/>
          <w:kern w:val="0"/>
          <w:sz w:val="32"/>
          <w:szCs w:val="32"/>
        </w:rPr>
        <w:t>.</w:t>
      </w:r>
      <w:r w:rsidR="00B46630">
        <w:rPr>
          <w:rFonts w:ascii="仿宋_GB2312" w:eastAsia="仿宋_GB2312" w:hAnsi="Times New Roman" w:cs="宋体" w:hint="eastAsia"/>
          <w:color w:val="000000"/>
          <w:kern w:val="0"/>
          <w:sz w:val="32"/>
          <w:szCs w:val="32"/>
        </w:rPr>
        <w:t>1</w:t>
      </w:r>
      <w:r w:rsidRPr="001276D5">
        <w:rPr>
          <w:rFonts w:ascii="仿宋_GB2312" w:eastAsia="仿宋_GB2312" w:hAnsi="Times New Roman" w:cs="宋体" w:hint="eastAsia"/>
          <w:color w:val="000000"/>
          <w:kern w:val="0"/>
          <w:sz w:val="32"/>
          <w:szCs w:val="32"/>
        </w:rPr>
        <w:t>%。个体经营户从业人员</w:t>
      </w:r>
      <w:r w:rsidRPr="001276D5">
        <w:rPr>
          <w:rFonts w:ascii="仿宋_GB2312" w:eastAsia="仿宋_GB2312" w:hAnsi="Times New Roman" w:cs="宋体" w:hint="eastAsia"/>
          <w:color w:val="000000"/>
          <w:sz w:val="32"/>
          <w:szCs w:val="32"/>
        </w:rPr>
        <w:t>7</w:t>
      </w:r>
      <w:r w:rsidR="00B46630">
        <w:rPr>
          <w:rFonts w:ascii="仿宋_GB2312" w:eastAsia="仿宋_GB2312" w:hAnsi="Times New Roman" w:cs="宋体" w:hint="eastAsia"/>
          <w:color w:val="000000"/>
          <w:sz w:val="32"/>
          <w:szCs w:val="32"/>
        </w:rPr>
        <w:t>6936</w:t>
      </w:r>
      <w:r w:rsidRPr="001276D5">
        <w:rPr>
          <w:rFonts w:ascii="仿宋_GB2312" w:eastAsia="仿宋_GB2312" w:hAnsi="Times New Roman" w:cs="宋体" w:hint="eastAsia"/>
          <w:color w:val="000000"/>
          <w:kern w:val="0"/>
          <w:sz w:val="32"/>
          <w:szCs w:val="32"/>
        </w:rPr>
        <w:t>人，其中女性从业人员</w:t>
      </w:r>
      <w:r w:rsidR="00B46630">
        <w:rPr>
          <w:rFonts w:ascii="仿宋_GB2312" w:eastAsia="仿宋_GB2312" w:hAnsi="Times New Roman" w:cs="宋体" w:hint="eastAsia"/>
          <w:color w:val="000000"/>
          <w:kern w:val="0"/>
          <w:sz w:val="32"/>
          <w:szCs w:val="32"/>
        </w:rPr>
        <w:t>29732</w:t>
      </w:r>
      <w:r w:rsidRPr="001276D5">
        <w:rPr>
          <w:rFonts w:ascii="仿宋_GB2312" w:eastAsia="仿宋_GB2312" w:hAnsi="Times New Roman" w:cs="宋体" w:hint="eastAsia"/>
          <w:color w:val="000000"/>
          <w:kern w:val="0"/>
          <w:sz w:val="32"/>
          <w:szCs w:val="32"/>
        </w:rPr>
        <w:t>人。</w:t>
      </w:r>
    </w:p>
    <w:p w:rsidR="001276D5" w:rsidRPr="001276D5" w:rsidRDefault="001276D5" w:rsidP="001276D5">
      <w:pPr>
        <w:widowControl/>
        <w:wordWrap w:val="0"/>
        <w:snapToGrid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在法人单位从业人员中，位居前三位的行业是：制造业</w:t>
      </w:r>
      <w:r w:rsidR="006E5943">
        <w:rPr>
          <w:rFonts w:ascii="仿宋_GB2312" w:eastAsia="仿宋_GB2312" w:hAnsi="Times New Roman" w:cs="宋体" w:hint="eastAsia"/>
          <w:color w:val="000000"/>
          <w:kern w:val="0"/>
          <w:sz w:val="32"/>
          <w:szCs w:val="32"/>
        </w:rPr>
        <w:t>14897</w:t>
      </w:r>
      <w:r w:rsidRPr="001276D5">
        <w:rPr>
          <w:rFonts w:ascii="仿宋_GB2312" w:eastAsia="仿宋_GB2312" w:hAnsi="Times New Roman" w:cs="宋体" w:hint="eastAsia"/>
          <w:color w:val="000000"/>
          <w:kern w:val="0"/>
          <w:sz w:val="32"/>
          <w:szCs w:val="32"/>
        </w:rPr>
        <w:t>人，占</w:t>
      </w:r>
      <w:r w:rsidR="000844F5">
        <w:rPr>
          <w:rFonts w:ascii="仿宋_GB2312" w:eastAsia="仿宋_GB2312" w:hAnsi="Times New Roman" w:cs="宋体" w:hint="eastAsia"/>
          <w:color w:val="000000"/>
          <w:kern w:val="0"/>
          <w:sz w:val="32"/>
          <w:szCs w:val="32"/>
        </w:rPr>
        <w:t>29</w:t>
      </w:r>
      <w:r w:rsidRPr="001276D5">
        <w:rPr>
          <w:rFonts w:ascii="仿宋_GB2312" w:eastAsia="仿宋_GB2312" w:hAnsi="Times New Roman" w:cs="宋体" w:hint="eastAsia"/>
          <w:color w:val="000000"/>
          <w:sz w:val="32"/>
          <w:szCs w:val="32"/>
        </w:rPr>
        <w:t>.</w:t>
      </w:r>
      <w:r w:rsidR="000844F5">
        <w:rPr>
          <w:rFonts w:ascii="仿宋_GB2312" w:eastAsia="仿宋_GB2312" w:hAnsi="Times New Roman" w:cs="宋体" w:hint="eastAsia"/>
          <w:color w:val="000000"/>
          <w:sz w:val="32"/>
          <w:szCs w:val="32"/>
        </w:rPr>
        <w:t>4</w:t>
      </w:r>
      <w:r w:rsidRPr="001276D5">
        <w:rPr>
          <w:rFonts w:ascii="仿宋_GB2312" w:eastAsia="仿宋_GB2312" w:hAnsi="Times New Roman" w:cs="宋体" w:hint="eastAsia"/>
          <w:color w:val="000000"/>
          <w:kern w:val="0"/>
          <w:sz w:val="32"/>
          <w:szCs w:val="32"/>
        </w:rPr>
        <w:t>%；</w:t>
      </w:r>
      <w:r w:rsidR="000844F5" w:rsidRPr="000844F5">
        <w:rPr>
          <w:rFonts w:ascii="宋体" w:eastAsia="宋体" w:hAnsi="Times New Roman" w:cs="宋体" w:hint="eastAsia"/>
          <w:color w:val="000000"/>
          <w:kern w:val="0"/>
          <w:sz w:val="32"/>
          <w:szCs w:val="32"/>
        </w:rPr>
        <w:t>公共管理、社会保障和社会组织8035</w:t>
      </w:r>
      <w:r w:rsidRPr="001276D5">
        <w:rPr>
          <w:rFonts w:ascii="仿宋_GB2312" w:eastAsia="仿宋_GB2312" w:hAnsi="Times New Roman" w:cs="宋体" w:hint="eastAsia"/>
          <w:color w:val="000000"/>
          <w:kern w:val="0"/>
          <w:sz w:val="32"/>
          <w:szCs w:val="32"/>
        </w:rPr>
        <w:t>人，占</w:t>
      </w:r>
      <w:r w:rsidRPr="001276D5">
        <w:rPr>
          <w:rFonts w:ascii="仿宋_GB2312" w:eastAsia="仿宋_GB2312" w:hAnsi="Times New Roman" w:cs="宋体" w:hint="eastAsia"/>
          <w:color w:val="000000"/>
          <w:sz w:val="32"/>
          <w:szCs w:val="32"/>
        </w:rPr>
        <w:t>1</w:t>
      </w:r>
      <w:r w:rsidR="000844F5">
        <w:rPr>
          <w:rFonts w:ascii="仿宋_GB2312" w:eastAsia="仿宋_GB2312" w:hAnsi="Times New Roman" w:cs="宋体" w:hint="eastAsia"/>
          <w:color w:val="000000"/>
          <w:sz w:val="32"/>
          <w:szCs w:val="32"/>
        </w:rPr>
        <w:t>5</w:t>
      </w:r>
      <w:r w:rsidRPr="001276D5">
        <w:rPr>
          <w:rFonts w:ascii="仿宋_GB2312" w:eastAsia="仿宋_GB2312" w:hAnsi="Times New Roman" w:cs="宋体" w:hint="eastAsia"/>
          <w:color w:val="000000"/>
          <w:sz w:val="32"/>
          <w:szCs w:val="32"/>
        </w:rPr>
        <w:t>.</w:t>
      </w:r>
      <w:r w:rsidR="000844F5">
        <w:rPr>
          <w:rFonts w:ascii="仿宋_GB2312" w:eastAsia="仿宋_GB2312" w:hAnsi="Times New Roman" w:cs="宋体" w:hint="eastAsia"/>
          <w:color w:val="000000"/>
          <w:sz w:val="32"/>
          <w:szCs w:val="32"/>
        </w:rPr>
        <w:t>9</w:t>
      </w:r>
      <w:r w:rsidRPr="001276D5">
        <w:rPr>
          <w:rFonts w:ascii="仿宋_GB2312" w:eastAsia="仿宋_GB2312" w:hAnsi="Times New Roman" w:cs="宋体" w:hint="eastAsia"/>
          <w:color w:val="000000"/>
          <w:kern w:val="0"/>
          <w:sz w:val="32"/>
          <w:szCs w:val="32"/>
        </w:rPr>
        <w:t>%；</w:t>
      </w:r>
      <w:r w:rsidR="000844F5">
        <w:rPr>
          <w:rFonts w:ascii="仿宋_GB2312" w:eastAsia="仿宋_GB2312" w:hAnsi="Times New Roman" w:cs="宋体" w:hint="eastAsia"/>
          <w:color w:val="000000"/>
          <w:kern w:val="0"/>
          <w:sz w:val="32"/>
          <w:szCs w:val="32"/>
        </w:rPr>
        <w:t>建筑</w:t>
      </w:r>
      <w:r w:rsidRPr="001276D5">
        <w:rPr>
          <w:rFonts w:ascii="仿宋_GB2312" w:eastAsia="仿宋_GB2312" w:hAnsi="Times New Roman" w:cs="宋体" w:hint="eastAsia"/>
          <w:color w:val="000000"/>
          <w:kern w:val="0"/>
          <w:sz w:val="32"/>
          <w:szCs w:val="32"/>
        </w:rPr>
        <w:t>业</w:t>
      </w:r>
      <w:r w:rsidR="000844F5">
        <w:rPr>
          <w:rFonts w:ascii="仿宋_GB2312" w:eastAsia="仿宋_GB2312" w:hAnsi="Times New Roman" w:cs="宋体" w:hint="eastAsia"/>
          <w:color w:val="000000"/>
          <w:kern w:val="0"/>
          <w:sz w:val="32"/>
          <w:szCs w:val="32"/>
        </w:rPr>
        <w:t>5555</w:t>
      </w:r>
      <w:r w:rsidRPr="001276D5">
        <w:rPr>
          <w:rFonts w:ascii="仿宋_GB2312" w:eastAsia="仿宋_GB2312" w:hAnsi="Times New Roman" w:cs="宋体" w:hint="eastAsia"/>
          <w:color w:val="000000"/>
          <w:kern w:val="0"/>
          <w:sz w:val="32"/>
          <w:szCs w:val="32"/>
        </w:rPr>
        <w:t>人，占</w:t>
      </w:r>
      <w:r w:rsidRPr="001276D5">
        <w:rPr>
          <w:rFonts w:ascii="仿宋_GB2312" w:eastAsia="仿宋_GB2312" w:hAnsi="Times New Roman" w:cs="宋体" w:hint="eastAsia"/>
          <w:color w:val="000000"/>
          <w:sz w:val="32"/>
          <w:szCs w:val="32"/>
        </w:rPr>
        <w:t>1</w:t>
      </w:r>
      <w:r w:rsidR="000844F5">
        <w:rPr>
          <w:rFonts w:ascii="仿宋_GB2312" w:eastAsia="仿宋_GB2312" w:hAnsi="Times New Roman" w:cs="宋体" w:hint="eastAsia"/>
          <w:color w:val="000000"/>
          <w:sz w:val="32"/>
          <w:szCs w:val="32"/>
        </w:rPr>
        <w:t>1</w:t>
      </w:r>
      <w:r w:rsidRPr="001276D5">
        <w:rPr>
          <w:rFonts w:ascii="仿宋_GB2312" w:eastAsia="仿宋_GB2312" w:hAnsi="Times New Roman" w:cs="宋体" w:hint="eastAsia"/>
          <w:color w:val="000000"/>
          <w:sz w:val="32"/>
          <w:szCs w:val="32"/>
        </w:rPr>
        <w:t>.</w:t>
      </w:r>
      <w:r w:rsidR="000844F5">
        <w:rPr>
          <w:rFonts w:ascii="仿宋_GB2312" w:eastAsia="仿宋_GB2312" w:hAnsi="Times New Roman" w:cs="宋体" w:hint="eastAsia"/>
          <w:color w:val="000000"/>
          <w:sz w:val="32"/>
          <w:szCs w:val="32"/>
        </w:rPr>
        <w:t>0</w:t>
      </w:r>
      <w:r w:rsidRPr="001276D5">
        <w:rPr>
          <w:rFonts w:ascii="仿宋_GB2312" w:eastAsia="仿宋_GB2312" w:hAnsi="Times New Roman" w:cs="宋体" w:hint="eastAsia"/>
          <w:color w:val="000000"/>
          <w:kern w:val="0"/>
          <w:sz w:val="32"/>
          <w:szCs w:val="32"/>
        </w:rPr>
        <w:t>%。在个体经营户从业人员中，位居前三位的行业是：批发和零售业</w:t>
      </w:r>
      <w:r w:rsidR="000844F5">
        <w:rPr>
          <w:rFonts w:ascii="仿宋_GB2312" w:eastAsia="仿宋_GB2312" w:hAnsi="Times New Roman" w:cs="宋体" w:hint="eastAsia"/>
          <w:color w:val="000000"/>
          <w:sz w:val="32"/>
          <w:szCs w:val="32"/>
        </w:rPr>
        <w:t>36194</w:t>
      </w:r>
      <w:r w:rsidRPr="001276D5">
        <w:rPr>
          <w:rFonts w:ascii="仿宋_GB2312" w:eastAsia="仿宋_GB2312" w:hAnsi="Times New Roman" w:cs="宋体" w:hint="eastAsia"/>
          <w:color w:val="000000"/>
          <w:kern w:val="0"/>
          <w:sz w:val="32"/>
          <w:szCs w:val="32"/>
        </w:rPr>
        <w:t>人，占</w:t>
      </w:r>
      <w:r w:rsidR="00015BF3">
        <w:rPr>
          <w:rFonts w:ascii="仿宋_GB2312" w:eastAsia="仿宋_GB2312" w:hAnsi="Times New Roman" w:cs="宋体" w:hint="eastAsia"/>
          <w:color w:val="000000"/>
          <w:kern w:val="0"/>
          <w:sz w:val="32"/>
          <w:szCs w:val="32"/>
        </w:rPr>
        <w:t>4</w:t>
      </w:r>
      <w:r w:rsidRPr="001276D5">
        <w:rPr>
          <w:rFonts w:ascii="仿宋_GB2312" w:eastAsia="仿宋_GB2312" w:hAnsi="Times New Roman" w:cs="宋体" w:hint="eastAsia"/>
          <w:color w:val="000000"/>
          <w:sz w:val="32"/>
          <w:szCs w:val="32"/>
        </w:rPr>
        <w:t>7.</w:t>
      </w:r>
      <w:r w:rsidR="00015BF3">
        <w:rPr>
          <w:rFonts w:ascii="仿宋_GB2312" w:eastAsia="仿宋_GB2312" w:hAnsi="Times New Roman" w:cs="宋体" w:hint="eastAsia"/>
          <w:color w:val="000000"/>
          <w:sz w:val="32"/>
          <w:szCs w:val="32"/>
        </w:rPr>
        <w:t>0</w:t>
      </w:r>
      <w:r w:rsidRPr="001276D5">
        <w:rPr>
          <w:rFonts w:ascii="仿宋_GB2312" w:eastAsia="仿宋_GB2312" w:hAnsi="Times New Roman" w:cs="宋体" w:hint="eastAsia"/>
          <w:color w:val="000000"/>
          <w:kern w:val="0"/>
          <w:sz w:val="32"/>
          <w:szCs w:val="32"/>
        </w:rPr>
        <w:t>%；制造业</w:t>
      </w:r>
      <w:r w:rsidRPr="001276D5">
        <w:rPr>
          <w:rFonts w:ascii="仿宋_GB2312" w:eastAsia="仿宋_GB2312" w:hAnsi="Times New Roman" w:cs="宋体" w:hint="eastAsia"/>
          <w:color w:val="000000"/>
          <w:sz w:val="32"/>
          <w:szCs w:val="32"/>
        </w:rPr>
        <w:t>1</w:t>
      </w:r>
      <w:r w:rsidR="000844F5">
        <w:rPr>
          <w:rFonts w:ascii="仿宋_GB2312" w:eastAsia="仿宋_GB2312" w:hAnsi="Times New Roman" w:cs="宋体" w:hint="eastAsia"/>
          <w:color w:val="000000"/>
          <w:sz w:val="32"/>
          <w:szCs w:val="32"/>
        </w:rPr>
        <w:t>1296</w:t>
      </w:r>
      <w:r w:rsidRPr="001276D5">
        <w:rPr>
          <w:rFonts w:ascii="仿宋_GB2312" w:eastAsia="仿宋_GB2312" w:hAnsi="Times New Roman" w:cs="宋体" w:hint="eastAsia"/>
          <w:color w:val="000000"/>
          <w:kern w:val="0"/>
          <w:sz w:val="32"/>
          <w:szCs w:val="32"/>
        </w:rPr>
        <w:t>人，占</w:t>
      </w:r>
      <w:r w:rsidR="00015BF3">
        <w:rPr>
          <w:rFonts w:ascii="仿宋_GB2312" w:eastAsia="仿宋_GB2312" w:hAnsi="Times New Roman" w:cs="宋体" w:hint="eastAsia"/>
          <w:color w:val="000000"/>
          <w:kern w:val="0"/>
          <w:sz w:val="32"/>
          <w:szCs w:val="32"/>
        </w:rPr>
        <w:t>14</w:t>
      </w:r>
      <w:r w:rsidRPr="001276D5">
        <w:rPr>
          <w:rFonts w:ascii="仿宋_GB2312" w:eastAsia="仿宋_GB2312" w:hAnsi="Times New Roman" w:cs="宋体" w:hint="eastAsia"/>
          <w:color w:val="000000"/>
          <w:sz w:val="32"/>
          <w:szCs w:val="32"/>
        </w:rPr>
        <w:t>.</w:t>
      </w:r>
      <w:r w:rsidR="00015BF3">
        <w:rPr>
          <w:rFonts w:ascii="仿宋_GB2312" w:eastAsia="仿宋_GB2312" w:hAnsi="Times New Roman" w:cs="宋体" w:hint="eastAsia"/>
          <w:color w:val="000000"/>
          <w:sz w:val="32"/>
          <w:szCs w:val="32"/>
        </w:rPr>
        <w:t>7</w:t>
      </w:r>
      <w:r w:rsidRPr="001276D5">
        <w:rPr>
          <w:rFonts w:ascii="仿宋_GB2312" w:eastAsia="仿宋_GB2312" w:hAnsi="Times New Roman" w:cs="宋体" w:hint="eastAsia"/>
          <w:color w:val="000000"/>
          <w:kern w:val="0"/>
          <w:sz w:val="32"/>
          <w:szCs w:val="32"/>
        </w:rPr>
        <w:t>%；</w:t>
      </w:r>
      <w:r w:rsidR="000844F5">
        <w:rPr>
          <w:rFonts w:ascii="仿宋_GB2312" w:eastAsia="仿宋_GB2312" w:hAnsi="Times New Roman" w:cs="宋体" w:hint="eastAsia"/>
          <w:color w:val="000000"/>
          <w:kern w:val="0"/>
          <w:sz w:val="32"/>
          <w:szCs w:val="32"/>
        </w:rPr>
        <w:t>建筑</w:t>
      </w:r>
      <w:r w:rsidRPr="001276D5">
        <w:rPr>
          <w:rFonts w:ascii="仿宋_GB2312" w:eastAsia="仿宋_GB2312" w:hAnsi="Times New Roman" w:cs="宋体" w:hint="eastAsia"/>
          <w:color w:val="000000"/>
          <w:kern w:val="0"/>
          <w:sz w:val="32"/>
          <w:szCs w:val="32"/>
        </w:rPr>
        <w:t>业</w:t>
      </w:r>
      <w:r w:rsidR="000844F5">
        <w:rPr>
          <w:rFonts w:ascii="仿宋_GB2312" w:eastAsia="仿宋_GB2312" w:hAnsi="Times New Roman" w:cs="宋体" w:hint="eastAsia"/>
          <w:color w:val="000000"/>
          <w:kern w:val="0"/>
          <w:sz w:val="32"/>
          <w:szCs w:val="32"/>
        </w:rPr>
        <w:t>8461</w:t>
      </w:r>
      <w:r w:rsidRPr="001276D5">
        <w:rPr>
          <w:rFonts w:ascii="仿宋_GB2312" w:eastAsia="仿宋_GB2312" w:hAnsi="Times New Roman" w:cs="宋体" w:hint="eastAsia"/>
          <w:color w:val="000000"/>
          <w:kern w:val="0"/>
          <w:sz w:val="32"/>
          <w:szCs w:val="32"/>
        </w:rPr>
        <w:t>人，占</w:t>
      </w:r>
      <w:r w:rsidR="00015BF3">
        <w:rPr>
          <w:rFonts w:ascii="仿宋_GB2312" w:eastAsia="仿宋_GB2312" w:hAnsi="Times New Roman" w:cs="宋体" w:hint="eastAsia"/>
          <w:color w:val="000000"/>
          <w:kern w:val="0"/>
          <w:sz w:val="32"/>
          <w:szCs w:val="32"/>
        </w:rPr>
        <w:t>11</w:t>
      </w:r>
      <w:r w:rsidRPr="001276D5">
        <w:rPr>
          <w:rFonts w:ascii="仿宋_GB2312" w:eastAsia="仿宋_GB2312" w:hAnsi="Times New Roman" w:cs="宋体" w:hint="eastAsia"/>
          <w:color w:val="000000"/>
          <w:sz w:val="32"/>
          <w:szCs w:val="32"/>
        </w:rPr>
        <w:t>.</w:t>
      </w:r>
      <w:r w:rsidR="00015BF3">
        <w:rPr>
          <w:rFonts w:ascii="仿宋_GB2312" w:eastAsia="仿宋_GB2312" w:hAnsi="Times New Roman" w:cs="宋体" w:hint="eastAsia"/>
          <w:color w:val="000000"/>
          <w:sz w:val="32"/>
          <w:szCs w:val="32"/>
        </w:rPr>
        <w:t>0</w:t>
      </w:r>
      <w:r w:rsidRPr="001276D5">
        <w:rPr>
          <w:rFonts w:ascii="仿宋_GB2312" w:eastAsia="仿宋_GB2312" w:hAnsi="Times New Roman" w:cs="宋体" w:hint="eastAsia"/>
          <w:color w:val="000000"/>
          <w:kern w:val="0"/>
          <w:sz w:val="32"/>
          <w:szCs w:val="32"/>
        </w:rPr>
        <w:t>%（详见表2-5）。</w:t>
      </w:r>
    </w:p>
    <w:p w:rsidR="001276D5" w:rsidRPr="001276D5" w:rsidRDefault="001276D5" w:rsidP="001276D5">
      <w:pPr>
        <w:widowControl/>
        <w:wordWrap w:val="0"/>
        <w:snapToGrid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6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03"/>
        <w:gridCol w:w="1418"/>
        <w:gridCol w:w="1134"/>
        <w:gridCol w:w="1414"/>
        <w:gridCol w:w="1137"/>
      </w:tblGrid>
      <w:tr w:rsidR="001276D5" w:rsidRPr="001276D5">
        <w:trPr>
          <w:trHeight w:val="392"/>
          <w:jc w:val="center"/>
        </w:trPr>
        <w:tc>
          <w:tcPr>
            <w:tcW w:w="8606" w:type="dxa"/>
            <w:gridSpan w:val="5"/>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Times New Roman" w:cs="宋体"/>
                <w:b/>
                <w:bCs/>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2-5</w:t>
            </w:r>
            <w:r w:rsidRPr="001276D5">
              <w:rPr>
                <w:rFonts w:ascii="宋体" w:eastAsia="宋体" w:hAnsi="Times New Roman" w:cs="宋体" w:hint="eastAsia"/>
                <w:b/>
                <w:bCs/>
                <w:color w:val="000000"/>
                <w:kern w:val="0"/>
                <w:sz w:val="24"/>
                <w:szCs w:val="24"/>
              </w:rPr>
              <w:t xml:space="preserve"> 按行业门类分组的法人单位与个体经营户从业人员</w:t>
            </w:r>
          </w:p>
        </w:tc>
      </w:tr>
      <w:tr w:rsidR="001276D5" w:rsidRPr="001276D5">
        <w:trPr>
          <w:trHeight w:val="465"/>
          <w:jc w:val="center"/>
        </w:trPr>
        <w:tc>
          <w:tcPr>
            <w:tcW w:w="3503" w:type="dxa"/>
            <w:vMerge w:val="restart"/>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Times New Roman" w:eastAsia="宋体" w:hAnsi="Times New Roman" w:cs="Times New Roman"/>
                <w:b/>
                <w:bCs/>
                <w:color w:val="000000"/>
                <w:kern w:val="0"/>
                <w:szCs w:val="21"/>
              </w:rPr>
              <w:t> </w:t>
            </w:r>
          </w:p>
        </w:tc>
        <w:tc>
          <w:tcPr>
            <w:tcW w:w="1418" w:type="dxa"/>
            <w:vMerge w:val="restart"/>
            <w:tcBorders>
              <w:top w:val="single" w:sz="4" w:space="0" w:color="auto"/>
              <w:left w:val="nil"/>
              <w:bottom w:val="single" w:sz="4" w:space="0" w:color="auto"/>
              <w:right w:val="nil"/>
            </w:tcBorders>
            <w:shd w:val="clear" w:color="auto" w:fill="auto"/>
            <w:vAlign w:val="center"/>
            <w:hideMark/>
          </w:tcPr>
          <w:p w:rsidR="001276D5" w:rsidRPr="001276D5" w:rsidRDefault="001276D5" w:rsidP="00AA7757">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法人单位从业人员（人）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p>
        </w:tc>
        <w:tc>
          <w:tcPr>
            <w:tcW w:w="1414" w:type="dxa"/>
            <w:vMerge w:val="restart"/>
            <w:tcBorders>
              <w:top w:val="single" w:sz="4" w:space="0" w:color="auto"/>
              <w:left w:val="nil"/>
              <w:bottom w:val="single" w:sz="4" w:space="0" w:color="auto"/>
              <w:right w:val="nil"/>
            </w:tcBorders>
            <w:shd w:val="clear" w:color="auto" w:fill="auto"/>
            <w:vAlign w:val="center"/>
            <w:hideMark/>
          </w:tcPr>
          <w:p w:rsidR="001276D5" w:rsidRPr="001276D5" w:rsidRDefault="001276D5" w:rsidP="00AA7757">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个体经营户从业人员（人）</w:t>
            </w:r>
          </w:p>
        </w:tc>
        <w:tc>
          <w:tcPr>
            <w:tcW w:w="1137" w:type="dxa"/>
            <w:tcBorders>
              <w:top w:val="single" w:sz="4" w:space="0" w:color="auto"/>
              <w:left w:val="nil"/>
              <w:bottom w:val="single" w:sz="4" w:space="0" w:color="auto"/>
              <w:right w:val="nil"/>
            </w:tcBorders>
            <w:shd w:val="clear" w:color="auto" w:fill="auto"/>
            <w:vAlign w:val="center"/>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p>
        </w:tc>
      </w:tr>
      <w:tr w:rsidR="001276D5" w:rsidRPr="001276D5" w:rsidTr="00EE71E4">
        <w:trPr>
          <w:trHeight w:val="463"/>
          <w:jc w:val="center"/>
        </w:trPr>
        <w:tc>
          <w:tcPr>
            <w:tcW w:w="3503" w:type="dxa"/>
            <w:vMerge/>
            <w:tcBorders>
              <w:top w:val="nil"/>
              <w:left w:val="nil"/>
              <w:bottom w:val="nil"/>
              <w:right w:val="single" w:sz="4" w:space="0" w:color="auto"/>
            </w:tcBorders>
            <w:vAlign w:val="center"/>
            <w:hideMark/>
          </w:tcPr>
          <w:p w:rsidR="001276D5" w:rsidRPr="001276D5" w:rsidRDefault="001276D5" w:rsidP="001276D5">
            <w:pPr>
              <w:widowControl/>
              <w:jc w:val="left"/>
              <w:rPr>
                <w:rFonts w:ascii="宋体" w:eastAsia="宋体" w:hAnsi="Times New Roman" w:cs="宋体"/>
                <w:b/>
                <w:bCs/>
                <w:color w:val="000000"/>
                <w:kern w:val="0"/>
                <w:sz w:val="18"/>
                <w:szCs w:val="18"/>
              </w:rPr>
            </w:pPr>
          </w:p>
        </w:tc>
        <w:tc>
          <w:tcPr>
            <w:tcW w:w="1418" w:type="dxa"/>
            <w:vMerge/>
            <w:tcBorders>
              <w:top w:val="single" w:sz="4" w:space="0" w:color="auto"/>
              <w:left w:val="nil"/>
              <w:bottom w:val="single" w:sz="4" w:space="0" w:color="auto"/>
              <w:right w:val="nil"/>
            </w:tcBorders>
            <w:vAlign w:val="center"/>
            <w:hideMark/>
          </w:tcPr>
          <w:p w:rsidR="001276D5" w:rsidRPr="001276D5" w:rsidRDefault="001276D5" w:rsidP="001276D5">
            <w:pPr>
              <w:widowControl/>
              <w:jc w:val="left"/>
              <w:rPr>
                <w:rFonts w:ascii="宋体" w:eastAsia="宋体" w:hAnsi="Times New Roman" w:cs="宋体"/>
                <w:b/>
                <w:bCs/>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其中:女性</w:t>
            </w:r>
          </w:p>
        </w:tc>
        <w:tc>
          <w:tcPr>
            <w:tcW w:w="1414" w:type="dxa"/>
            <w:vMerge/>
            <w:tcBorders>
              <w:top w:val="single" w:sz="4" w:space="0" w:color="auto"/>
              <w:left w:val="nil"/>
              <w:bottom w:val="single" w:sz="4" w:space="0" w:color="auto"/>
              <w:right w:val="nil"/>
            </w:tcBorders>
            <w:vAlign w:val="center"/>
            <w:hideMark/>
          </w:tcPr>
          <w:p w:rsidR="001276D5" w:rsidRPr="001276D5" w:rsidRDefault="001276D5" w:rsidP="001276D5">
            <w:pPr>
              <w:widowControl/>
              <w:jc w:val="left"/>
              <w:rPr>
                <w:rFonts w:ascii="宋体" w:eastAsia="宋体" w:hAnsi="Times New Roman" w:cs="宋体"/>
                <w:b/>
                <w:bCs/>
                <w:color w:val="000000"/>
                <w:kern w:val="0"/>
                <w:sz w:val="18"/>
                <w:szCs w:val="18"/>
              </w:rPr>
            </w:pPr>
          </w:p>
        </w:tc>
        <w:tc>
          <w:tcPr>
            <w:tcW w:w="1137" w:type="dxa"/>
            <w:tcBorders>
              <w:top w:val="single" w:sz="4" w:space="0" w:color="auto"/>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其中：女性</w:t>
            </w:r>
          </w:p>
        </w:tc>
      </w:tr>
      <w:tr w:rsidR="00EE71E4" w:rsidRPr="001276D5">
        <w:trPr>
          <w:trHeight w:val="300"/>
          <w:jc w:val="center"/>
        </w:trPr>
        <w:tc>
          <w:tcPr>
            <w:tcW w:w="3503" w:type="dxa"/>
            <w:tcBorders>
              <w:top w:val="single" w:sz="4" w:space="0" w:color="auto"/>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1418" w:type="dxa"/>
            <w:tcBorders>
              <w:top w:val="single" w:sz="4" w:space="0" w:color="auto"/>
              <w:left w:val="nil"/>
              <w:bottom w:val="nil"/>
              <w:right w:val="single" w:sz="4" w:space="0" w:color="auto"/>
            </w:tcBorders>
            <w:shd w:val="clear" w:color="auto" w:fill="auto"/>
            <w:hideMark/>
          </w:tcPr>
          <w:p w:rsidR="00EE71E4" w:rsidRPr="00EE71E4" w:rsidRDefault="00EE71E4" w:rsidP="00EE71E4">
            <w:pPr>
              <w:widowControl/>
              <w:spacing w:line="360" w:lineRule="auto"/>
              <w:jc w:val="right"/>
              <w:rPr>
                <w:rFonts w:ascii="Times New Roman" w:eastAsia="宋体" w:hAnsi="Times New Roman" w:cs="Times New Roman"/>
                <w:b/>
                <w:bCs/>
                <w:color w:val="000000"/>
                <w:szCs w:val="21"/>
              </w:rPr>
            </w:pPr>
            <w:r w:rsidRPr="00EE71E4">
              <w:rPr>
                <w:rFonts w:ascii="Times New Roman" w:eastAsia="宋体" w:hAnsi="Times New Roman" w:cs="Times New Roman" w:hint="eastAsia"/>
                <w:b/>
                <w:color w:val="000000"/>
                <w:szCs w:val="21"/>
              </w:rPr>
              <w:t>50644</w:t>
            </w:r>
          </w:p>
        </w:tc>
        <w:tc>
          <w:tcPr>
            <w:tcW w:w="1134" w:type="dxa"/>
            <w:tcBorders>
              <w:top w:val="single" w:sz="4" w:space="0" w:color="auto"/>
              <w:left w:val="nil"/>
              <w:bottom w:val="nil"/>
              <w:right w:val="single" w:sz="4" w:space="0" w:color="auto"/>
            </w:tcBorders>
            <w:shd w:val="clear" w:color="auto" w:fill="auto"/>
            <w:hideMark/>
          </w:tcPr>
          <w:p w:rsidR="00EE71E4" w:rsidRPr="00EE71E4" w:rsidRDefault="00EE71E4" w:rsidP="00EE71E4">
            <w:pPr>
              <w:widowControl/>
              <w:spacing w:line="360" w:lineRule="auto"/>
              <w:jc w:val="right"/>
              <w:rPr>
                <w:rFonts w:ascii="Times New Roman" w:eastAsia="宋体" w:hAnsi="Times New Roman" w:cs="Times New Roman"/>
                <w:b/>
                <w:bCs/>
                <w:color w:val="000000"/>
                <w:szCs w:val="21"/>
              </w:rPr>
            </w:pPr>
            <w:r w:rsidRPr="00EE71E4">
              <w:rPr>
                <w:rFonts w:ascii="Times New Roman" w:eastAsia="宋体" w:hAnsi="Times New Roman" w:cs="Times New Roman" w:hint="eastAsia"/>
                <w:b/>
                <w:color w:val="000000"/>
                <w:szCs w:val="21"/>
              </w:rPr>
              <w:t>16647</w:t>
            </w:r>
            <w:r w:rsidRPr="00EE71E4">
              <w:rPr>
                <w:rFonts w:ascii="Times New Roman" w:eastAsia="宋体" w:hAnsi="Times New Roman" w:cs="Times New Roman"/>
                <w:b/>
                <w:color w:val="000000"/>
                <w:szCs w:val="21"/>
              </w:rPr>
              <w:t xml:space="preserve"> </w:t>
            </w:r>
          </w:p>
        </w:tc>
        <w:tc>
          <w:tcPr>
            <w:tcW w:w="1414" w:type="dxa"/>
            <w:tcBorders>
              <w:top w:val="single" w:sz="4" w:space="0" w:color="auto"/>
              <w:left w:val="nil"/>
              <w:bottom w:val="nil"/>
              <w:right w:val="single" w:sz="4" w:space="0" w:color="auto"/>
            </w:tcBorders>
            <w:shd w:val="clear" w:color="auto" w:fill="auto"/>
            <w:vAlign w:val="bottom"/>
            <w:hideMark/>
          </w:tcPr>
          <w:p w:rsidR="00EE71E4" w:rsidRPr="001276D5" w:rsidRDefault="00EE71E4" w:rsidP="00AA7757">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7</w:t>
            </w:r>
            <w:r>
              <w:rPr>
                <w:rFonts w:ascii="Times New Roman" w:eastAsia="宋体" w:hAnsi="Times New Roman" w:cs="Times New Roman" w:hint="eastAsia"/>
                <w:b/>
                <w:bCs/>
                <w:color w:val="000000"/>
                <w:szCs w:val="21"/>
              </w:rPr>
              <w:t>6936</w:t>
            </w:r>
            <w:r w:rsidRPr="001276D5">
              <w:rPr>
                <w:rFonts w:ascii="Times New Roman" w:eastAsia="宋体" w:hAnsi="Times New Roman" w:cs="Times New Roman"/>
                <w:b/>
                <w:bCs/>
                <w:color w:val="000000"/>
                <w:szCs w:val="21"/>
              </w:rPr>
              <w:t xml:space="preserve"> </w:t>
            </w:r>
          </w:p>
        </w:tc>
        <w:tc>
          <w:tcPr>
            <w:tcW w:w="1137" w:type="dxa"/>
            <w:tcBorders>
              <w:top w:val="single" w:sz="4" w:space="0" w:color="auto"/>
              <w:left w:val="nil"/>
              <w:bottom w:val="nil"/>
              <w:right w:val="nil"/>
            </w:tcBorders>
            <w:shd w:val="clear" w:color="auto" w:fill="auto"/>
            <w:vAlign w:val="bottom"/>
            <w:hideMark/>
          </w:tcPr>
          <w:p w:rsidR="00EE71E4" w:rsidRPr="001276D5" w:rsidRDefault="00EE71E4" w:rsidP="00AA7757">
            <w:pPr>
              <w:widowControl/>
              <w:spacing w:line="360" w:lineRule="auto"/>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29732</w:t>
            </w:r>
            <w:r w:rsidRPr="001276D5">
              <w:rPr>
                <w:rFonts w:ascii="Times New Roman" w:eastAsia="宋体" w:hAnsi="Times New Roman" w:cs="Times New Roman" w:hint="eastAsia"/>
                <w:b/>
                <w:bCs/>
                <w:color w:val="000000"/>
                <w:szCs w:val="21"/>
              </w:rPr>
              <w:t xml:space="preserve"> </w:t>
            </w:r>
          </w:p>
        </w:tc>
      </w:tr>
      <w:tr w:rsidR="00EE71E4" w:rsidRPr="001276D5">
        <w:trPr>
          <w:trHeight w:val="300"/>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采矿业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制造业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14897</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4561</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F7290F">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11296</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FC7111">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4680</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lastRenderedPageBreak/>
              <w:t>电力、热力、燃气及水生产和供应业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663</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182</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167</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w:t>
            </w:r>
            <w:r w:rsidRPr="001276D5">
              <w:rPr>
                <w:rFonts w:ascii="Times New Roman" w:eastAsia="宋体" w:hAnsi="Times New Roman" w:cs="Times New Roman" w:hint="eastAsia"/>
                <w:color w:val="000000"/>
                <w:szCs w:val="21"/>
              </w:rPr>
              <w:t>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建筑业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5555</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959</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8461</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1657</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批发和零售业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6E5943">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3950</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1488</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F7290F">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6194</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FC7111">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1357</w:t>
            </w:r>
            <w:r w:rsidRPr="001276D5">
              <w:rPr>
                <w:rFonts w:ascii="Times New Roman" w:eastAsia="宋体" w:hAnsi="Times New Roman" w:cs="Times New Roman" w:hint="eastAsia"/>
                <w:color w:val="000000"/>
                <w:szCs w:val="21"/>
              </w:rPr>
              <w:t xml:space="preserve">5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交通运输、仓储和邮政业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868</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242</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4</w:t>
            </w:r>
            <w:r>
              <w:rPr>
                <w:rFonts w:ascii="Times New Roman" w:eastAsia="宋体" w:hAnsi="Times New Roman" w:cs="Times New Roman" w:hint="eastAsia"/>
                <w:color w:val="000000"/>
                <w:szCs w:val="21"/>
              </w:rPr>
              <w:t>06</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41</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住宿和餐饮业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329</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183</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7455</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3854</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信息传输、软件和信息技术服务业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171</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52</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136</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67</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金融业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24</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13</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w:t>
            </w:r>
            <w:r w:rsidRPr="001276D5">
              <w:rPr>
                <w:rFonts w:ascii="Times New Roman" w:eastAsia="宋体" w:hAnsi="Times New Roman" w:cs="Times New Roman" w:hint="eastAsia"/>
                <w:color w:val="000000"/>
                <w:szCs w:val="21"/>
              </w:rPr>
              <w:t>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房地产业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3609</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1189</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55</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sidRPr="001276D5">
              <w:rPr>
                <w:rFonts w:ascii="Times New Roman" w:eastAsia="宋体" w:hAnsi="Times New Roman" w:cs="Times New Roman" w:hint="eastAsia"/>
                <w:color w:val="000000"/>
                <w:szCs w:val="21"/>
              </w:rPr>
              <w:t>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租赁和商务服务业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2443</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694</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4A6247">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2397</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777</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科学研究和技术服务业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1115</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314</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218</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4A6247">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97</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水利、环境和公共设施管理业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844</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100</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194</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4A6247">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70</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居民服务、修理和其他服务业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1651</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541</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6273</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2934</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教育</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4380</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2995</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1349</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sidRPr="001276D5">
              <w:rPr>
                <w:rFonts w:ascii="Times New Roman" w:eastAsia="宋体" w:hAnsi="Times New Roman" w:cs="Times New Roman" w:hint="eastAsia"/>
                <w:color w:val="000000"/>
                <w:szCs w:val="21"/>
              </w:rPr>
              <w:t>7</w:t>
            </w:r>
            <w:r>
              <w:rPr>
                <w:rFonts w:ascii="Times New Roman" w:eastAsia="宋体" w:hAnsi="Times New Roman" w:cs="Times New Roman" w:hint="eastAsia"/>
                <w:color w:val="000000"/>
                <w:szCs w:val="21"/>
              </w:rPr>
              <w:t>0</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卫生和社会工作</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1211</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797</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730</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57</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文化、体育和娱乐业</w:t>
            </w:r>
          </w:p>
        </w:tc>
        <w:tc>
          <w:tcPr>
            <w:tcW w:w="1418" w:type="dxa"/>
            <w:tcBorders>
              <w:top w:val="nil"/>
              <w:left w:val="nil"/>
              <w:bottom w:val="nil"/>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545</w:t>
            </w:r>
            <w:r w:rsidRPr="001276D5">
              <w:rPr>
                <w:rFonts w:ascii="Times New Roman" w:eastAsia="宋体" w:hAnsi="Times New Roman" w:cs="Times New Roman"/>
                <w:color w:val="000000"/>
                <w:szCs w:val="21"/>
              </w:rPr>
              <w:t xml:space="preserve"> </w:t>
            </w:r>
          </w:p>
        </w:tc>
        <w:tc>
          <w:tcPr>
            <w:tcW w:w="1134" w:type="dxa"/>
            <w:tcBorders>
              <w:top w:val="nil"/>
              <w:left w:val="nil"/>
              <w:bottom w:val="nil"/>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207</w:t>
            </w:r>
            <w:r w:rsidRPr="001276D5">
              <w:rPr>
                <w:rFonts w:ascii="Times New Roman" w:eastAsia="宋体" w:hAnsi="Times New Roman" w:cs="Times New Roman"/>
                <w:color w:val="000000"/>
                <w:szCs w:val="21"/>
              </w:rPr>
              <w:t xml:space="preserve"> </w:t>
            </w:r>
          </w:p>
        </w:tc>
        <w:tc>
          <w:tcPr>
            <w:tcW w:w="1414" w:type="dxa"/>
            <w:tcBorders>
              <w:top w:val="nil"/>
              <w:left w:val="nil"/>
              <w:bottom w:val="nil"/>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7</w:t>
            </w:r>
            <w:r>
              <w:rPr>
                <w:rFonts w:ascii="Times New Roman" w:eastAsia="宋体" w:hAnsi="Times New Roman" w:cs="Times New Roman" w:hint="eastAsia"/>
                <w:color w:val="000000"/>
                <w:szCs w:val="21"/>
              </w:rPr>
              <w:t>87</w:t>
            </w:r>
            <w:r w:rsidRPr="001276D5">
              <w:rPr>
                <w:rFonts w:ascii="Times New Roman" w:eastAsia="宋体" w:hAnsi="Times New Roman" w:cs="Times New Roman"/>
                <w:color w:val="000000"/>
                <w:szCs w:val="21"/>
              </w:rPr>
              <w:t xml:space="preserve"> </w:t>
            </w:r>
          </w:p>
        </w:tc>
        <w:tc>
          <w:tcPr>
            <w:tcW w:w="1137" w:type="dxa"/>
            <w:tcBorders>
              <w:top w:val="nil"/>
              <w:left w:val="nil"/>
              <w:bottom w:val="nil"/>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39</w:t>
            </w:r>
            <w:r w:rsidRPr="001276D5">
              <w:rPr>
                <w:rFonts w:ascii="Times New Roman" w:eastAsia="宋体" w:hAnsi="Times New Roman" w:cs="Times New Roman" w:hint="eastAsia"/>
                <w:color w:val="000000"/>
                <w:szCs w:val="21"/>
              </w:rPr>
              <w:t xml:space="preserve"> </w:t>
            </w:r>
          </w:p>
        </w:tc>
      </w:tr>
      <w:tr w:rsidR="00EE71E4" w:rsidRPr="001276D5">
        <w:trPr>
          <w:trHeight w:val="283"/>
          <w:jc w:val="center"/>
        </w:trPr>
        <w:tc>
          <w:tcPr>
            <w:tcW w:w="3503" w:type="dxa"/>
            <w:tcBorders>
              <w:top w:val="nil"/>
              <w:left w:val="nil"/>
              <w:bottom w:val="single" w:sz="12" w:space="0" w:color="auto"/>
              <w:right w:val="single" w:sz="4" w:space="0" w:color="auto"/>
            </w:tcBorders>
            <w:shd w:val="clear" w:color="auto" w:fill="auto"/>
            <w:vAlign w:val="center"/>
            <w:hideMark/>
          </w:tcPr>
          <w:p w:rsidR="00EE71E4" w:rsidRPr="001276D5" w:rsidRDefault="00EE71E4"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公共管理、社会保障和社会组织</w:t>
            </w:r>
          </w:p>
        </w:tc>
        <w:tc>
          <w:tcPr>
            <w:tcW w:w="1418" w:type="dxa"/>
            <w:tcBorders>
              <w:top w:val="nil"/>
              <w:left w:val="nil"/>
              <w:bottom w:val="single" w:sz="12" w:space="0" w:color="auto"/>
              <w:right w:val="single" w:sz="4" w:space="0" w:color="auto"/>
            </w:tcBorders>
            <w:shd w:val="clear" w:color="auto" w:fill="auto"/>
            <w:vAlign w:val="center"/>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8035</w:t>
            </w:r>
            <w:r w:rsidRPr="001276D5">
              <w:rPr>
                <w:rFonts w:ascii="Times New Roman" w:eastAsia="宋体" w:hAnsi="Times New Roman" w:cs="Times New Roman"/>
                <w:color w:val="000000"/>
                <w:szCs w:val="21"/>
              </w:rPr>
              <w:t xml:space="preserve"> </w:t>
            </w:r>
          </w:p>
        </w:tc>
        <w:tc>
          <w:tcPr>
            <w:tcW w:w="1134" w:type="dxa"/>
            <w:tcBorders>
              <w:top w:val="nil"/>
              <w:left w:val="nil"/>
              <w:bottom w:val="single" w:sz="12" w:space="0" w:color="auto"/>
              <w:right w:val="single" w:sz="4" w:space="0" w:color="auto"/>
            </w:tcBorders>
            <w:shd w:val="clear" w:color="auto" w:fill="auto"/>
            <w:hideMark/>
          </w:tcPr>
          <w:p w:rsidR="00EE71E4" w:rsidRPr="001276D5" w:rsidRDefault="00EE71E4" w:rsidP="00EE71E4">
            <w:pPr>
              <w:widowControl/>
              <w:spacing w:line="360" w:lineRule="auto"/>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2033</w:t>
            </w:r>
            <w:r w:rsidRPr="001276D5">
              <w:rPr>
                <w:rFonts w:ascii="Times New Roman" w:eastAsia="宋体" w:hAnsi="Times New Roman" w:cs="Times New Roman"/>
                <w:color w:val="000000"/>
                <w:szCs w:val="21"/>
              </w:rPr>
              <w:t xml:space="preserve"> </w:t>
            </w:r>
          </w:p>
        </w:tc>
        <w:tc>
          <w:tcPr>
            <w:tcW w:w="1414" w:type="dxa"/>
            <w:tcBorders>
              <w:top w:val="nil"/>
              <w:left w:val="nil"/>
              <w:bottom w:val="single" w:sz="12" w:space="0" w:color="auto"/>
              <w:right w:val="single" w:sz="4" w:space="0" w:color="auto"/>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 xml:space="preserve">- </w:t>
            </w:r>
          </w:p>
        </w:tc>
        <w:tc>
          <w:tcPr>
            <w:tcW w:w="1137" w:type="dxa"/>
            <w:tcBorders>
              <w:top w:val="nil"/>
              <w:left w:val="nil"/>
              <w:bottom w:val="single" w:sz="12" w:space="0" w:color="auto"/>
              <w:right w:val="nil"/>
            </w:tcBorders>
            <w:shd w:val="clear" w:color="auto" w:fill="auto"/>
            <w:vAlign w:val="center"/>
            <w:hideMark/>
          </w:tcPr>
          <w:p w:rsidR="00EE71E4" w:rsidRPr="001276D5" w:rsidRDefault="00EE71E4"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w:t>
            </w:r>
            <w:r w:rsidRPr="001276D5">
              <w:rPr>
                <w:rFonts w:ascii="Times New Roman" w:eastAsia="宋体" w:hAnsi="Times New Roman" w:cs="Times New Roman" w:hint="eastAsia"/>
                <w:color w:val="000000"/>
                <w:szCs w:val="21"/>
              </w:rPr>
              <w:t> </w:t>
            </w:r>
          </w:p>
        </w:tc>
      </w:tr>
      <w:tr w:rsidR="001276D5" w:rsidRPr="001276D5">
        <w:trPr>
          <w:trHeight w:val="283"/>
          <w:jc w:val="center"/>
        </w:trPr>
        <w:tc>
          <w:tcPr>
            <w:tcW w:w="8606" w:type="dxa"/>
            <w:gridSpan w:val="5"/>
            <w:tcBorders>
              <w:top w:val="nil"/>
              <w:left w:val="nil"/>
              <w:bottom w:val="nil"/>
              <w:right w:val="nil"/>
            </w:tcBorders>
            <w:shd w:val="clear" w:color="auto" w:fill="FFFFFF"/>
            <w:hideMark/>
          </w:tcPr>
          <w:p w:rsidR="001276D5" w:rsidRPr="001276D5" w:rsidRDefault="001276D5" w:rsidP="001276D5">
            <w:pPr>
              <w:widowControl/>
              <w:spacing w:line="240" w:lineRule="atLeast"/>
              <w:ind w:left="57" w:right="57"/>
              <w:jc w:val="left"/>
              <w:rPr>
                <w:rFonts w:ascii="楷体" w:eastAsia="楷体" w:hAnsi="Times New Roman" w:cs="宋体"/>
                <w:color w:val="000000"/>
                <w:kern w:val="0"/>
                <w:szCs w:val="21"/>
              </w:rPr>
            </w:pPr>
            <w:r w:rsidRPr="001276D5">
              <w:rPr>
                <w:rFonts w:ascii="楷体" w:eastAsia="楷体" w:hAnsi="Times New Roman" w:cs="宋体" w:hint="eastAsia"/>
                <w:color w:val="000000"/>
                <w:kern w:val="0"/>
                <w:szCs w:val="21"/>
              </w:rPr>
              <w:t xml:space="preserve">  注：表中合计数含从事农、林、牧、渔专业及辅助性活动的法人单位与个体经营户从业人员。个体经营户从业人员数不含道路运输业个体经营户从业人员。</w:t>
            </w:r>
          </w:p>
        </w:tc>
      </w:tr>
    </w:tbl>
    <w:p w:rsidR="001276D5" w:rsidRPr="001276D5" w:rsidRDefault="001276D5" w:rsidP="001276D5">
      <w:pPr>
        <w:widowControl/>
        <w:wordWrap w:val="0"/>
        <w:snapToGrid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wordWrap w:val="0"/>
        <w:snapToGrid w:val="0"/>
        <w:spacing w:line="600" w:lineRule="exact"/>
        <w:ind w:firstLineChars="200" w:firstLine="640"/>
        <w:jc w:val="left"/>
        <w:rPr>
          <w:rFonts w:ascii="黑体" w:eastAsia="黑体" w:hAnsi="Times New Roman" w:cs="宋体"/>
          <w:color w:val="000000"/>
          <w:sz w:val="32"/>
          <w:szCs w:val="32"/>
        </w:rPr>
      </w:pPr>
      <w:r w:rsidRPr="001276D5">
        <w:rPr>
          <w:rFonts w:ascii="黑体" w:eastAsia="黑体" w:hAnsi="黑体" w:cs="宋体" w:hint="eastAsia"/>
          <w:color w:val="000000"/>
          <w:kern w:val="0"/>
          <w:sz w:val="32"/>
          <w:szCs w:val="32"/>
        </w:rPr>
        <w:t>三、资产负债状况和营业收入</w:t>
      </w:r>
    </w:p>
    <w:p w:rsidR="001276D5" w:rsidRPr="001276D5" w:rsidRDefault="001276D5" w:rsidP="001276D5">
      <w:pPr>
        <w:widowControl/>
        <w:wordWrap w:val="0"/>
        <w:snapToGrid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2018</w:t>
      </w:r>
      <w:r w:rsidR="00F43E39">
        <w:rPr>
          <w:rFonts w:ascii="仿宋_GB2312" w:eastAsia="仿宋_GB2312" w:hAnsi="Times New Roman" w:cs="宋体" w:hint="eastAsia"/>
          <w:color w:val="000000"/>
          <w:kern w:val="0"/>
          <w:sz w:val="32"/>
          <w:szCs w:val="32"/>
        </w:rPr>
        <w:t>年末，全县</w:t>
      </w:r>
      <w:r w:rsidRPr="001276D5">
        <w:rPr>
          <w:rFonts w:ascii="仿宋_GB2312" w:eastAsia="仿宋_GB2312" w:hAnsi="Times New Roman" w:cs="宋体" w:hint="eastAsia"/>
          <w:color w:val="000000"/>
          <w:kern w:val="0"/>
          <w:sz w:val="32"/>
          <w:szCs w:val="32"/>
        </w:rPr>
        <w:t>第二产业和第三产业法人单位资产总计</w:t>
      </w:r>
      <w:r w:rsidR="00F43E39">
        <w:rPr>
          <w:rFonts w:ascii="仿宋_GB2312" w:eastAsia="仿宋_GB2312" w:hAnsi="Times New Roman" w:cs="宋体" w:hint="eastAsia"/>
          <w:color w:val="000000"/>
          <w:sz w:val="32"/>
          <w:szCs w:val="32"/>
        </w:rPr>
        <w:t>1149</w:t>
      </w:r>
      <w:r w:rsidRPr="001276D5">
        <w:rPr>
          <w:rFonts w:ascii="仿宋_GB2312" w:eastAsia="仿宋_GB2312" w:hAnsi="Times New Roman" w:cs="宋体" w:hint="eastAsia"/>
          <w:color w:val="000000"/>
          <w:sz w:val="32"/>
          <w:szCs w:val="32"/>
        </w:rPr>
        <w:t>.</w:t>
      </w:r>
      <w:r w:rsidR="00F43E39">
        <w:rPr>
          <w:rFonts w:ascii="仿宋_GB2312" w:eastAsia="仿宋_GB2312" w:hAnsi="Times New Roman" w:cs="宋体" w:hint="eastAsia"/>
          <w:color w:val="000000"/>
          <w:sz w:val="32"/>
          <w:szCs w:val="32"/>
        </w:rPr>
        <w:t>3</w:t>
      </w:r>
      <w:r w:rsidRPr="001276D5">
        <w:rPr>
          <w:rFonts w:ascii="仿宋_GB2312" w:eastAsia="仿宋_GB2312" w:hAnsi="Times New Roman" w:cs="宋体" w:hint="eastAsia"/>
          <w:color w:val="000000"/>
          <w:kern w:val="0"/>
          <w:sz w:val="32"/>
          <w:szCs w:val="32"/>
        </w:rPr>
        <w:t>亿元。其中，第二产业法人单位资产总计占比为</w:t>
      </w:r>
      <w:r w:rsidR="00497743">
        <w:rPr>
          <w:rFonts w:ascii="仿宋_GB2312" w:eastAsia="仿宋_GB2312" w:hAnsi="Times New Roman" w:cs="宋体" w:hint="eastAsia"/>
          <w:color w:val="000000"/>
          <w:kern w:val="0"/>
          <w:sz w:val="32"/>
          <w:szCs w:val="32"/>
        </w:rPr>
        <w:t>14</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%，第三产业法人单位资产总计占比为</w:t>
      </w:r>
      <w:r w:rsidR="00497743">
        <w:rPr>
          <w:rFonts w:ascii="仿宋_GB2312" w:eastAsia="仿宋_GB2312" w:hAnsi="Times New Roman" w:cs="宋体" w:hint="eastAsia"/>
          <w:color w:val="000000"/>
          <w:kern w:val="0"/>
          <w:sz w:val="32"/>
          <w:szCs w:val="32"/>
        </w:rPr>
        <w:t>85</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8</w:t>
      </w:r>
      <w:r w:rsidRPr="001276D5">
        <w:rPr>
          <w:rFonts w:ascii="仿宋_GB2312" w:eastAsia="仿宋_GB2312" w:hAnsi="Times New Roman" w:cs="宋体" w:hint="eastAsia"/>
          <w:color w:val="000000"/>
          <w:kern w:val="0"/>
          <w:sz w:val="32"/>
          <w:szCs w:val="32"/>
        </w:rPr>
        <w:t>%。法人单位负债合计</w:t>
      </w:r>
      <w:r w:rsidR="00497743">
        <w:rPr>
          <w:rFonts w:ascii="仿宋_GB2312" w:eastAsia="仿宋_GB2312" w:hAnsi="Times New Roman" w:cs="宋体" w:hint="eastAsia"/>
          <w:color w:val="000000"/>
          <w:sz w:val="32"/>
          <w:szCs w:val="32"/>
        </w:rPr>
        <w:t>881</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亿元。其中，第二产业法人单位负债合计占比为</w:t>
      </w:r>
      <w:r w:rsidR="00497743">
        <w:rPr>
          <w:rFonts w:ascii="仿宋_GB2312" w:eastAsia="仿宋_GB2312" w:hAnsi="Times New Roman" w:cs="宋体" w:hint="eastAsia"/>
          <w:color w:val="000000"/>
          <w:kern w:val="0"/>
          <w:sz w:val="32"/>
          <w:szCs w:val="32"/>
        </w:rPr>
        <w:t>11</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0</w:t>
      </w:r>
      <w:r w:rsidRPr="001276D5">
        <w:rPr>
          <w:rFonts w:ascii="仿宋_GB2312" w:eastAsia="仿宋_GB2312" w:hAnsi="Times New Roman" w:cs="宋体" w:hint="eastAsia"/>
          <w:color w:val="000000"/>
          <w:kern w:val="0"/>
          <w:sz w:val="32"/>
          <w:szCs w:val="32"/>
        </w:rPr>
        <w:t>%，第三产业法人单位负债合计占比为</w:t>
      </w:r>
      <w:r w:rsidR="00497743">
        <w:rPr>
          <w:rFonts w:ascii="仿宋_GB2312" w:eastAsia="仿宋_GB2312" w:hAnsi="Times New Roman" w:cs="宋体" w:hint="eastAsia"/>
          <w:color w:val="000000"/>
          <w:kern w:val="0"/>
          <w:sz w:val="32"/>
          <w:szCs w:val="32"/>
        </w:rPr>
        <w:t>89</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0</w:t>
      </w:r>
      <w:r w:rsidRPr="001276D5">
        <w:rPr>
          <w:rFonts w:ascii="仿宋_GB2312" w:eastAsia="仿宋_GB2312" w:hAnsi="Times New Roman" w:cs="宋体" w:hint="eastAsia"/>
          <w:color w:val="000000"/>
          <w:kern w:val="0"/>
          <w:sz w:val="32"/>
          <w:szCs w:val="32"/>
        </w:rPr>
        <w:t>%。</w:t>
      </w:r>
    </w:p>
    <w:p w:rsidR="001276D5" w:rsidRPr="001276D5" w:rsidRDefault="001276D5" w:rsidP="001276D5">
      <w:pPr>
        <w:widowControl/>
        <w:wordWrap w:val="0"/>
        <w:snapToGrid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lastRenderedPageBreak/>
        <w:t>2018年，全</w:t>
      </w:r>
      <w:r w:rsidR="00497743">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第二产业和第三产业企业法人单位实现营业收入</w:t>
      </w:r>
      <w:r w:rsidR="00497743">
        <w:rPr>
          <w:rFonts w:ascii="仿宋_GB2312" w:eastAsia="仿宋_GB2312" w:hAnsi="Times New Roman" w:cs="宋体" w:hint="eastAsia"/>
          <w:color w:val="000000"/>
          <w:kern w:val="0"/>
          <w:sz w:val="32"/>
          <w:szCs w:val="32"/>
        </w:rPr>
        <w:t>2</w:t>
      </w:r>
      <w:r w:rsidRPr="001276D5">
        <w:rPr>
          <w:rFonts w:ascii="仿宋_GB2312" w:eastAsia="仿宋_GB2312" w:hAnsi="Times New Roman" w:cs="宋体" w:hint="eastAsia"/>
          <w:color w:val="000000"/>
          <w:sz w:val="32"/>
          <w:szCs w:val="32"/>
        </w:rPr>
        <w:t>8</w:t>
      </w:r>
      <w:r w:rsidR="00497743">
        <w:rPr>
          <w:rFonts w:ascii="仿宋_GB2312" w:eastAsia="仿宋_GB2312" w:hAnsi="Times New Roman" w:cs="宋体" w:hint="eastAsia"/>
          <w:color w:val="000000"/>
          <w:sz w:val="32"/>
          <w:szCs w:val="32"/>
        </w:rPr>
        <w:t>3</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亿元。其中，第二产业营业收入占比为</w:t>
      </w:r>
      <w:r w:rsidR="00497743">
        <w:rPr>
          <w:rFonts w:ascii="仿宋_GB2312" w:eastAsia="仿宋_GB2312" w:hAnsi="Times New Roman" w:cs="宋体" w:hint="eastAsia"/>
          <w:color w:val="000000"/>
          <w:kern w:val="0"/>
          <w:sz w:val="32"/>
          <w:szCs w:val="32"/>
        </w:rPr>
        <w:t>49</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2</w:t>
      </w:r>
      <w:r w:rsidRPr="001276D5">
        <w:rPr>
          <w:rFonts w:ascii="仿宋_GB2312" w:eastAsia="仿宋_GB2312" w:hAnsi="Times New Roman" w:cs="宋体" w:hint="eastAsia"/>
          <w:color w:val="000000"/>
          <w:kern w:val="0"/>
          <w:sz w:val="32"/>
          <w:szCs w:val="32"/>
        </w:rPr>
        <w:t>%，第三产业营业收入占比为</w:t>
      </w:r>
      <w:r w:rsidR="00497743">
        <w:rPr>
          <w:rFonts w:ascii="仿宋_GB2312" w:eastAsia="仿宋_GB2312" w:hAnsi="Times New Roman" w:cs="宋体" w:hint="eastAsia"/>
          <w:color w:val="000000"/>
          <w:kern w:val="0"/>
          <w:sz w:val="32"/>
          <w:szCs w:val="32"/>
        </w:rPr>
        <w:t>50</w:t>
      </w:r>
      <w:r w:rsidRPr="001276D5">
        <w:rPr>
          <w:rFonts w:ascii="仿宋_GB2312" w:eastAsia="仿宋_GB2312" w:hAnsi="Times New Roman" w:cs="宋体" w:hint="eastAsia"/>
          <w:color w:val="000000"/>
          <w:sz w:val="32"/>
          <w:szCs w:val="32"/>
        </w:rPr>
        <w:t>.</w:t>
      </w:r>
      <w:r w:rsidR="00497743">
        <w:rPr>
          <w:rFonts w:ascii="仿宋_GB2312" w:eastAsia="仿宋_GB2312" w:hAnsi="Times New Roman" w:cs="宋体" w:hint="eastAsia"/>
          <w:color w:val="000000"/>
          <w:sz w:val="32"/>
          <w:szCs w:val="32"/>
        </w:rPr>
        <w:t>8</w:t>
      </w:r>
      <w:r w:rsidRPr="001276D5">
        <w:rPr>
          <w:rFonts w:ascii="仿宋_GB2312" w:eastAsia="仿宋_GB2312" w:hAnsi="Times New Roman" w:cs="宋体" w:hint="eastAsia"/>
          <w:color w:val="000000"/>
          <w:kern w:val="0"/>
          <w:sz w:val="32"/>
          <w:szCs w:val="32"/>
        </w:rPr>
        <w:t>%（详见表2-6）。</w:t>
      </w:r>
    </w:p>
    <w:p w:rsidR="001276D5" w:rsidRPr="001276D5" w:rsidRDefault="001276D5" w:rsidP="001276D5">
      <w:pPr>
        <w:widowControl/>
        <w:wordWrap w:val="0"/>
        <w:snapToGrid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44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56"/>
        <w:gridCol w:w="1553"/>
        <w:gridCol w:w="1620"/>
        <w:gridCol w:w="1716"/>
      </w:tblGrid>
      <w:tr w:rsidR="001276D5" w:rsidRPr="001276D5">
        <w:trPr>
          <w:trHeight w:val="562"/>
          <w:jc w:val="center"/>
        </w:trPr>
        <w:tc>
          <w:tcPr>
            <w:tcW w:w="8445" w:type="dxa"/>
            <w:gridSpan w:val="4"/>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Times New Roman" w:cs="宋体"/>
                <w:b/>
                <w:bCs/>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2-6</w:t>
            </w:r>
            <w:r w:rsidRPr="001276D5">
              <w:rPr>
                <w:rFonts w:ascii="宋体" w:eastAsia="宋体" w:hAnsi="Times New Roman" w:cs="宋体" w:hint="eastAsia"/>
                <w:b/>
                <w:bCs/>
                <w:color w:val="000000"/>
                <w:kern w:val="0"/>
                <w:sz w:val="24"/>
                <w:szCs w:val="24"/>
              </w:rPr>
              <w:t xml:space="preserve"> 按行业门类分组的单位资产负债状况和营业收入</w:t>
            </w:r>
          </w:p>
        </w:tc>
      </w:tr>
      <w:tr w:rsidR="001276D5" w:rsidRPr="001276D5">
        <w:trPr>
          <w:trHeight w:val="927"/>
          <w:jc w:val="center"/>
        </w:trPr>
        <w:tc>
          <w:tcPr>
            <w:tcW w:w="3556"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Times New Roman" w:eastAsia="宋体" w:hAnsi="Times New Roman" w:cs="Times New Roman"/>
                <w:b/>
                <w:bCs/>
                <w:color w:val="000000"/>
                <w:kern w:val="0"/>
                <w:szCs w:val="21"/>
              </w:rPr>
              <w:t> </w:t>
            </w:r>
          </w:p>
        </w:tc>
        <w:tc>
          <w:tcPr>
            <w:tcW w:w="1553"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法人单位</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资产总计</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（亿元）</w:t>
            </w:r>
          </w:p>
        </w:tc>
        <w:tc>
          <w:tcPr>
            <w:tcW w:w="1620"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法人单位</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负债合计</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（亿元）</w:t>
            </w:r>
          </w:p>
        </w:tc>
        <w:tc>
          <w:tcPr>
            <w:tcW w:w="1716" w:type="dxa"/>
            <w:tcBorders>
              <w:top w:val="nil"/>
              <w:left w:val="single" w:sz="4" w:space="0" w:color="auto"/>
              <w:bottom w:val="single" w:sz="4" w:space="0" w:color="auto"/>
              <w:right w:val="nil"/>
            </w:tcBorders>
            <w:shd w:val="clear" w:color="auto" w:fill="auto"/>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企业法人单位</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营业收入</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（亿元）</w:t>
            </w:r>
          </w:p>
        </w:tc>
      </w:tr>
      <w:tr w:rsidR="001276D5" w:rsidRPr="00F43E39">
        <w:trPr>
          <w:trHeight w:val="309"/>
          <w:jc w:val="center"/>
        </w:trPr>
        <w:tc>
          <w:tcPr>
            <w:tcW w:w="3556"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1553" w:type="dxa"/>
            <w:tcBorders>
              <w:top w:val="single" w:sz="4" w:space="0" w:color="auto"/>
              <w:left w:val="nil"/>
              <w:bottom w:val="nil"/>
              <w:right w:val="single" w:sz="4" w:space="0" w:color="auto"/>
            </w:tcBorders>
            <w:shd w:val="clear" w:color="auto" w:fill="auto"/>
            <w:hideMark/>
          </w:tcPr>
          <w:p w:rsidR="001276D5" w:rsidRPr="00F43E39" w:rsidRDefault="00F43E39" w:rsidP="00F43E39">
            <w:pPr>
              <w:widowControl/>
              <w:spacing w:line="360" w:lineRule="auto"/>
              <w:jc w:val="right"/>
              <w:rPr>
                <w:rFonts w:asciiTheme="minorEastAsia" w:hAnsiTheme="minorEastAsia" w:cs="Times New Roman"/>
                <w:b/>
                <w:bCs/>
                <w:color w:val="000000"/>
                <w:szCs w:val="21"/>
              </w:rPr>
            </w:pPr>
            <w:r w:rsidRPr="00F43E39">
              <w:rPr>
                <w:rFonts w:asciiTheme="minorEastAsia" w:hAnsiTheme="minorEastAsia" w:cs="Times New Roman" w:hint="eastAsia"/>
                <w:b/>
                <w:bCs/>
                <w:color w:val="000000"/>
                <w:szCs w:val="21"/>
              </w:rPr>
              <w:t>1149</w:t>
            </w:r>
            <w:r w:rsidR="001276D5" w:rsidRPr="00F43E39">
              <w:rPr>
                <w:rFonts w:asciiTheme="minorEastAsia" w:hAnsiTheme="minorEastAsia" w:cs="Times New Roman"/>
                <w:b/>
                <w:bCs/>
                <w:color w:val="000000"/>
                <w:szCs w:val="21"/>
              </w:rPr>
              <w:t>.</w:t>
            </w:r>
            <w:r w:rsidRPr="00F43E39">
              <w:rPr>
                <w:rFonts w:asciiTheme="minorEastAsia" w:hAnsiTheme="minorEastAsia" w:cs="Times New Roman" w:hint="eastAsia"/>
                <w:b/>
                <w:bCs/>
                <w:color w:val="000000"/>
                <w:szCs w:val="21"/>
              </w:rPr>
              <w:t>3</w:t>
            </w:r>
          </w:p>
        </w:tc>
        <w:tc>
          <w:tcPr>
            <w:tcW w:w="1620" w:type="dxa"/>
            <w:tcBorders>
              <w:top w:val="single" w:sz="4" w:space="0" w:color="auto"/>
              <w:left w:val="nil"/>
              <w:bottom w:val="nil"/>
              <w:right w:val="nil"/>
            </w:tcBorders>
            <w:shd w:val="clear" w:color="auto" w:fill="auto"/>
            <w:hideMark/>
          </w:tcPr>
          <w:p w:rsidR="001276D5" w:rsidRPr="00F43E39" w:rsidRDefault="00F43E39" w:rsidP="00F43E39">
            <w:pPr>
              <w:widowControl/>
              <w:spacing w:line="360" w:lineRule="auto"/>
              <w:jc w:val="right"/>
              <w:rPr>
                <w:rFonts w:asciiTheme="minorEastAsia" w:hAnsiTheme="minorEastAsia" w:cs="Times New Roman"/>
                <w:b/>
                <w:bCs/>
                <w:color w:val="000000"/>
                <w:szCs w:val="21"/>
              </w:rPr>
            </w:pPr>
            <w:r w:rsidRPr="00F43E39">
              <w:rPr>
                <w:rFonts w:asciiTheme="minorEastAsia" w:hAnsiTheme="minorEastAsia" w:cs="Times New Roman" w:hint="eastAsia"/>
                <w:b/>
                <w:bCs/>
                <w:color w:val="000000"/>
                <w:szCs w:val="21"/>
              </w:rPr>
              <w:t>8</w:t>
            </w:r>
            <w:r w:rsidR="001276D5" w:rsidRPr="00F43E39">
              <w:rPr>
                <w:rFonts w:asciiTheme="minorEastAsia" w:hAnsiTheme="minorEastAsia" w:cs="Times New Roman"/>
                <w:b/>
                <w:bCs/>
                <w:color w:val="000000"/>
                <w:szCs w:val="21"/>
              </w:rPr>
              <w:t>8</w:t>
            </w:r>
            <w:r w:rsidRPr="00F43E39">
              <w:rPr>
                <w:rFonts w:asciiTheme="minorEastAsia" w:hAnsiTheme="minorEastAsia" w:cs="Times New Roman" w:hint="eastAsia"/>
                <w:b/>
                <w:bCs/>
                <w:color w:val="000000"/>
                <w:szCs w:val="21"/>
              </w:rPr>
              <w:t>1</w:t>
            </w:r>
            <w:r w:rsidR="001276D5" w:rsidRPr="00F43E39">
              <w:rPr>
                <w:rFonts w:asciiTheme="minorEastAsia" w:hAnsiTheme="minorEastAsia" w:cs="Times New Roman"/>
                <w:b/>
                <w:bCs/>
                <w:color w:val="000000"/>
                <w:szCs w:val="21"/>
              </w:rPr>
              <w:t>.</w:t>
            </w:r>
            <w:r w:rsidRPr="00F43E39">
              <w:rPr>
                <w:rFonts w:asciiTheme="minorEastAsia" w:hAnsiTheme="minorEastAsia" w:cs="Times New Roman" w:hint="eastAsia"/>
                <w:b/>
                <w:bCs/>
                <w:color w:val="000000"/>
                <w:szCs w:val="21"/>
              </w:rPr>
              <w:t>2</w:t>
            </w:r>
          </w:p>
        </w:tc>
        <w:tc>
          <w:tcPr>
            <w:tcW w:w="1716" w:type="dxa"/>
            <w:tcBorders>
              <w:top w:val="single" w:sz="4" w:space="0" w:color="auto"/>
              <w:left w:val="single" w:sz="4" w:space="0" w:color="auto"/>
              <w:bottom w:val="nil"/>
              <w:right w:val="nil"/>
            </w:tcBorders>
            <w:shd w:val="clear" w:color="auto" w:fill="auto"/>
            <w:hideMark/>
          </w:tcPr>
          <w:p w:rsidR="001276D5" w:rsidRPr="00F43E39" w:rsidRDefault="00F43E39" w:rsidP="00F43E39">
            <w:pPr>
              <w:widowControl/>
              <w:spacing w:line="360" w:lineRule="auto"/>
              <w:jc w:val="right"/>
              <w:rPr>
                <w:rFonts w:asciiTheme="minorEastAsia" w:hAnsiTheme="minorEastAsia" w:cs="Times New Roman"/>
                <w:b/>
                <w:bCs/>
                <w:color w:val="000000"/>
                <w:szCs w:val="21"/>
              </w:rPr>
            </w:pPr>
            <w:r w:rsidRPr="00F43E39">
              <w:rPr>
                <w:rFonts w:asciiTheme="minorEastAsia" w:hAnsiTheme="minorEastAsia" w:cs="宋体" w:hint="eastAsia"/>
                <w:b/>
                <w:bCs/>
                <w:color w:val="000000"/>
                <w:szCs w:val="21"/>
              </w:rPr>
              <w:t>283</w:t>
            </w:r>
            <w:r w:rsidR="001276D5" w:rsidRPr="00F43E39">
              <w:rPr>
                <w:rFonts w:asciiTheme="minorEastAsia" w:hAnsiTheme="minorEastAsia" w:cs="宋体" w:hint="eastAsia"/>
                <w:b/>
                <w:bCs/>
                <w:color w:val="000000"/>
                <w:szCs w:val="21"/>
              </w:rPr>
              <w:t>.</w:t>
            </w:r>
            <w:r w:rsidRPr="00F43E39">
              <w:rPr>
                <w:rFonts w:asciiTheme="minorEastAsia" w:hAnsiTheme="minorEastAsia" w:cs="宋体" w:hint="eastAsia"/>
                <w:b/>
                <w:bCs/>
                <w:color w:val="000000"/>
                <w:szCs w:val="21"/>
              </w:rPr>
              <w:t>2</w:t>
            </w:r>
          </w:p>
        </w:tc>
      </w:tr>
      <w:tr w:rsidR="001276D5" w:rsidRPr="00F43E39">
        <w:trPr>
          <w:trHeight w:val="309"/>
          <w:jc w:val="center"/>
        </w:trPr>
        <w:tc>
          <w:tcPr>
            <w:tcW w:w="355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采矿业</w:t>
            </w:r>
          </w:p>
        </w:tc>
        <w:tc>
          <w:tcPr>
            <w:tcW w:w="1553" w:type="dxa"/>
            <w:tcBorders>
              <w:top w:val="nil"/>
              <w:left w:val="nil"/>
              <w:bottom w:val="nil"/>
              <w:right w:val="single" w:sz="4" w:space="0" w:color="auto"/>
            </w:tcBorders>
            <w:shd w:val="clear" w:color="auto" w:fill="auto"/>
            <w:hideMark/>
          </w:tcPr>
          <w:p w:rsidR="001276D5" w:rsidRPr="00F43E39" w:rsidRDefault="001276D5" w:rsidP="001276D5">
            <w:pPr>
              <w:widowControl/>
              <w:spacing w:line="360" w:lineRule="auto"/>
              <w:jc w:val="right"/>
              <w:rPr>
                <w:rFonts w:asciiTheme="minorEastAsia" w:hAnsiTheme="minorEastAsia" w:cs="Times New Roman"/>
                <w:color w:val="000000"/>
                <w:szCs w:val="21"/>
              </w:rPr>
            </w:pPr>
            <w:r w:rsidRPr="00F43E39">
              <w:rPr>
                <w:rFonts w:asciiTheme="minorEastAsia" w:hAnsiTheme="minorEastAsia" w:cs="Times New Roman"/>
                <w:color w:val="000000"/>
                <w:szCs w:val="21"/>
              </w:rPr>
              <w:t>-</w:t>
            </w:r>
          </w:p>
        </w:tc>
        <w:tc>
          <w:tcPr>
            <w:tcW w:w="1620" w:type="dxa"/>
            <w:tcBorders>
              <w:top w:val="nil"/>
              <w:left w:val="nil"/>
              <w:bottom w:val="nil"/>
              <w:right w:val="nil"/>
            </w:tcBorders>
            <w:shd w:val="clear" w:color="auto" w:fill="auto"/>
            <w:hideMark/>
          </w:tcPr>
          <w:p w:rsidR="001276D5" w:rsidRPr="00F43E39" w:rsidRDefault="00F43E39" w:rsidP="001276D5">
            <w:pPr>
              <w:widowControl/>
              <w:spacing w:line="360" w:lineRule="auto"/>
              <w:jc w:val="right"/>
              <w:rPr>
                <w:rFonts w:asciiTheme="minorEastAsia" w:hAnsiTheme="minorEastAsia" w:cs="Times New Roman"/>
                <w:color w:val="000000"/>
                <w:szCs w:val="21"/>
              </w:rPr>
            </w:pPr>
            <w:r w:rsidRPr="00F43E39">
              <w:rPr>
                <w:rFonts w:asciiTheme="minorEastAsia" w:hAnsiTheme="minorEastAsia" w:cs="Times New Roman" w:hint="eastAsia"/>
                <w:color w:val="000000"/>
                <w:szCs w:val="21"/>
              </w:rPr>
              <w:t>-</w:t>
            </w:r>
            <w:r w:rsidR="001276D5" w:rsidRPr="00F43E39">
              <w:rPr>
                <w:rFonts w:asciiTheme="minorEastAsia" w:hAnsiTheme="minorEastAsia" w:cs="Times New Roman"/>
                <w:color w:val="000000"/>
                <w:szCs w:val="21"/>
              </w:rPr>
              <w:t xml:space="preserve"> </w:t>
            </w:r>
          </w:p>
        </w:tc>
        <w:tc>
          <w:tcPr>
            <w:tcW w:w="1716" w:type="dxa"/>
            <w:tcBorders>
              <w:top w:val="nil"/>
              <w:left w:val="single" w:sz="4" w:space="0" w:color="auto"/>
              <w:bottom w:val="nil"/>
              <w:right w:val="nil"/>
            </w:tcBorders>
            <w:shd w:val="clear" w:color="auto" w:fill="auto"/>
            <w:hideMark/>
          </w:tcPr>
          <w:p w:rsidR="001276D5" w:rsidRPr="00F43E39" w:rsidRDefault="00F43E39" w:rsidP="00F43E39">
            <w:pPr>
              <w:widowControl/>
              <w:spacing w:line="360" w:lineRule="auto"/>
              <w:jc w:val="right"/>
              <w:rPr>
                <w:rFonts w:asciiTheme="minorEastAsia" w:hAnsiTheme="minorEastAsia" w:cs="Times New Roman"/>
                <w:color w:val="000000"/>
                <w:szCs w:val="21"/>
              </w:rPr>
            </w:pPr>
            <w:r w:rsidRPr="00F43E39">
              <w:rPr>
                <w:rFonts w:asciiTheme="minorEastAsia" w:hAnsiTheme="minorEastAsia" w:cs="Times New Roman" w:hint="eastAsia"/>
                <w:color w:val="000000"/>
                <w:szCs w:val="21"/>
              </w:rPr>
              <w:t>-</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制造业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112.5</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60.5</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112.8</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电力、热力、燃气及水生产和供应业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16.7</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12.1</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15.2</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建筑业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34.0</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24.7</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11.2</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批发和零售业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18.1</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8.2</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12.4</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交通运输、仓储和邮政业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6.6</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2.6</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1.2</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住宿和餐饮业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0.9</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0.3</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0.4</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信息传输、软件和信息技术服务业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1.8</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0.3</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0.4</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金融业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116.0</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106.2</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0.1</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房地产业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615.5</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507.7</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113.3</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租赁和商务服务业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206.5</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143.7</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12.7</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科学研究和技术服务业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8.8</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4.8</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1.4</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水利、环境和公共设施管理业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2.4</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1.7</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0.6</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居民服务、修理和其他服务业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0.9</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0.4</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0.8</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教育</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0.3</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0.2</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0.1</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卫生和社会工作</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0.0</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0.8</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0.0</w:t>
            </w:r>
          </w:p>
        </w:tc>
      </w:tr>
      <w:tr w:rsidR="00F43E39" w:rsidRPr="00F43E39" w:rsidTr="00636497">
        <w:trPr>
          <w:trHeight w:val="309"/>
          <w:jc w:val="center"/>
        </w:trPr>
        <w:tc>
          <w:tcPr>
            <w:tcW w:w="3556" w:type="dxa"/>
            <w:tcBorders>
              <w:top w:val="nil"/>
              <w:left w:val="nil"/>
              <w:bottom w:val="nil"/>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文化、体育和娱乐业</w:t>
            </w:r>
          </w:p>
        </w:tc>
        <w:tc>
          <w:tcPr>
            <w:tcW w:w="1553" w:type="dxa"/>
            <w:tcBorders>
              <w:top w:val="nil"/>
              <w:left w:val="nil"/>
              <w:bottom w:val="nil"/>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7.7</w:t>
            </w:r>
          </w:p>
        </w:tc>
        <w:tc>
          <w:tcPr>
            <w:tcW w:w="1620" w:type="dxa"/>
            <w:tcBorders>
              <w:top w:val="nil"/>
              <w:left w:val="nil"/>
              <w:bottom w:val="nil"/>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5.1</w:t>
            </w:r>
          </w:p>
        </w:tc>
        <w:tc>
          <w:tcPr>
            <w:tcW w:w="1716" w:type="dxa"/>
            <w:tcBorders>
              <w:top w:val="nil"/>
              <w:left w:val="single" w:sz="4" w:space="0" w:color="auto"/>
              <w:bottom w:val="nil"/>
              <w:right w:val="nil"/>
            </w:tcBorders>
            <w:shd w:val="clear" w:color="auto" w:fill="auto"/>
            <w:vAlign w:val="bottom"/>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szCs w:val="21"/>
              </w:rPr>
              <w:t>0.3</w:t>
            </w:r>
          </w:p>
        </w:tc>
      </w:tr>
      <w:tr w:rsidR="00F43E39" w:rsidRPr="00F43E39" w:rsidTr="00636497">
        <w:trPr>
          <w:trHeight w:val="309"/>
          <w:jc w:val="center"/>
        </w:trPr>
        <w:tc>
          <w:tcPr>
            <w:tcW w:w="3556" w:type="dxa"/>
            <w:tcBorders>
              <w:top w:val="nil"/>
              <w:left w:val="nil"/>
              <w:bottom w:val="single" w:sz="12" w:space="0" w:color="auto"/>
              <w:right w:val="single" w:sz="4" w:space="0" w:color="auto"/>
            </w:tcBorders>
            <w:shd w:val="clear" w:color="auto" w:fill="auto"/>
            <w:vAlign w:val="center"/>
            <w:hideMark/>
          </w:tcPr>
          <w:p w:rsidR="00F43E39" w:rsidRPr="001276D5" w:rsidRDefault="00F43E39"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公共管理、社会保障和社会组织</w:t>
            </w:r>
          </w:p>
        </w:tc>
        <w:tc>
          <w:tcPr>
            <w:tcW w:w="1553" w:type="dxa"/>
            <w:tcBorders>
              <w:top w:val="nil"/>
              <w:left w:val="nil"/>
              <w:bottom w:val="single" w:sz="12" w:space="0" w:color="auto"/>
              <w:right w:val="single" w:sz="4" w:space="0" w:color="auto"/>
            </w:tcBorders>
            <w:shd w:val="clear" w:color="auto" w:fill="auto"/>
            <w:vAlign w:val="center"/>
            <w:hideMark/>
          </w:tcPr>
          <w:p w:rsidR="00F43E39" w:rsidRPr="00F43E39" w:rsidRDefault="00F43E39">
            <w:pPr>
              <w:jc w:val="right"/>
              <w:rPr>
                <w:rFonts w:asciiTheme="minorEastAsia" w:hAnsiTheme="minorEastAsia" w:cs="Arial"/>
                <w:szCs w:val="21"/>
              </w:rPr>
            </w:pPr>
          </w:p>
        </w:tc>
        <w:tc>
          <w:tcPr>
            <w:tcW w:w="1620" w:type="dxa"/>
            <w:tcBorders>
              <w:top w:val="nil"/>
              <w:left w:val="nil"/>
              <w:bottom w:val="single" w:sz="12" w:space="0" w:color="auto"/>
              <w:right w:val="nil"/>
            </w:tcBorders>
            <w:shd w:val="clear" w:color="auto" w:fill="auto"/>
            <w:vAlign w:val="center"/>
            <w:hideMark/>
          </w:tcPr>
          <w:p w:rsidR="00F43E39" w:rsidRPr="00F43E39" w:rsidRDefault="00F43E39">
            <w:pPr>
              <w:jc w:val="right"/>
              <w:rPr>
                <w:rFonts w:asciiTheme="minorEastAsia" w:hAnsiTheme="minorEastAsia" w:cs="Arial"/>
                <w:szCs w:val="21"/>
              </w:rPr>
            </w:pPr>
            <w:r w:rsidRPr="00F43E39">
              <w:rPr>
                <w:rFonts w:asciiTheme="minorEastAsia" w:hAnsiTheme="minorEastAsia" w:cs="Arial" w:hint="eastAsia"/>
                <w:szCs w:val="21"/>
              </w:rPr>
              <w:t>1.9</w:t>
            </w:r>
          </w:p>
        </w:tc>
        <w:tc>
          <w:tcPr>
            <w:tcW w:w="1716" w:type="dxa"/>
            <w:tcBorders>
              <w:top w:val="nil"/>
              <w:left w:val="single" w:sz="4" w:space="0" w:color="auto"/>
              <w:bottom w:val="single" w:sz="12" w:space="0" w:color="auto"/>
              <w:right w:val="nil"/>
            </w:tcBorders>
            <w:shd w:val="clear" w:color="auto" w:fill="auto"/>
            <w:vAlign w:val="center"/>
            <w:hideMark/>
          </w:tcPr>
          <w:p w:rsidR="00F43E39" w:rsidRPr="00F43E39" w:rsidRDefault="00F43E39" w:rsidP="001276D5">
            <w:pPr>
              <w:widowControl/>
              <w:spacing w:line="360" w:lineRule="auto"/>
              <w:jc w:val="right"/>
              <w:rPr>
                <w:rFonts w:asciiTheme="minorEastAsia" w:hAnsiTheme="minorEastAsia" w:cs="Times New Roman"/>
                <w:color w:val="000000"/>
                <w:szCs w:val="21"/>
              </w:rPr>
            </w:pPr>
            <w:r w:rsidRPr="00F43E39">
              <w:rPr>
                <w:rFonts w:asciiTheme="minorEastAsia" w:hAnsiTheme="minorEastAsia" w:cs="Times New Roman"/>
                <w:color w:val="000000"/>
                <w:szCs w:val="21"/>
              </w:rPr>
              <w:t>-</w:t>
            </w:r>
          </w:p>
        </w:tc>
      </w:tr>
      <w:tr w:rsidR="001276D5" w:rsidRPr="001276D5">
        <w:trPr>
          <w:trHeight w:val="1236"/>
          <w:jc w:val="center"/>
        </w:trPr>
        <w:tc>
          <w:tcPr>
            <w:tcW w:w="8445" w:type="dxa"/>
            <w:gridSpan w:val="4"/>
            <w:tcBorders>
              <w:top w:val="single" w:sz="12" w:space="0" w:color="auto"/>
              <w:left w:val="nil"/>
              <w:bottom w:val="nil"/>
              <w:right w:val="nil"/>
            </w:tcBorders>
            <w:shd w:val="clear" w:color="auto" w:fill="auto"/>
            <w:vAlign w:val="center"/>
            <w:hideMark/>
          </w:tcPr>
          <w:p w:rsidR="001276D5" w:rsidRPr="001276D5" w:rsidRDefault="001276D5" w:rsidP="001276D5">
            <w:pPr>
              <w:widowControl/>
              <w:spacing w:line="240" w:lineRule="atLeast"/>
              <w:ind w:left="57" w:right="57" w:firstLineChars="200" w:firstLine="420"/>
              <w:jc w:val="left"/>
              <w:rPr>
                <w:rFonts w:ascii="楷体" w:eastAsia="楷体" w:hAnsi="Times New Roman" w:cs="宋体"/>
                <w:color w:val="000000"/>
                <w:kern w:val="0"/>
                <w:szCs w:val="21"/>
              </w:rPr>
            </w:pPr>
            <w:r w:rsidRPr="001276D5">
              <w:rPr>
                <w:rFonts w:ascii="楷体" w:eastAsia="楷体" w:hAnsi="Times New Roman" w:cs="宋体" w:hint="eastAsia"/>
                <w:color w:val="000000"/>
                <w:kern w:val="0"/>
                <w:szCs w:val="21"/>
              </w:rPr>
              <w:t>注：表中合计数含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资产总计、负债合计数不含金融业数据。</w:t>
            </w:r>
          </w:p>
        </w:tc>
      </w:tr>
    </w:tbl>
    <w:p w:rsidR="003E6DDD" w:rsidRDefault="003E6DDD" w:rsidP="003E6DDD">
      <w:pPr>
        <w:widowControl/>
        <w:wordWrap w:val="0"/>
        <w:spacing w:line="600" w:lineRule="exact"/>
        <w:jc w:val="left"/>
        <w:rPr>
          <w:rFonts w:ascii="黑体" w:eastAsia="黑体" w:hAnsi="黑体" w:cs="宋体"/>
          <w:color w:val="000000"/>
          <w:kern w:val="0"/>
          <w:szCs w:val="21"/>
        </w:rPr>
      </w:pPr>
    </w:p>
    <w:p w:rsidR="001276D5" w:rsidRPr="003E6DDD" w:rsidRDefault="001276D5" w:rsidP="003E6DDD">
      <w:pPr>
        <w:widowControl/>
        <w:wordWrap w:val="0"/>
        <w:spacing w:line="600" w:lineRule="exact"/>
        <w:jc w:val="left"/>
        <w:rPr>
          <w:rFonts w:ascii="黑体" w:eastAsia="黑体" w:hAnsi="Times New Roman" w:cs="宋体"/>
          <w:color w:val="000000"/>
          <w:kern w:val="0"/>
          <w:szCs w:val="21"/>
        </w:rPr>
      </w:pPr>
      <w:r w:rsidRPr="003E6DDD">
        <w:rPr>
          <w:rFonts w:ascii="黑体" w:eastAsia="黑体" w:hAnsi="黑体" w:cs="宋体" w:hint="eastAsia"/>
          <w:color w:val="000000"/>
          <w:kern w:val="0"/>
          <w:szCs w:val="21"/>
        </w:rPr>
        <w:t>注释：</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[1]三次产业的划分：</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lastRenderedPageBreak/>
        <w:t>第一产业是指农、林、牧、渔业（不含农、林、牧、渔专业及辅助性活动）。</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第二产业是指采矿业（不含开采专业及辅助性活动），制造业（不含金属制品、机械和设备修理业），电力、热力、燃气及水生产和供应业，建筑业。</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[2]单位的划分：</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法人单位是指有权拥有资产、承担负债，并独立从事社会经济活动（或与其他单位进行交易）的组织。法人单位应同时具备以下条件：</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（1）依法成立，有自己的名称、组织机构和场所，能够独立承担负债和其他民事责任；</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（2）独立拥有和使用（或受权使用）资产，有权与其他单位签订合同；</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（3）会计上独立核算，能够编制资产负债表等会计报表。</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法人单位包括企业法人、事业单位法人、机关法人、社会团体法人、其他法人等。</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产业活动单位是指位于一个地点，从事一种或主要从事一种社会经济活动的组织或组织的一部分。产业活动单位应同时具备以下条件：</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（1）在一个场所从事一种或主要从事一种社会经济活动；</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（2）相对独立地组织生产活动或经营活动；</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（3）能提供收入或者支出等相关资料。</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[3]表中的合计数和部分计算数据因小数取舍而产生的误差，均未作机械调整。</w:t>
      </w:r>
    </w:p>
    <w:p w:rsidR="003E6DDD" w:rsidRDefault="001276D5" w:rsidP="003E6DDD">
      <w:pPr>
        <w:widowControl/>
        <w:wordWrap w:val="0"/>
        <w:spacing w:line="360" w:lineRule="auto"/>
        <w:jc w:val="left"/>
        <w:rPr>
          <w:rFonts w:ascii="Times New Roman" w:eastAsia="宋体" w:hAnsi="Times New Roman" w:cs="Times New Roman"/>
          <w:color w:val="000000"/>
          <w:szCs w:val="21"/>
        </w:rPr>
      </w:pPr>
      <w:r w:rsidRPr="003E6DDD">
        <w:rPr>
          <w:rFonts w:ascii="Times New Roman" w:eastAsia="宋体" w:hAnsi="Times New Roman" w:cs="Times New Roman"/>
          <w:color w:val="000000"/>
          <w:szCs w:val="21"/>
        </w:rPr>
        <w:t xml:space="preserve"> </w:t>
      </w:r>
    </w:p>
    <w:p w:rsidR="001276D5" w:rsidRPr="003E6DDD" w:rsidRDefault="009D6155" w:rsidP="003E6DDD">
      <w:pPr>
        <w:widowControl/>
        <w:spacing w:line="360" w:lineRule="auto"/>
        <w:jc w:val="center"/>
        <w:rPr>
          <w:rFonts w:ascii="Times New Roman" w:eastAsia="宋体" w:hAnsi="Times New Roman" w:cs="Times New Roman"/>
          <w:color w:val="000000"/>
          <w:szCs w:val="21"/>
        </w:rPr>
      </w:pPr>
      <w:r>
        <w:rPr>
          <w:rFonts w:ascii="黑体" w:eastAsia="黑体" w:hAnsi="黑体" w:cs="宋体" w:hint="eastAsia"/>
          <w:color w:val="000000"/>
          <w:kern w:val="0"/>
          <w:sz w:val="36"/>
          <w:szCs w:val="36"/>
        </w:rPr>
        <w:lastRenderedPageBreak/>
        <w:t>永清县</w:t>
      </w:r>
      <w:r w:rsidR="001276D5" w:rsidRPr="001276D5">
        <w:rPr>
          <w:rFonts w:ascii="黑体" w:eastAsia="黑体" w:hAnsi="黑体" w:cs="宋体" w:hint="eastAsia"/>
          <w:color w:val="000000"/>
          <w:kern w:val="0"/>
          <w:sz w:val="36"/>
          <w:szCs w:val="36"/>
        </w:rPr>
        <w:t>第四次全国经济普查公报（第三号）</w:t>
      </w:r>
    </w:p>
    <w:p w:rsidR="001276D5" w:rsidRPr="001276D5" w:rsidRDefault="001276D5" w:rsidP="001276D5">
      <w:pPr>
        <w:widowControl/>
        <w:wordWrap w:val="0"/>
        <w:spacing w:line="600" w:lineRule="exact"/>
        <w:jc w:val="center"/>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t>——第二产业基本情况</w:t>
      </w:r>
    </w:p>
    <w:p w:rsidR="001276D5" w:rsidRPr="001276D5" w:rsidRDefault="001276D5" w:rsidP="001276D5">
      <w:pPr>
        <w:widowControl/>
        <w:wordWrap w:val="0"/>
        <w:spacing w:line="600" w:lineRule="exact"/>
        <w:jc w:val="center"/>
        <w:rPr>
          <w:rFonts w:ascii="宋体" w:eastAsia="宋体" w:hAnsi="Times New Roman" w:cs="宋体"/>
          <w:color w:val="000000"/>
          <w:kern w:val="0"/>
          <w:sz w:val="24"/>
          <w:szCs w:val="24"/>
        </w:rPr>
      </w:pPr>
      <w:r w:rsidRPr="001276D5">
        <w:rPr>
          <w:rFonts w:ascii="宋体" w:eastAsia="宋体" w:hAnsi="Times New Roman" w:cs="宋体" w:hint="eastAsia"/>
          <w:color w:val="000000"/>
          <w:kern w:val="0"/>
          <w:sz w:val="24"/>
          <w:szCs w:val="24"/>
        </w:rPr>
        <w:t xml:space="preserve"> </w:t>
      </w:r>
    </w:p>
    <w:p w:rsidR="001276D5" w:rsidRPr="001276D5" w:rsidRDefault="009D6155" w:rsidP="001276D5">
      <w:pPr>
        <w:widowControl/>
        <w:wordWrap w:val="0"/>
        <w:spacing w:line="600" w:lineRule="exact"/>
        <w:jc w:val="center"/>
        <w:rPr>
          <w:rFonts w:ascii="楷体" w:eastAsia="楷体" w:hAnsi="Times New Roman" w:cs="宋体"/>
          <w:color w:val="000000"/>
          <w:kern w:val="0"/>
          <w:sz w:val="32"/>
          <w:szCs w:val="32"/>
        </w:rPr>
      </w:pPr>
      <w:r>
        <w:rPr>
          <w:rFonts w:ascii="楷体" w:eastAsia="楷体" w:hAnsi="楷体" w:cs="宋体" w:hint="eastAsia"/>
          <w:color w:val="000000"/>
          <w:kern w:val="0"/>
          <w:sz w:val="32"/>
          <w:szCs w:val="32"/>
        </w:rPr>
        <w:t>永清县</w:t>
      </w:r>
      <w:r w:rsidR="001276D5" w:rsidRPr="001276D5">
        <w:rPr>
          <w:rFonts w:ascii="楷体" w:eastAsia="楷体" w:hAnsi="楷体" w:cs="宋体" w:hint="eastAsia"/>
          <w:color w:val="000000"/>
          <w:kern w:val="0"/>
          <w:sz w:val="32"/>
          <w:szCs w:val="32"/>
        </w:rPr>
        <w:t>第四次全国经济普查领导小组办公室</w:t>
      </w:r>
    </w:p>
    <w:p w:rsidR="001276D5" w:rsidRPr="001276D5" w:rsidRDefault="009D6155" w:rsidP="001276D5">
      <w:pPr>
        <w:widowControl/>
        <w:wordWrap w:val="0"/>
        <w:spacing w:line="600" w:lineRule="exact"/>
        <w:jc w:val="center"/>
        <w:rPr>
          <w:rFonts w:ascii="楷体" w:eastAsia="楷体" w:hAnsi="Times New Roman" w:cs="宋体"/>
          <w:color w:val="000000"/>
          <w:spacing w:val="391"/>
          <w:kern w:val="0"/>
          <w:sz w:val="32"/>
          <w:szCs w:val="32"/>
        </w:rPr>
      </w:pPr>
      <w:r>
        <w:rPr>
          <w:rFonts w:ascii="楷体" w:eastAsia="楷体" w:hAnsi="楷体" w:cs="宋体" w:hint="eastAsia"/>
          <w:color w:val="000000"/>
          <w:kern w:val="0"/>
          <w:sz w:val="32"/>
          <w:szCs w:val="32"/>
        </w:rPr>
        <w:t>永</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清</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县</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统</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计</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2020年</w:t>
      </w:r>
      <w:r w:rsidR="003E6DDD">
        <w:rPr>
          <w:rFonts w:ascii="楷体" w:eastAsia="楷体" w:hAnsi="Times New Roman" w:cs="宋体" w:hint="eastAsia"/>
          <w:color w:val="000000"/>
          <w:kern w:val="0"/>
          <w:sz w:val="32"/>
          <w:szCs w:val="32"/>
        </w:rPr>
        <w:t>7</w:t>
      </w:r>
      <w:r w:rsidRPr="001276D5">
        <w:rPr>
          <w:rFonts w:ascii="楷体" w:eastAsia="楷体" w:hAnsi="楷体" w:cs="宋体" w:hint="eastAsia"/>
          <w:color w:val="000000"/>
          <w:kern w:val="0"/>
          <w:sz w:val="32"/>
          <w:szCs w:val="32"/>
        </w:rPr>
        <w:t>月</w:t>
      </w:r>
      <w:r w:rsidR="003E6DDD">
        <w:rPr>
          <w:rFonts w:ascii="楷体" w:eastAsia="楷体" w:hAnsi="楷体" w:cs="宋体" w:hint="eastAsia"/>
          <w:color w:val="000000"/>
          <w:kern w:val="0"/>
          <w:sz w:val="32"/>
          <w:szCs w:val="32"/>
        </w:rPr>
        <w:t>30</w:t>
      </w:r>
      <w:r w:rsidRPr="001276D5">
        <w:rPr>
          <w:rFonts w:ascii="楷体" w:eastAsia="楷体" w:hAnsi="楷体" w:cs="宋体" w:hint="eastAsia"/>
          <w:color w:val="000000"/>
          <w:kern w:val="0"/>
          <w:sz w:val="32"/>
          <w:szCs w:val="32"/>
        </w:rPr>
        <w:t>日</w:t>
      </w:r>
    </w:p>
    <w:p w:rsidR="001276D5" w:rsidRPr="001276D5" w:rsidRDefault="001276D5" w:rsidP="001276D5">
      <w:pPr>
        <w:widowControl/>
        <w:wordWrap w:val="0"/>
        <w:spacing w:line="600" w:lineRule="exact"/>
        <w:jc w:val="left"/>
        <w:rPr>
          <w:rFonts w:ascii="宋体" w:eastAsia="宋体" w:hAnsi="Times New Roman" w:cs="宋体"/>
          <w:color w:val="000000"/>
          <w:kern w:val="0"/>
          <w:sz w:val="24"/>
          <w:szCs w:val="24"/>
        </w:rPr>
      </w:pPr>
      <w:r w:rsidRPr="001276D5">
        <w:rPr>
          <w:rFonts w:ascii="Times New Roman" w:eastAsia="宋体" w:hAnsi="Times New Roman" w:cs="Times New Roman"/>
          <w:color w:val="000000"/>
          <w:kern w:val="0"/>
          <w:sz w:val="24"/>
          <w:szCs w:val="24"/>
        </w:rPr>
        <w:t xml:space="preserve"> </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根据第四次全国经济普查结果，现将我</w:t>
      </w:r>
      <w:r w:rsidR="009D6155">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工业和建筑业的主要数据公布如下：</w:t>
      </w:r>
    </w:p>
    <w:p w:rsidR="00636497" w:rsidRPr="00636497" w:rsidRDefault="00636497" w:rsidP="00636497">
      <w:pPr>
        <w:widowControl/>
        <w:wordWrap w:val="0"/>
        <w:spacing w:line="600" w:lineRule="exact"/>
        <w:ind w:firstLineChars="200" w:firstLine="640"/>
        <w:jc w:val="left"/>
        <w:rPr>
          <w:rFonts w:ascii="黑体" w:eastAsia="黑体" w:hAnsi="Times New Roman" w:cs="宋体"/>
          <w:kern w:val="0"/>
          <w:sz w:val="32"/>
          <w:szCs w:val="32"/>
        </w:rPr>
      </w:pPr>
      <w:r w:rsidRPr="00636497">
        <w:rPr>
          <w:rFonts w:ascii="黑体" w:eastAsia="黑体" w:hAnsi="黑体" w:cs="宋体" w:hint="eastAsia"/>
          <w:kern w:val="0"/>
          <w:sz w:val="32"/>
          <w:szCs w:val="32"/>
        </w:rPr>
        <w:t>一、工业</w:t>
      </w:r>
    </w:p>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r w:rsidRPr="00636497">
        <w:rPr>
          <w:rFonts w:ascii="仿宋_GB2312" w:eastAsia="仿宋_GB2312" w:hAnsi="Times New Roman" w:cs="宋体" w:hint="eastAsia"/>
          <w:kern w:val="0"/>
          <w:sz w:val="32"/>
          <w:szCs w:val="32"/>
        </w:rPr>
        <w:t>（一）企业法人单位数和从业人员。</w:t>
      </w:r>
    </w:p>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r w:rsidRPr="00636497">
        <w:rPr>
          <w:rFonts w:ascii="仿宋_GB2312" w:eastAsia="仿宋_GB2312" w:hAnsi="Times New Roman" w:cs="宋体" w:hint="eastAsia"/>
          <w:kern w:val="0"/>
          <w:sz w:val="32"/>
          <w:szCs w:val="32"/>
        </w:rPr>
        <w:t>2018年末，全县共有工业企业法人单位</w:t>
      </w:r>
      <w:r w:rsidR="00DA2276">
        <w:rPr>
          <w:rFonts w:ascii="仿宋_GB2312" w:eastAsia="仿宋_GB2312" w:hAnsi="Times New Roman" w:cs="宋体" w:hint="eastAsia"/>
          <w:kern w:val="0"/>
          <w:sz w:val="32"/>
          <w:szCs w:val="32"/>
        </w:rPr>
        <w:t>1650</w:t>
      </w:r>
      <w:r w:rsidRPr="00636497">
        <w:rPr>
          <w:rFonts w:ascii="仿宋_GB2312" w:eastAsia="仿宋_GB2312" w:hAnsi="Times New Roman" w:cs="宋体" w:hint="eastAsia"/>
          <w:kern w:val="0"/>
          <w:sz w:val="32"/>
          <w:szCs w:val="32"/>
        </w:rPr>
        <w:t>个，比2013年末增长</w:t>
      </w:r>
      <w:r w:rsidRPr="00636497">
        <w:rPr>
          <w:rFonts w:ascii="仿宋_GB2312" w:eastAsia="仿宋_GB2312" w:hAnsi="Times New Roman" w:cs="宋体" w:hint="eastAsia"/>
          <w:sz w:val="32"/>
          <w:szCs w:val="32"/>
        </w:rPr>
        <w:t>2.13倍</w:t>
      </w:r>
      <w:r w:rsidRPr="00636497">
        <w:rPr>
          <w:rFonts w:ascii="仿宋_GB2312" w:eastAsia="仿宋_GB2312" w:hAnsi="Times New Roman" w:cs="宋体" w:hint="eastAsia"/>
          <w:kern w:val="0"/>
          <w:sz w:val="32"/>
          <w:szCs w:val="32"/>
        </w:rPr>
        <w:t>；从业人员15640人，比2013年末下降22.4%。</w:t>
      </w:r>
    </w:p>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r w:rsidRPr="00636497">
        <w:rPr>
          <w:rFonts w:ascii="仿宋_GB2312" w:eastAsia="仿宋_GB2312" w:hAnsi="Times New Roman" w:cs="宋体" w:hint="eastAsia"/>
          <w:kern w:val="0"/>
          <w:sz w:val="32"/>
          <w:szCs w:val="32"/>
        </w:rPr>
        <w:t>在工业企业法人单位中，内资企业</w:t>
      </w:r>
      <w:r w:rsidR="00DA2276">
        <w:rPr>
          <w:rFonts w:ascii="仿宋_GB2312" w:eastAsia="仿宋_GB2312" w:hAnsi="Times New Roman" w:cs="宋体" w:hint="eastAsia"/>
          <w:kern w:val="0"/>
          <w:sz w:val="32"/>
          <w:szCs w:val="32"/>
        </w:rPr>
        <w:t>1640</w:t>
      </w:r>
      <w:r w:rsidRPr="00636497">
        <w:rPr>
          <w:rFonts w:ascii="仿宋_GB2312" w:eastAsia="仿宋_GB2312" w:hAnsi="Times New Roman" w:cs="宋体" w:hint="eastAsia"/>
          <w:kern w:val="0"/>
          <w:sz w:val="32"/>
          <w:szCs w:val="32"/>
        </w:rPr>
        <w:t>个，占</w:t>
      </w:r>
      <w:r w:rsidRPr="00636497">
        <w:rPr>
          <w:rFonts w:ascii="仿宋_GB2312" w:eastAsia="仿宋_GB2312" w:hAnsi="Times New Roman" w:cs="宋体" w:hint="eastAsia"/>
          <w:sz w:val="32"/>
          <w:szCs w:val="32"/>
        </w:rPr>
        <w:t>99.5</w:t>
      </w:r>
      <w:r w:rsidRPr="00636497">
        <w:rPr>
          <w:rFonts w:ascii="仿宋_GB2312" w:eastAsia="仿宋_GB2312" w:hAnsi="Times New Roman" w:cs="宋体" w:hint="eastAsia"/>
          <w:kern w:val="0"/>
          <w:sz w:val="32"/>
          <w:szCs w:val="32"/>
        </w:rPr>
        <w:t>%；港、澳、台商投资企业</w:t>
      </w:r>
      <w:r w:rsidRPr="00636497">
        <w:rPr>
          <w:rFonts w:ascii="仿宋_GB2312" w:eastAsia="仿宋_GB2312" w:hAnsi="Times New Roman" w:cs="宋体" w:hint="eastAsia"/>
          <w:sz w:val="32"/>
          <w:szCs w:val="32"/>
        </w:rPr>
        <w:t>6</w:t>
      </w:r>
      <w:r w:rsidRPr="00636497">
        <w:rPr>
          <w:rFonts w:ascii="仿宋_GB2312" w:eastAsia="仿宋_GB2312" w:hAnsi="Times New Roman" w:cs="宋体" w:hint="eastAsia"/>
          <w:kern w:val="0"/>
          <w:sz w:val="32"/>
          <w:szCs w:val="32"/>
        </w:rPr>
        <w:t>个，占</w:t>
      </w:r>
      <w:r w:rsidRPr="00636497">
        <w:rPr>
          <w:rFonts w:ascii="仿宋_GB2312" w:eastAsia="仿宋_GB2312" w:hAnsi="Times New Roman" w:cs="宋体" w:hint="eastAsia"/>
          <w:sz w:val="32"/>
          <w:szCs w:val="32"/>
        </w:rPr>
        <w:t>0.3</w:t>
      </w:r>
      <w:r w:rsidRPr="00636497">
        <w:rPr>
          <w:rFonts w:ascii="仿宋_GB2312" w:eastAsia="仿宋_GB2312" w:hAnsi="Times New Roman" w:cs="宋体" w:hint="eastAsia"/>
          <w:kern w:val="0"/>
          <w:sz w:val="32"/>
          <w:szCs w:val="32"/>
        </w:rPr>
        <w:t>%；外商投资企业</w:t>
      </w:r>
      <w:r w:rsidRPr="00636497">
        <w:rPr>
          <w:rFonts w:ascii="仿宋_GB2312" w:eastAsia="仿宋_GB2312" w:hAnsi="Times New Roman" w:cs="宋体" w:hint="eastAsia"/>
          <w:sz w:val="32"/>
          <w:szCs w:val="32"/>
        </w:rPr>
        <w:t>4</w:t>
      </w:r>
      <w:r w:rsidRPr="00636497">
        <w:rPr>
          <w:rFonts w:ascii="仿宋_GB2312" w:eastAsia="仿宋_GB2312" w:hAnsi="Times New Roman" w:cs="宋体" w:hint="eastAsia"/>
          <w:kern w:val="0"/>
          <w:sz w:val="32"/>
          <w:szCs w:val="32"/>
        </w:rPr>
        <w:t>个，占0.2%。内资企业中，国有企业</w:t>
      </w:r>
      <w:r w:rsidRPr="00636497">
        <w:rPr>
          <w:rFonts w:ascii="仿宋_GB2312" w:eastAsia="仿宋_GB2312" w:hAnsi="Times New Roman" w:cs="宋体" w:hint="eastAsia"/>
          <w:sz w:val="32"/>
          <w:szCs w:val="32"/>
        </w:rPr>
        <w:t>1</w:t>
      </w:r>
      <w:r w:rsidRPr="00636497">
        <w:rPr>
          <w:rFonts w:ascii="仿宋_GB2312" w:eastAsia="仿宋_GB2312" w:hAnsi="Times New Roman" w:cs="宋体" w:hint="eastAsia"/>
          <w:kern w:val="0"/>
          <w:sz w:val="32"/>
          <w:szCs w:val="32"/>
        </w:rPr>
        <w:t>个，占全部企业的</w:t>
      </w:r>
      <w:r w:rsidRPr="00636497">
        <w:rPr>
          <w:rFonts w:ascii="仿宋_GB2312" w:eastAsia="仿宋_GB2312" w:hAnsi="Times New Roman" w:cs="宋体" w:hint="eastAsia"/>
          <w:sz w:val="32"/>
          <w:szCs w:val="32"/>
        </w:rPr>
        <w:t>0.1</w:t>
      </w:r>
      <w:r w:rsidRPr="00636497">
        <w:rPr>
          <w:rFonts w:ascii="仿宋_GB2312" w:eastAsia="仿宋_GB2312" w:hAnsi="Times New Roman" w:cs="宋体" w:hint="eastAsia"/>
          <w:kern w:val="0"/>
          <w:sz w:val="32"/>
          <w:szCs w:val="32"/>
        </w:rPr>
        <w:t>%；集体企业</w:t>
      </w:r>
      <w:r w:rsidRPr="00636497">
        <w:rPr>
          <w:rFonts w:ascii="仿宋_GB2312" w:eastAsia="仿宋_GB2312" w:hAnsi="Times New Roman" w:cs="宋体" w:hint="eastAsia"/>
          <w:sz w:val="32"/>
          <w:szCs w:val="32"/>
        </w:rPr>
        <w:t>4</w:t>
      </w:r>
      <w:r w:rsidRPr="00636497">
        <w:rPr>
          <w:rFonts w:ascii="仿宋_GB2312" w:eastAsia="仿宋_GB2312" w:hAnsi="Times New Roman" w:cs="宋体" w:hint="eastAsia"/>
          <w:kern w:val="0"/>
          <w:sz w:val="32"/>
          <w:szCs w:val="32"/>
        </w:rPr>
        <w:t>个，占</w:t>
      </w:r>
      <w:r w:rsidRPr="00636497">
        <w:rPr>
          <w:rFonts w:ascii="仿宋_GB2312" w:eastAsia="仿宋_GB2312" w:hAnsi="Times New Roman" w:cs="宋体" w:hint="eastAsia"/>
          <w:sz w:val="32"/>
          <w:szCs w:val="32"/>
        </w:rPr>
        <w:t>0.2</w:t>
      </w:r>
      <w:r w:rsidRPr="00636497">
        <w:rPr>
          <w:rFonts w:ascii="仿宋_GB2312" w:eastAsia="仿宋_GB2312" w:hAnsi="Times New Roman" w:cs="宋体" w:hint="eastAsia"/>
          <w:kern w:val="0"/>
          <w:sz w:val="32"/>
          <w:szCs w:val="32"/>
        </w:rPr>
        <w:t>%；私营企业</w:t>
      </w:r>
      <w:r w:rsidRPr="00636497">
        <w:rPr>
          <w:rFonts w:ascii="仿宋_GB2312" w:eastAsia="仿宋_GB2312" w:hAnsi="Times New Roman" w:cs="宋体" w:hint="eastAsia"/>
          <w:sz w:val="32"/>
          <w:szCs w:val="32"/>
        </w:rPr>
        <w:t>1443</w:t>
      </w:r>
      <w:r w:rsidRPr="00636497">
        <w:rPr>
          <w:rFonts w:ascii="仿宋_GB2312" w:eastAsia="仿宋_GB2312" w:hAnsi="Times New Roman" w:cs="宋体" w:hint="eastAsia"/>
          <w:kern w:val="0"/>
          <w:sz w:val="32"/>
          <w:szCs w:val="32"/>
        </w:rPr>
        <w:t>个，占</w:t>
      </w:r>
      <w:r w:rsidRPr="00636497">
        <w:rPr>
          <w:rFonts w:ascii="仿宋_GB2312" w:eastAsia="仿宋_GB2312" w:hAnsi="Times New Roman" w:cs="宋体" w:hint="eastAsia"/>
          <w:sz w:val="32"/>
          <w:szCs w:val="32"/>
        </w:rPr>
        <w:t>87.5</w:t>
      </w:r>
      <w:r w:rsidRPr="00636497">
        <w:rPr>
          <w:rFonts w:ascii="仿宋_GB2312" w:eastAsia="仿宋_GB2312" w:hAnsi="Times New Roman" w:cs="宋体" w:hint="eastAsia"/>
          <w:kern w:val="0"/>
          <w:sz w:val="32"/>
          <w:szCs w:val="32"/>
        </w:rPr>
        <w:t>%。</w:t>
      </w:r>
    </w:p>
    <w:p w:rsidR="00636497" w:rsidRPr="00636497" w:rsidRDefault="00636497" w:rsidP="00636497">
      <w:pPr>
        <w:widowControl/>
        <w:wordWrap w:val="0"/>
        <w:spacing w:line="600" w:lineRule="exact"/>
        <w:ind w:firstLineChars="200" w:firstLine="640"/>
        <w:jc w:val="left"/>
        <w:rPr>
          <w:rFonts w:ascii="宋体" w:eastAsia="宋体" w:hAnsi="宋体" w:cs="宋体"/>
          <w:kern w:val="0"/>
          <w:sz w:val="24"/>
          <w:szCs w:val="24"/>
        </w:rPr>
      </w:pPr>
      <w:r w:rsidRPr="00636497">
        <w:rPr>
          <w:rFonts w:ascii="仿宋_GB2312" w:eastAsia="仿宋_GB2312" w:hAnsi="Times New Roman" w:cs="宋体" w:hint="eastAsia"/>
          <w:kern w:val="0"/>
          <w:sz w:val="32"/>
          <w:szCs w:val="32"/>
        </w:rPr>
        <w:t>在工业企业法人单位从业人员中，内资企业占</w:t>
      </w:r>
      <w:r w:rsidRPr="00636497">
        <w:rPr>
          <w:rFonts w:ascii="仿宋_GB2312" w:eastAsia="仿宋_GB2312" w:hAnsi="Times New Roman" w:cs="宋体" w:hint="eastAsia"/>
          <w:sz w:val="32"/>
          <w:szCs w:val="32"/>
        </w:rPr>
        <w:t>93.6</w:t>
      </w:r>
      <w:r w:rsidRPr="00636497">
        <w:rPr>
          <w:rFonts w:ascii="仿宋_GB2312" w:eastAsia="仿宋_GB2312" w:hAnsi="Times New Roman" w:cs="宋体" w:hint="eastAsia"/>
          <w:kern w:val="0"/>
          <w:sz w:val="32"/>
          <w:szCs w:val="32"/>
        </w:rPr>
        <w:t>%，港、澳、台商投资企业占</w:t>
      </w:r>
      <w:r w:rsidRPr="00636497">
        <w:rPr>
          <w:rFonts w:ascii="仿宋_GB2312" w:eastAsia="仿宋_GB2312" w:hAnsi="Times New Roman" w:cs="宋体" w:hint="eastAsia"/>
          <w:sz w:val="32"/>
          <w:szCs w:val="32"/>
        </w:rPr>
        <w:t>5.9</w:t>
      </w:r>
      <w:r w:rsidRPr="00636497">
        <w:rPr>
          <w:rFonts w:ascii="仿宋_GB2312" w:eastAsia="仿宋_GB2312" w:hAnsi="Times New Roman" w:cs="宋体" w:hint="eastAsia"/>
          <w:kern w:val="0"/>
          <w:sz w:val="32"/>
          <w:szCs w:val="32"/>
        </w:rPr>
        <w:t>%，外商投资企业占</w:t>
      </w:r>
      <w:r w:rsidRPr="00636497">
        <w:rPr>
          <w:rFonts w:ascii="仿宋_GB2312" w:eastAsia="仿宋_GB2312" w:hAnsi="Times New Roman" w:cs="宋体" w:hint="eastAsia"/>
          <w:sz w:val="32"/>
          <w:szCs w:val="32"/>
        </w:rPr>
        <w:t>0.5</w:t>
      </w:r>
      <w:r w:rsidRPr="00636497">
        <w:rPr>
          <w:rFonts w:ascii="仿宋_GB2312" w:eastAsia="仿宋_GB2312" w:hAnsi="Times New Roman" w:cs="宋体" w:hint="eastAsia"/>
          <w:kern w:val="0"/>
          <w:sz w:val="32"/>
          <w:szCs w:val="32"/>
        </w:rPr>
        <w:t>%。内资企业中，集体企业占</w:t>
      </w:r>
      <w:r w:rsidRPr="00636497">
        <w:rPr>
          <w:rFonts w:ascii="仿宋_GB2312" w:eastAsia="仿宋_GB2312" w:hAnsi="Times New Roman" w:cs="宋体" w:hint="eastAsia"/>
          <w:sz w:val="32"/>
          <w:szCs w:val="32"/>
        </w:rPr>
        <w:t>0.1</w:t>
      </w:r>
      <w:r w:rsidRPr="00636497">
        <w:rPr>
          <w:rFonts w:ascii="仿宋_GB2312" w:eastAsia="仿宋_GB2312" w:hAnsi="Times New Roman" w:cs="宋体" w:hint="eastAsia"/>
          <w:kern w:val="0"/>
          <w:sz w:val="32"/>
          <w:szCs w:val="32"/>
        </w:rPr>
        <w:t>%，私营企业占</w:t>
      </w:r>
      <w:r w:rsidRPr="00636497">
        <w:rPr>
          <w:rFonts w:ascii="仿宋_GB2312" w:eastAsia="仿宋_GB2312" w:hAnsi="Times New Roman" w:cs="宋体" w:hint="eastAsia"/>
          <w:sz w:val="32"/>
          <w:szCs w:val="32"/>
        </w:rPr>
        <w:t>80.2</w:t>
      </w:r>
      <w:r w:rsidRPr="00636497">
        <w:rPr>
          <w:rFonts w:ascii="仿宋_GB2312" w:eastAsia="仿宋_GB2312" w:hAnsi="Times New Roman" w:cs="宋体" w:hint="eastAsia"/>
          <w:kern w:val="0"/>
          <w:sz w:val="32"/>
          <w:szCs w:val="32"/>
        </w:rPr>
        <w:t>%（详见表3-1）。</w:t>
      </w:r>
    </w:p>
    <w:p w:rsidR="00636497" w:rsidRPr="00636497" w:rsidRDefault="00636497" w:rsidP="00636497">
      <w:pPr>
        <w:widowControl/>
        <w:wordWrap w:val="0"/>
        <w:spacing w:line="600" w:lineRule="exact"/>
        <w:ind w:firstLineChars="200" w:firstLine="480"/>
        <w:jc w:val="left"/>
        <w:rPr>
          <w:rFonts w:ascii="仿宋_GB2312" w:eastAsia="仿宋_GB2312" w:hAnsi="Times New Roman" w:cs="宋体"/>
          <w:kern w:val="0"/>
          <w:sz w:val="32"/>
          <w:szCs w:val="32"/>
        </w:rPr>
      </w:pPr>
      <w:r w:rsidRPr="00636497">
        <w:rPr>
          <w:rFonts w:ascii="宋体" w:eastAsia="宋体" w:hAnsi="宋体" w:cs="宋体"/>
          <w:kern w:val="0"/>
          <w:sz w:val="24"/>
          <w:szCs w:val="24"/>
        </w:rPr>
        <w:t> </w:t>
      </w:r>
    </w:p>
    <w:tbl>
      <w:tblPr>
        <w:tblW w:w="6740" w:type="dxa"/>
        <w:tblInd w:w="93" w:type="dxa"/>
        <w:tblLook w:val="04A0"/>
      </w:tblPr>
      <w:tblGrid>
        <w:gridCol w:w="3040"/>
        <w:gridCol w:w="1380"/>
        <w:gridCol w:w="2320"/>
      </w:tblGrid>
      <w:tr w:rsidR="00636497" w:rsidRPr="00636497" w:rsidTr="00636497">
        <w:trPr>
          <w:trHeight w:val="885"/>
        </w:trPr>
        <w:tc>
          <w:tcPr>
            <w:tcW w:w="6740" w:type="dxa"/>
            <w:gridSpan w:val="3"/>
            <w:tcBorders>
              <w:bottom w:val="single" w:sz="4" w:space="0" w:color="auto"/>
            </w:tcBorders>
            <w:shd w:val="clear" w:color="000000" w:fill="FFFFFF"/>
            <w:vAlign w:val="bottom"/>
            <w:hideMark/>
          </w:tcPr>
          <w:p w:rsidR="00636497" w:rsidRPr="00636497" w:rsidRDefault="00636497" w:rsidP="00636497">
            <w:pPr>
              <w:widowControl/>
              <w:jc w:val="center"/>
              <w:rPr>
                <w:rFonts w:ascii="宋体" w:eastAsia="宋体" w:hAnsi="宋体" w:cs="Arial"/>
                <w:b/>
                <w:bCs/>
                <w:kern w:val="0"/>
                <w:sz w:val="24"/>
                <w:szCs w:val="24"/>
              </w:rPr>
            </w:pPr>
            <w:r w:rsidRPr="00636497">
              <w:rPr>
                <w:rFonts w:ascii="宋体" w:eastAsia="宋体" w:hAnsi="宋体" w:cs="Arial" w:hint="eastAsia"/>
                <w:b/>
                <w:bCs/>
                <w:kern w:val="0"/>
                <w:sz w:val="24"/>
                <w:szCs w:val="24"/>
              </w:rPr>
              <w:lastRenderedPageBreak/>
              <w:t>表</w:t>
            </w:r>
            <w:r w:rsidRPr="00636497">
              <w:rPr>
                <w:rFonts w:ascii="Times New Roman" w:eastAsia="宋体" w:hAnsi="Times New Roman" w:cs="Times New Roman"/>
                <w:b/>
                <w:bCs/>
                <w:kern w:val="0"/>
                <w:sz w:val="24"/>
                <w:szCs w:val="24"/>
              </w:rPr>
              <w:t>3-1</w:t>
            </w:r>
            <w:r w:rsidRPr="00636497">
              <w:rPr>
                <w:rFonts w:ascii="宋体" w:eastAsia="宋体" w:hAnsi="宋体" w:cs="Arial" w:hint="eastAsia"/>
                <w:b/>
                <w:bCs/>
                <w:kern w:val="0"/>
                <w:sz w:val="24"/>
                <w:szCs w:val="24"/>
              </w:rPr>
              <w:t xml:space="preserve"> 按登记注册类型分组的工业企业法人单位和从业人员</w:t>
            </w:r>
          </w:p>
        </w:tc>
      </w:tr>
      <w:tr w:rsidR="00636497" w:rsidRPr="00636497" w:rsidTr="00636497">
        <w:trPr>
          <w:trHeight w:val="555"/>
        </w:trPr>
        <w:tc>
          <w:tcPr>
            <w:tcW w:w="3040" w:type="dxa"/>
            <w:vMerge w:val="restart"/>
            <w:tcBorders>
              <w:top w:val="nil"/>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企业法人单位</w:t>
            </w:r>
          </w:p>
        </w:tc>
        <w:tc>
          <w:tcPr>
            <w:tcW w:w="2320" w:type="dxa"/>
            <w:tcBorders>
              <w:top w:val="nil"/>
              <w:left w:val="nil"/>
              <w:bottom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从业人员</w:t>
            </w:r>
          </w:p>
        </w:tc>
      </w:tr>
      <w:tr w:rsidR="00636497" w:rsidRPr="00636497" w:rsidTr="00636497">
        <w:trPr>
          <w:trHeight w:val="285"/>
        </w:trPr>
        <w:tc>
          <w:tcPr>
            <w:tcW w:w="3040" w:type="dxa"/>
            <w:vMerge/>
            <w:tcBorders>
              <w:top w:val="nil"/>
              <w:bottom w:val="single" w:sz="4" w:space="0" w:color="auto"/>
              <w:right w:val="single" w:sz="4" w:space="0" w:color="auto"/>
            </w:tcBorders>
            <w:vAlign w:val="center"/>
            <w:hideMark/>
          </w:tcPr>
          <w:p w:rsidR="00636497" w:rsidRPr="00636497" w:rsidRDefault="00636497" w:rsidP="00636497">
            <w:pPr>
              <w:widowControl/>
              <w:jc w:val="left"/>
              <w:rPr>
                <w:rFonts w:ascii="宋体" w:eastAsia="宋体" w:hAnsi="宋体" w:cs="Arial"/>
                <w:b/>
                <w:bCs/>
                <w:kern w:val="0"/>
                <w:szCs w:val="21"/>
              </w:rPr>
            </w:pPr>
          </w:p>
        </w:tc>
        <w:tc>
          <w:tcPr>
            <w:tcW w:w="1380" w:type="dxa"/>
            <w:tcBorders>
              <w:top w:val="nil"/>
              <w:left w:val="nil"/>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（个）</w:t>
            </w:r>
          </w:p>
        </w:tc>
        <w:tc>
          <w:tcPr>
            <w:tcW w:w="2320" w:type="dxa"/>
            <w:tcBorders>
              <w:top w:val="nil"/>
              <w:left w:val="nil"/>
              <w:bottom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（人）</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合 计</w:t>
            </w:r>
          </w:p>
        </w:tc>
        <w:tc>
          <w:tcPr>
            <w:tcW w:w="1380" w:type="dxa"/>
            <w:tcBorders>
              <w:top w:val="nil"/>
              <w:left w:val="nil"/>
              <w:bottom w:val="single" w:sz="4" w:space="0" w:color="auto"/>
              <w:right w:val="single" w:sz="4" w:space="0" w:color="auto"/>
            </w:tcBorders>
            <w:shd w:val="clear" w:color="auto" w:fill="auto"/>
            <w:vAlign w:val="bottom"/>
            <w:hideMark/>
          </w:tcPr>
          <w:p w:rsidR="00636497" w:rsidRPr="00636497" w:rsidRDefault="00636497" w:rsidP="00DA2276">
            <w:pPr>
              <w:widowControl/>
              <w:jc w:val="right"/>
              <w:rPr>
                <w:rFonts w:ascii="Times New Roman" w:eastAsia="宋体" w:hAnsi="Times New Roman" w:cs="Times New Roman"/>
                <w:b/>
                <w:bCs/>
                <w:kern w:val="0"/>
                <w:szCs w:val="21"/>
              </w:rPr>
            </w:pPr>
            <w:r w:rsidRPr="00636497">
              <w:rPr>
                <w:rFonts w:ascii="Times New Roman" w:eastAsia="宋体" w:hAnsi="Times New Roman" w:cs="Times New Roman"/>
                <w:b/>
                <w:bCs/>
                <w:kern w:val="0"/>
                <w:szCs w:val="21"/>
              </w:rPr>
              <w:t>16</w:t>
            </w:r>
            <w:r w:rsidR="00DA2276">
              <w:rPr>
                <w:rFonts w:ascii="Times New Roman" w:eastAsia="宋体" w:hAnsi="Times New Roman" w:cs="Times New Roman" w:hint="eastAsia"/>
                <w:b/>
                <w:bCs/>
                <w:kern w:val="0"/>
                <w:szCs w:val="21"/>
              </w:rPr>
              <w:t>50</w:t>
            </w:r>
          </w:p>
        </w:tc>
        <w:tc>
          <w:tcPr>
            <w:tcW w:w="2320" w:type="dxa"/>
            <w:tcBorders>
              <w:top w:val="nil"/>
              <w:left w:val="nil"/>
              <w:bottom w:val="single" w:sz="4" w:space="0" w:color="auto"/>
            </w:tcBorders>
            <w:shd w:val="clear" w:color="auto" w:fill="auto"/>
            <w:vAlign w:val="bottom"/>
            <w:hideMark/>
          </w:tcPr>
          <w:p w:rsidR="00636497" w:rsidRPr="00636497" w:rsidRDefault="00636497" w:rsidP="00636497">
            <w:pPr>
              <w:widowControl/>
              <w:jc w:val="right"/>
              <w:rPr>
                <w:rFonts w:ascii="Times New Roman" w:eastAsia="宋体" w:hAnsi="Times New Roman" w:cs="Times New Roman"/>
                <w:b/>
                <w:bCs/>
                <w:kern w:val="0"/>
                <w:szCs w:val="21"/>
              </w:rPr>
            </w:pPr>
            <w:r w:rsidRPr="00636497">
              <w:rPr>
                <w:rFonts w:ascii="Times New Roman" w:eastAsia="宋体" w:hAnsi="Times New Roman" w:cs="Times New Roman"/>
                <w:b/>
                <w:bCs/>
                <w:kern w:val="0"/>
                <w:szCs w:val="21"/>
              </w:rPr>
              <w:t>15640</w:t>
            </w:r>
          </w:p>
        </w:tc>
      </w:tr>
      <w:tr w:rsidR="00636497" w:rsidRPr="00636497" w:rsidTr="00636497">
        <w:trPr>
          <w:trHeight w:val="255"/>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内资企业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1640</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14645</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国有企业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w:t>
            </w:r>
          </w:p>
        </w:tc>
      </w:tr>
      <w:tr w:rsidR="00636497" w:rsidRPr="00636497" w:rsidTr="00636497">
        <w:trPr>
          <w:trHeight w:val="255"/>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集体企业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22</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有限责任公司</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189</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2025</w:t>
            </w:r>
          </w:p>
        </w:tc>
      </w:tr>
      <w:tr w:rsidR="00636497" w:rsidRPr="00636497" w:rsidTr="00636497">
        <w:trPr>
          <w:trHeight w:val="255"/>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其他有限责任公司</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189</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2025</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股份有限公司</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43</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私营企业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1443</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12550</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私营独资企业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186</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1064</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私营合伙企业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31</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私营有限责任公司</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1242</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11315</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私营股份有限公司</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11</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140</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其他企业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DA2276" w:rsidP="00DA2276">
            <w:pPr>
              <w:widowControl/>
              <w:jc w:val="right"/>
              <w:rPr>
                <w:rFonts w:ascii="宋体" w:eastAsia="宋体" w:hAnsi="宋体" w:cs="Arial"/>
                <w:kern w:val="0"/>
                <w:szCs w:val="21"/>
              </w:rPr>
            </w:pPr>
            <w:r>
              <w:rPr>
                <w:rFonts w:ascii="宋体" w:eastAsia="宋体" w:hAnsi="宋体" w:cs="Arial" w:hint="eastAsia"/>
                <w:kern w:val="0"/>
                <w:szCs w:val="21"/>
              </w:rPr>
              <w:t>1</w:t>
            </w:r>
          </w:p>
        </w:tc>
        <w:tc>
          <w:tcPr>
            <w:tcW w:w="2320" w:type="dxa"/>
            <w:tcBorders>
              <w:top w:val="nil"/>
              <w:left w:val="nil"/>
              <w:bottom w:val="single" w:sz="4" w:space="0" w:color="auto"/>
            </w:tcBorders>
            <w:shd w:val="clear" w:color="auto" w:fill="auto"/>
            <w:vAlign w:val="center"/>
            <w:hideMark/>
          </w:tcPr>
          <w:p w:rsidR="00636497" w:rsidRPr="00636497" w:rsidRDefault="00DA2276" w:rsidP="00636497">
            <w:pPr>
              <w:widowControl/>
              <w:jc w:val="right"/>
              <w:rPr>
                <w:rFonts w:ascii="宋体" w:eastAsia="宋体" w:hAnsi="宋体" w:cs="Arial"/>
                <w:kern w:val="0"/>
                <w:szCs w:val="21"/>
              </w:rPr>
            </w:pPr>
            <w:r>
              <w:rPr>
                <w:rFonts w:ascii="宋体" w:eastAsia="宋体" w:hAnsi="宋体" w:cs="Arial" w:hint="eastAsia"/>
                <w:kern w:val="0"/>
                <w:szCs w:val="21"/>
              </w:rPr>
              <w:t>5</w:t>
            </w:r>
          </w:p>
        </w:tc>
      </w:tr>
      <w:tr w:rsidR="00636497" w:rsidRPr="00636497" w:rsidTr="00636497">
        <w:trPr>
          <w:trHeight w:val="255"/>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港、澳、台商投资企业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919</w:t>
            </w:r>
          </w:p>
        </w:tc>
      </w:tr>
      <w:tr w:rsidR="00636497" w:rsidRPr="00636497" w:rsidTr="00636497">
        <w:trPr>
          <w:trHeight w:val="270"/>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外商投资企业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76</w:t>
            </w:r>
          </w:p>
        </w:tc>
      </w:tr>
      <w:tr w:rsidR="00636497" w:rsidRPr="00636497" w:rsidTr="00636497">
        <w:trPr>
          <w:trHeight w:val="255"/>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中外合资经营企业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30</w:t>
            </w:r>
          </w:p>
        </w:tc>
      </w:tr>
      <w:tr w:rsidR="00636497" w:rsidRPr="00636497" w:rsidTr="00636497">
        <w:trPr>
          <w:trHeight w:val="255"/>
        </w:trPr>
        <w:tc>
          <w:tcPr>
            <w:tcW w:w="3040" w:type="dxa"/>
            <w:tcBorders>
              <w:top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外资企业</w:t>
            </w:r>
          </w:p>
        </w:tc>
        <w:tc>
          <w:tcPr>
            <w:tcW w:w="1380"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w:t>
            </w:r>
          </w:p>
        </w:tc>
        <w:tc>
          <w:tcPr>
            <w:tcW w:w="2320" w:type="dxa"/>
            <w:tcBorders>
              <w:top w:val="nil"/>
              <w:left w:val="nil"/>
              <w:bottom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46</w:t>
            </w:r>
          </w:p>
        </w:tc>
      </w:tr>
    </w:tbl>
    <w:p w:rsidR="00636497" w:rsidRPr="00636497" w:rsidRDefault="00636497" w:rsidP="00636497">
      <w:pPr>
        <w:widowControl/>
        <w:wordWrap w:val="0"/>
        <w:spacing w:line="600" w:lineRule="exact"/>
        <w:ind w:firstLineChars="200" w:firstLine="480"/>
        <w:jc w:val="left"/>
        <w:rPr>
          <w:rFonts w:ascii="宋体" w:eastAsia="宋体" w:hAnsi="宋体" w:cs="宋体"/>
          <w:kern w:val="0"/>
          <w:sz w:val="24"/>
          <w:szCs w:val="24"/>
        </w:rPr>
      </w:pPr>
      <w:r w:rsidRPr="00636497">
        <w:rPr>
          <w:rFonts w:ascii="宋体" w:eastAsia="宋体" w:hAnsi="宋体" w:cs="宋体"/>
          <w:kern w:val="0"/>
          <w:sz w:val="24"/>
          <w:szCs w:val="24"/>
        </w:rPr>
        <w:t> </w:t>
      </w:r>
    </w:p>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r w:rsidRPr="00636497">
        <w:rPr>
          <w:rFonts w:ascii="仿宋_GB2312" w:eastAsia="仿宋_GB2312" w:hAnsi="Times New Roman" w:cs="宋体" w:hint="eastAsia"/>
          <w:kern w:val="0"/>
          <w:sz w:val="32"/>
          <w:szCs w:val="32"/>
        </w:rPr>
        <w:t>在工业企业法人单位中，制造业</w:t>
      </w:r>
      <w:r w:rsidRPr="00636497">
        <w:rPr>
          <w:rFonts w:ascii="仿宋_GB2312" w:eastAsia="仿宋_GB2312" w:hAnsi="Times New Roman" w:cs="宋体" w:hint="eastAsia"/>
          <w:sz w:val="32"/>
          <w:szCs w:val="32"/>
        </w:rPr>
        <w:t>1609</w:t>
      </w:r>
      <w:r w:rsidRPr="00636497">
        <w:rPr>
          <w:rFonts w:ascii="仿宋_GB2312" w:eastAsia="仿宋_GB2312" w:hAnsi="Times New Roman" w:cs="宋体" w:hint="eastAsia"/>
          <w:kern w:val="0"/>
          <w:sz w:val="32"/>
          <w:szCs w:val="32"/>
        </w:rPr>
        <w:t>个，电力、热力、燃气及水生产和供应业</w:t>
      </w:r>
      <w:r w:rsidRPr="00636497">
        <w:rPr>
          <w:rFonts w:ascii="仿宋_GB2312" w:eastAsia="仿宋_GB2312" w:hAnsi="Times New Roman" w:cs="宋体" w:hint="eastAsia"/>
          <w:sz w:val="32"/>
          <w:szCs w:val="32"/>
        </w:rPr>
        <w:t>40</w:t>
      </w:r>
      <w:r w:rsidRPr="00636497">
        <w:rPr>
          <w:rFonts w:ascii="仿宋_GB2312" w:eastAsia="仿宋_GB2312" w:hAnsi="Times New Roman" w:cs="宋体" w:hint="eastAsia"/>
          <w:kern w:val="0"/>
          <w:sz w:val="32"/>
          <w:szCs w:val="32"/>
        </w:rPr>
        <w:t>个，分别占</w:t>
      </w:r>
      <w:r w:rsidRPr="00636497">
        <w:rPr>
          <w:rFonts w:ascii="仿宋_GB2312" w:eastAsia="仿宋_GB2312" w:hAnsi="Times New Roman" w:cs="宋体" w:hint="eastAsia"/>
          <w:sz w:val="32"/>
          <w:szCs w:val="32"/>
        </w:rPr>
        <w:t>97.6</w:t>
      </w:r>
      <w:r w:rsidRPr="00636497">
        <w:rPr>
          <w:rFonts w:ascii="仿宋_GB2312" w:eastAsia="仿宋_GB2312" w:hAnsi="Times New Roman" w:cs="宋体" w:hint="eastAsia"/>
          <w:kern w:val="0"/>
          <w:sz w:val="32"/>
          <w:szCs w:val="32"/>
        </w:rPr>
        <w:t>%和</w:t>
      </w:r>
      <w:r w:rsidRPr="00636497">
        <w:rPr>
          <w:rFonts w:ascii="仿宋_GB2312" w:eastAsia="仿宋_GB2312" w:hAnsi="Times New Roman" w:cs="宋体" w:hint="eastAsia"/>
          <w:sz w:val="32"/>
          <w:szCs w:val="32"/>
        </w:rPr>
        <w:t>2.4</w:t>
      </w:r>
      <w:r w:rsidRPr="00636497">
        <w:rPr>
          <w:rFonts w:ascii="仿宋_GB2312" w:eastAsia="仿宋_GB2312" w:hAnsi="Times New Roman" w:cs="宋体" w:hint="eastAsia"/>
          <w:kern w:val="0"/>
          <w:sz w:val="32"/>
          <w:szCs w:val="32"/>
        </w:rPr>
        <w:t>%。在工业行业大类中，非金属矿物制品业、橡胶和塑料制品业、纺织服装服饰业企业法人单位数位居前三位，分别占</w:t>
      </w:r>
      <w:r w:rsidRPr="00636497">
        <w:rPr>
          <w:rFonts w:ascii="仿宋_GB2312" w:eastAsia="仿宋_GB2312" w:hAnsi="Times New Roman" w:cs="宋体" w:hint="eastAsia"/>
          <w:sz w:val="32"/>
          <w:szCs w:val="32"/>
        </w:rPr>
        <w:t>12.9</w:t>
      </w:r>
      <w:r w:rsidRPr="00636497">
        <w:rPr>
          <w:rFonts w:ascii="仿宋_GB2312" w:eastAsia="仿宋_GB2312" w:hAnsi="Times New Roman" w:cs="宋体" w:hint="eastAsia"/>
          <w:kern w:val="0"/>
          <w:sz w:val="32"/>
          <w:szCs w:val="32"/>
        </w:rPr>
        <w:t>%、</w:t>
      </w:r>
      <w:r w:rsidRPr="00636497">
        <w:rPr>
          <w:rFonts w:ascii="仿宋_GB2312" w:eastAsia="仿宋_GB2312" w:hAnsi="Times New Roman" w:cs="宋体" w:hint="eastAsia"/>
          <w:sz w:val="32"/>
          <w:szCs w:val="32"/>
        </w:rPr>
        <w:t>12.8</w:t>
      </w:r>
      <w:r w:rsidRPr="00636497">
        <w:rPr>
          <w:rFonts w:ascii="仿宋_GB2312" w:eastAsia="仿宋_GB2312" w:hAnsi="Times New Roman" w:cs="宋体" w:hint="eastAsia"/>
          <w:kern w:val="0"/>
          <w:sz w:val="32"/>
          <w:szCs w:val="32"/>
        </w:rPr>
        <w:t>%和</w:t>
      </w:r>
      <w:r w:rsidRPr="00636497">
        <w:rPr>
          <w:rFonts w:ascii="仿宋_GB2312" w:eastAsia="仿宋_GB2312" w:hAnsi="Times New Roman" w:cs="宋体" w:hint="eastAsia"/>
          <w:sz w:val="32"/>
          <w:szCs w:val="32"/>
        </w:rPr>
        <w:t>12.0</w:t>
      </w:r>
      <w:r w:rsidRPr="00636497">
        <w:rPr>
          <w:rFonts w:ascii="仿宋_GB2312" w:eastAsia="仿宋_GB2312" w:hAnsi="Times New Roman" w:cs="宋体" w:hint="eastAsia"/>
          <w:kern w:val="0"/>
          <w:sz w:val="32"/>
          <w:szCs w:val="32"/>
        </w:rPr>
        <w:t>%。</w:t>
      </w:r>
    </w:p>
    <w:p w:rsidR="00636497" w:rsidRPr="00636497" w:rsidRDefault="00636497" w:rsidP="00636497">
      <w:pPr>
        <w:widowControl/>
        <w:wordWrap w:val="0"/>
        <w:spacing w:line="600" w:lineRule="exact"/>
        <w:ind w:firstLine="636"/>
        <w:jc w:val="left"/>
        <w:rPr>
          <w:rFonts w:ascii="宋体" w:eastAsia="宋体" w:hAnsi="宋体" w:cs="宋体"/>
          <w:kern w:val="0"/>
          <w:sz w:val="24"/>
          <w:szCs w:val="24"/>
        </w:rPr>
      </w:pPr>
      <w:r w:rsidRPr="00636497">
        <w:rPr>
          <w:rFonts w:ascii="仿宋_GB2312" w:eastAsia="仿宋_GB2312" w:hAnsi="Times New Roman" w:cs="宋体" w:hint="eastAsia"/>
          <w:kern w:val="0"/>
          <w:sz w:val="32"/>
          <w:szCs w:val="32"/>
        </w:rPr>
        <w:t>在工业企业法人单位从业人员中，制造业占</w:t>
      </w:r>
      <w:r w:rsidRPr="00636497">
        <w:rPr>
          <w:rFonts w:ascii="仿宋_GB2312" w:eastAsia="仿宋_GB2312" w:hAnsi="Times New Roman" w:cs="宋体" w:hint="eastAsia"/>
          <w:sz w:val="32"/>
          <w:szCs w:val="32"/>
        </w:rPr>
        <w:t>96.0</w:t>
      </w:r>
      <w:r w:rsidRPr="00636497">
        <w:rPr>
          <w:rFonts w:ascii="仿宋_GB2312" w:eastAsia="仿宋_GB2312" w:hAnsi="Times New Roman" w:cs="宋体" w:hint="eastAsia"/>
          <w:kern w:val="0"/>
          <w:sz w:val="32"/>
          <w:szCs w:val="32"/>
        </w:rPr>
        <w:t>%，电力、热力、燃气及水生产和供应业占</w:t>
      </w:r>
      <w:r w:rsidRPr="00636497">
        <w:rPr>
          <w:rFonts w:ascii="仿宋_GB2312" w:eastAsia="仿宋_GB2312" w:hAnsi="Times New Roman" w:cs="宋体" w:hint="eastAsia"/>
          <w:sz w:val="32"/>
          <w:szCs w:val="32"/>
        </w:rPr>
        <w:t>3.9</w:t>
      </w:r>
      <w:r w:rsidRPr="00636497">
        <w:rPr>
          <w:rFonts w:ascii="仿宋_GB2312" w:eastAsia="仿宋_GB2312" w:hAnsi="Times New Roman" w:cs="宋体" w:hint="eastAsia"/>
          <w:kern w:val="0"/>
          <w:sz w:val="32"/>
          <w:szCs w:val="32"/>
        </w:rPr>
        <w:t>%。在工业行业大类中，非金属矿物制品业、橡胶和塑料制品业、金属制品业、从业人员数位居前三位，分别占</w:t>
      </w:r>
      <w:r w:rsidRPr="00636497">
        <w:rPr>
          <w:rFonts w:ascii="仿宋_GB2312" w:eastAsia="仿宋_GB2312" w:hAnsi="Times New Roman" w:cs="宋体" w:hint="eastAsia"/>
          <w:sz w:val="32"/>
          <w:szCs w:val="32"/>
        </w:rPr>
        <w:t>22.9</w:t>
      </w:r>
      <w:r w:rsidRPr="00636497">
        <w:rPr>
          <w:rFonts w:ascii="仿宋_GB2312" w:eastAsia="仿宋_GB2312" w:hAnsi="Times New Roman" w:cs="宋体" w:hint="eastAsia"/>
          <w:kern w:val="0"/>
          <w:sz w:val="32"/>
          <w:szCs w:val="32"/>
        </w:rPr>
        <w:t>%、</w:t>
      </w:r>
      <w:r w:rsidRPr="00636497">
        <w:rPr>
          <w:rFonts w:ascii="仿宋_GB2312" w:eastAsia="仿宋_GB2312" w:hAnsi="Times New Roman" w:cs="宋体" w:hint="eastAsia"/>
          <w:sz w:val="32"/>
          <w:szCs w:val="32"/>
        </w:rPr>
        <w:t>10.0</w:t>
      </w:r>
      <w:r w:rsidRPr="00636497">
        <w:rPr>
          <w:rFonts w:ascii="仿宋_GB2312" w:eastAsia="仿宋_GB2312" w:hAnsi="Times New Roman" w:cs="宋体" w:hint="eastAsia"/>
          <w:kern w:val="0"/>
          <w:sz w:val="32"/>
          <w:szCs w:val="32"/>
        </w:rPr>
        <w:t>%和</w:t>
      </w:r>
      <w:r w:rsidRPr="00636497">
        <w:rPr>
          <w:rFonts w:ascii="仿宋_GB2312" w:eastAsia="仿宋_GB2312" w:hAnsi="Times New Roman" w:cs="宋体" w:hint="eastAsia"/>
          <w:sz w:val="32"/>
          <w:szCs w:val="32"/>
        </w:rPr>
        <w:t>8.7</w:t>
      </w:r>
      <w:r w:rsidRPr="00636497">
        <w:rPr>
          <w:rFonts w:ascii="仿宋_GB2312" w:eastAsia="仿宋_GB2312" w:hAnsi="Times New Roman" w:cs="宋体" w:hint="eastAsia"/>
          <w:kern w:val="0"/>
          <w:sz w:val="32"/>
          <w:szCs w:val="32"/>
        </w:rPr>
        <w:t>%（详见表3-2）。</w:t>
      </w:r>
    </w:p>
    <w:p w:rsidR="00636497" w:rsidRPr="00636497" w:rsidRDefault="00636497" w:rsidP="00636497">
      <w:pPr>
        <w:widowControl/>
        <w:wordWrap w:val="0"/>
        <w:spacing w:line="600" w:lineRule="exact"/>
        <w:ind w:firstLine="636"/>
        <w:jc w:val="left"/>
        <w:rPr>
          <w:rFonts w:ascii="仿宋_GB2312" w:eastAsia="仿宋_GB2312" w:hAnsi="Times New Roman" w:cs="宋体"/>
          <w:kern w:val="0"/>
          <w:sz w:val="32"/>
          <w:szCs w:val="32"/>
        </w:rPr>
      </w:pPr>
      <w:r w:rsidRPr="00636497">
        <w:rPr>
          <w:rFonts w:ascii="宋体" w:eastAsia="宋体" w:hAnsi="宋体" w:cs="宋体"/>
          <w:kern w:val="0"/>
          <w:sz w:val="24"/>
          <w:szCs w:val="24"/>
        </w:rPr>
        <w:lastRenderedPageBreak/>
        <w:t> </w:t>
      </w:r>
    </w:p>
    <w:tbl>
      <w:tblPr>
        <w:tblW w:w="8379" w:type="dxa"/>
        <w:jc w:val="center"/>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
        <w:gridCol w:w="3969"/>
        <w:gridCol w:w="1276"/>
        <w:gridCol w:w="3067"/>
        <w:gridCol w:w="52"/>
      </w:tblGrid>
      <w:tr w:rsidR="00636497" w:rsidRPr="00636497" w:rsidTr="00636497">
        <w:trPr>
          <w:gridBefore w:val="1"/>
          <w:gridAfter w:val="1"/>
          <w:wBefore w:w="15" w:type="dxa"/>
          <w:wAfter w:w="52" w:type="dxa"/>
          <w:trHeight w:val="567"/>
          <w:jc w:val="center"/>
        </w:trPr>
        <w:tc>
          <w:tcPr>
            <w:tcW w:w="8312" w:type="dxa"/>
            <w:gridSpan w:val="3"/>
            <w:tcBorders>
              <w:top w:val="nil"/>
              <w:left w:val="nil"/>
              <w:bottom w:val="single" w:sz="12" w:space="0" w:color="auto"/>
              <w:right w:val="nil"/>
            </w:tcBorders>
            <w:shd w:val="clear" w:color="auto" w:fill="FFFFFF"/>
            <w:vAlign w:val="center"/>
            <w:hideMark/>
          </w:tcPr>
          <w:p w:rsidR="00636497" w:rsidRPr="00636497" w:rsidRDefault="00636497" w:rsidP="00636497">
            <w:pPr>
              <w:widowControl/>
              <w:spacing w:line="286" w:lineRule="exact"/>
              <w:ind w:left="57" w:right="57" w:firstLine="500"/>
              <w:jc w:val="center"/>
              <w:rPr>
                <w:rFonts w:ascii="宋体" w:eastAsia="宋体" w:hAnsi="宋体" w:cs="宋体"/>
                <w:kern w:val="0"/>
                <w:sz w:val="24"/>
                <w:szCs w:val="24"/>
              </w:rPr>
            </w:pPr>
            <w:r w:rsidRPr="00636497">
              <w:rPr>
                <w:rFonts w:ascii="宋体" w:eastAsia="宋体" w:hAnsi="宋体" w:cs="宋体" w:hint="eastAsia"/>
                <w:kern w:val="0"/>
                <w:sz w:val="24"/>
                <w:szCs w:val="24"/>
              </w:rPr>
              <w:t>表</w:t>
            </w:r>
            <w:r w:rsidRPr="00636497">
              <w:rPr>
                <w:rFonts w:ascii="宋体" w:eastAsia="宋体" w:hAnsi="宋体" w:cs="宋体"/>
                <w:kern w:val="0"/>
                <w:sz w:val="24"/>
                <w:szCs w:val="24"/>
              </w:rPr>
              <w:t>3-2</w:t>
            </w:r>
            <w:r w:rsidRPr="00636497">
              <w:rPr>
                <w:rFonts w:ascii="宋体" w:eastAsia="宋体" w:hAnsi="宋体" w:cs="宋体" w:hint="eastAsia"/>
                <w:kern w:val="0"/>
                <w:sz w:val="24"/>
                <w:szCs w:val="24"/>
              </w:rPr>
              <w:t xml:space="preserve"> 按行业大类分组的工业企业法人单位和从业人员</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70"/>
        </w:trPr>
        <w:tc>
          <w:tcPr>
            <w:tcW w:w="3984" w:type="dxa"/>
            <w:gridSpan w:val="2"/>
            <w:vMerge w:val="restart"/>
            <w:tcBorders>
              <w:top w:val="nil"/>
              <w:left w:val="nil"/>
              <w:bottom w:val="single" w:sz="4" w:space="0" w:color="000000"/>
              <w:right w:val="single" w:sz="4" w:space="0" w:color="000000"/>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 xml:space="preserve">　</w:t>
            </w:r>
          </w:p>
        </w:tc>
        <w:tc>
          <w:tcPr>
            <w:tcW w:w="1276" w:type="dxa"/>
            <w:tcBorders>
              <w:top w:val="nil"/>
              <w:left w:val="nil"/>
              <w:bottom w:val="single" w:sz="4" w:space="0" w:color="000000"/>
              <w:right w:val="single" w:sz="4" w:space="0" w:color="000000"/>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企业法人单位</w:t>
            </w:r>
          </w:p>
        </w:tc>
        <w:tc>
          <w:tcPr>
            <w:tcW w:w="3119" w:type="dxa"/>
            <w:gridSpan w:val="2"/>
            <w:tcBorders>
              <w:top w:val="nil"/>
              <w:left w:val="nil"/>
              <w:bottom w:val="single" w:sz="4" w:space="0" w:color="000000"/>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从业人员</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70"/>
        </w:trPr>
        <w:tc>
          <w:tcPr>
            <w:tcW w:w="3984" w:type="dxa"/>
            <w:gridSpan w:val="2"/>
            <w:vMerge/>
            <w:tcBorders>
              <w:top w:val="nil"/>
              <w:left w:val="nil"/>
              <w:bottom w:val="single" w:sz="4" w:space="0" w:color="000000"/>
              <w:right w:val="single" w:sz="4" w:space="0" w:color="000000"/>
            </w:tcBorders>
            <w:vAlign w:val="center"/>
            <w:hideMark/>
          </w:tcPr>
          <w:p w:rsidR="00636497" w:rsidRPr="00636497" w:rsidRDefault="00636497" w:rsidP="00636497">
            <w:pPr>
              <w:widowControl/>
              <w:jc w:val="left"/>
              <w:rPr>
                <w:rFonts w:ascii="宋体" w:eastAsia="宋体" w:hAnsi="宋体" w:cs="Arial"/>
                <w:b/>
                <w:bCs/>
                <w:kern w:val="0"/>
                <w:szCs w:val="21"/>
              </w:rPr>
            </w:pPr>
          </w:p>
        </w:tc>
        <w:tc>
          <w:tcPr>
            <w:tcW w:w="1276" w:type="dxa"/>
            <w:tcBorders>
              <w:top w:val="nil"/>
              <w:left w:val="nil"/>
              <w:bottom w:val="single" w:sz="4" w:space="0" w:color="000000"/>
              <w:right w:val="single" w:sz="4" w:space="0" w:color="000000"/>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（个）</w:t>
            </w:r>
          </w:p>
        </w:tc>
        <w:tc>
          <w:tcPr>
            <w:tcW w:w="3119" w:type="dxa"/>
            <w:gridSpan w:val="2"/>
            <w:tcBorders>
              <w:top w:val="single" w:sz="4" w:space="0" w:color="000000"/>
              <w:left w:val="nil"/>
              <w:bottom w:val="single" w:sz="4" w:space="0" w:color="000000"/>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（人）</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70"/>
        </w:trPr>
        <w:tc>
          <w:tcPr>
            <w:tcW w:w="3984" w:type="dxa"/>
            <w:gridSpan w:val="2"/>
            <w:tcBorders>
              <w:top w:val="nil"/>
              <w:left w:val="nil"/>
              <w:bottom w:val="single" w:sz="4" w:space="0" w:color="000000"/>
              <w:right w:val="single" w:sz="4" w:space="0" w:color="000000"/>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合 计</w:t>
            </w:r>
          </w:p>
        </w:tc>
        <w:tc>
          <w:tcPr>
            <w:tcW w:w="1276" w:type="dxa"/>
            <w:tcBorders>
              <w:top w:val="nil"/>
              <w:left w:val="nil"/>
              <w:bottom w:val="single" w:sz="4" w:space="0" w:color="000000"/>
              <w:right w:val="single" w:sz="4" w:space="0" w:color="000000"/>
            </w:tcBorders>
            <w:shd w:val="clear" w:color="auto" w:fill="auto"/>
            <w:hideMark/>
          </w:tcPr>
          <w:p w:rsidR="00636497" w:rsidRPr="00636497" w:rsidRDefault="00636497" w:rsidP="00DA2276">
            <w:pPr>
              <w:widowControl/>
              <w:jc w:val="right"/>
              <w:rPr>
                <w:rFonts w:ascii="Times New Roman" w:eastAsia="宋体" w:hAnsi="Times New Roman" w:cs="Times New Roman"/>
                <w:b/>
                <w:bCs/>
                <w:kern w:val="0"/>
                <w:szCs w:val="21"/>
              </w:rPr>
            </w:pPr>
            <w:r w:rsidRPr="00636497">
              <w:rPr>
                <w:rFonts w:ascii="Times New Roman" w:eastAsia="宋体" w:hAnsi="Times New Roman" w:cs="Times New Roman"/>
                <w:b/>
                <w:bCs/>
                <w:kern w:val="0"/>
                <w:szCs w:val="21"/>
              </w:rPr>
              <w:t>16</w:t>
            </w:r>
            <w:r w:rsidR="00DA2276">
              <w:rPr>
                <w:rFonts w:ascii="Times New Roman" w:eastAsia="宋体" w:hAnsi="Times New Roman" w:cs="Times New Roman" w:hint="eastAsia"/>
                <w:b/>
                <w:bCs/>
                <w:kern w:val="0"/>
                <w:szCs w:val="21"/>
              </w:rPr>
              <w:t>50</w:t>
            </w:r>
          </w:p>
        </w:tc>
        <w:tc>
          <w:tcPr>
            <w:tcW w:w="3119" w:type="dxa"/>
            <w:gridSpan w:val="2"/>
            <w:tcBorders>
              <w:top w:val="single" w:sz="4" w:space="0" w:color="000000"/>
              <w:left w:val="nil"/>
              <w:bottom w:val="single" w:sz="4" w:space="0" w:color="000000"/>
            </w:tcBorders>
            <w:shd w:val="clear" w:color="auto" w:fill="auto"/>
            <w:hideMark/>
          </w:tcPr>
          <w:p w:rsidR="00636497" w:rsidRPr="00636497" w:rsidRDefault="00DA2276" w:rsidP="00636497">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15</w:t>
            </w:r>
            <w:r>
              <w:rPr>
                <w:rFonts w:ascii="Times New Roman" w:eastAsia="宋体" w:hAnsi="Times New Roman" w:cs="Times New Roman" w:hint="eastAsia"/>
                <w:b/>
                <w:bCs/>
                <w:kern w:val="0"/>
                <w:szCs w:val="21"/>
              </w:rPr>
              <w:t>6</w:t>
            </w:r>
            <w:r w:rsidR="00636497" w:rsidRPr="00636497">
              <w:rPr>
                <w:rFonts w:ascii="Times New Roman" w:eastAsia="宋体" w:hAnsi="Times New Roman" w:cs="Times New Roman"/>
                <w:b/>
                <w:bCs/>
                <w:kern w:val="0"/>
                <w:szCs w:val="21"/>
              </w:rPr>
              <w:t>40</w:t>
            </w:r>
          </w:p>
        </w:tc>
      </w:tr>
      <w:tr w:rsidR="00DA2276"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DA2276" w:rsidRPr="00636497" w:rsidRDefault="00DA2276" w:rsidP="00DA2276">
            <w:pPr>
              <w:widowControl/>
              <w:ind w:firstLineChars="200" w:firstLine="420"/>
              <w:jc w:val="left"/>
              <w:rPr>
                <w:rFonts w:ascii="宋体" w:eastAsia="宋体" w:hAnsi="宋体" w:cs="Arial" w:hint="eastAsia"/>
                <w:kern w:val="0"/>
                <w:szCs w:val="21"/>
              </w:rPr>
            </w:pPr>
            <w:r>
              <w:rPr>
                <w:rFonts w:ascii="宋体" w:eastAsia="宋体" w:hAnsi="宋体" w:cs="Arial" w:hint="eastAsia"/>
                <w:kern w:val="0"/>
                <w:szCs w:val="21"/>
              </w:rPr>
              <w:t>其他采矿业</w:t>
            </w:r>
          </w:p>
        </w:tc>
        <w:tc>
          <w:tcPr>
            <w:tcW w:w="1276" w:type="dxa"/>
            <w:tcBorders>
              <w:top w:val="nil"/>
              <w:left w:val="nil"/>
              <w:bottom w:val="single" w:sz="4" w:space="0" w:color="000000"/>
              <w:right w:val="single" w:sz="4" w:space="0" w:color="000000"/>
            </w:tcBorders>
            <w:shd w:val="clear" w:color="auto" w:fill="auto"/>
            <w:vAlign w:val="center"/>
            <w:hideMark/>
          </w:tcPr>
          <w:p w:rsidR="00DA2276" w:rsidRPr="00636497" w:rsidRDefault="00DA2276" w:rsidP="00636497">
            <w:pPr>
              <w:widowControl/>
              <w:jc w:val="right"/>
              <w:rPr>
                <w:rFonts w:ascii="宋体" w:eastAsia="宋体" w:hAnsi="宋体" w:cs="Arial" w:hint="eastAsia"/>
                <w:kern w:val="0"/>
                <w:szCs w:val="21"/>
              </w:rPr>
            </w:pPr>
            <w:r>
              <w:rPr>
                <w:rFonts w:ascii="宋体" w:eastAsia="宋体" w:hAnsi="宋体" w:cs="Arial" w:hint="eastAsia"/>
                <w:kern w:val="0"/>
                <w:szCs w:val="21"/>
              </w:rPr>
              <w:t>1</w:t>
            </w:r>
          </w:p>
        </w:tc>
        <w:tc>
          <w:tcPr>
            <w:tcW w:w="3119" w:type="dxa"/>
            <w:gridSpan w:val="2"/>
            <w:tcBorders>
              <w:top w:val="nil"/>
              <w:left w:val="nil"/>
              <w:bottom w:val="single" w:sz="4" w:space="0" w:color="000000"/>
              <w:right w:val="nil"/>
            </w:tcBorders>
            <w:shd w:val="clear" w:color="auto" w:fill="auto"/>
            <w:vAlign w:val="center"/>
            <w:hideMark/>
          </w:tcPr>
          <w:p w:rsidR="00DA2276" w:rsidRPr="00636497" w:rsidRDefault="00DA2276" w:rsidP="00636497">
            <w:pPr>
              <w:widowControl/>
              <w:jc w:val="center"/>
              <w:rPr>
                <w:rFonts w:ascii="宋体" w:eastAsia="宋体" w:hAnsi="宋体" w:cs="Arial" w:hint="eastAsia"/>
                <w:kern w:val="0"/>
                <w:szCs w:val="21"/>
              </w:rPr>
            </w:pPr>
            <w:r>
              <w:rPr>
                <w:rFonts w:ascii="宋体" w:eastAsia="宋体" w:hAnsi="宋体" w:cs="Arial" w:hint="eastAsia"/>
                <w:kern w:val="0"/>
                <w:szCs w:val="21"/>
              </w:rPr>
              <w:t>0</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农副食品加工业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42</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390</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食品制造业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23</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189</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酒、饮料和精制茶制造业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152</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纺织业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23</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95</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纺织服装、服饰业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198</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722</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皮革、毛皮、羽毛及其制品和制鞋业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13</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木材加工和木、竹、藤、棕、草制品业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37</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694</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家具制造业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67</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597</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造纸和纸制品业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35</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161</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印刷和记录媒介复制业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28</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185</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文教、工美、体育和娱乐用品制造业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72</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234</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石油、煤炭及其他燃料加工业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8</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16</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化学原料和化学制品制造业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85</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954</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医药制造业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153</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化学纤维制造业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3</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橡胶和塑料制品业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212</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1551</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非金属矿物制品业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247</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3533</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黑色金属冶炼和压延加工业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12</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226</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有色金属冶炼和压延加工业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359</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金属制品业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187</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1337</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通用设备制造业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95</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849</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专用设备制造业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54</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961</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汽车制造业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26</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574</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铁路、船舶、航空航天和其他运输设备制造业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7</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23</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电气机械和器材制造业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29</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215</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计算机、通信和其他电子设备制造业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22</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187</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仪器仪表制造业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12</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68</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其他制造业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33</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72</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废弃资源综合利用业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295</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50"/>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lastRenderedPageBreak/>
              <w:t xml:space="preserve">    金属制品、机械和设备修理业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15</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电力、热力生产和供应业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22</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燃气生产和供应业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23</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467</w:t>
            </w:r>
          </w:p>
        </w:tc>
      </w:tr>
      <w:tr w:rsidR="00636497" w:rsidRPr="00636497" w:rsidTr="00636497">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984" w:type="dxa"/>
            <w:gridSpan w:val="2"/>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水的生产和供应业</w:t>
            </w:r>
          </w:p>
        </w:tc>
        <w:tc>
          <w:tcPr>
            <w:tcW w:w="1276" w:type="dxa"/>
            <w:tcBorders>
              <w:top w:val="nil"/>
              <w:left w:val="nil"/>
              <w:bottom w:val="single" w:sz="4" w:space="0" w:color="000000"/>
              <w:right w:val="single" w:sz="4" w:space="0" w:color="000000"/>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13</w:t>
            </w:r>
          </w:p>
        </w:tc>
        <w:tc>
          <w:tcPr>
            <w:tcW w:w="3119" w:type="dxa"/>
            <w:gridSpan w:val="2"/>
            <w:tcBorders>
              <w:top w:val="nil"/>
              <w:left w:val="nil"/>
              <w:bottom w:val="single" w:sz="4" w:space="0" w:color="000000"/>
              <w:right w:val="nil"/>
            </w:tcBorders>
            <w:shd w:val="clear" w:color="auto" w:fill="auto"/>
            <w:vAlign w:val="center"/>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128</w:t>
            </w:r>
          </w:p>
        </w:tc>
      </w:tr>
    </w:tbl>
    <w:p w:rsidR="00636497" w:rsidRPr="00636497" w:rsidRDefault="00636497" w:rsidP="00636497">
      <w:pPr>
        <w:widowControl/>
        <w:wordWrap w:val="0"/>
        <w:spacing w:line="600" w:lineRule="exact"/>
        <w:ind w:firstLineChars="200" w:firstLine="640"/>
        <w:jc w:val="left"/>
        <w:rPr>
          <w:rFonts w:ascii="楷体_GB2312" w:eastAsia="楷体_GB2312" w:hAnsi="Times New Roman" w:cs="宋体"/>
          <w:kern w:val="0"/>
          <w:sz w:val="32"/>
          <w:szCs w:val="32"/>
        </w:rPr>
      </w:pPr>
      <w:r w:rsidRPr="00636497">
        <w:rPr>
          <w:rFonts w:ascii="楷体_GB2312" w:eastAsia="楷体_GB2312" w:hAnsi="Times New Roman" w:cs="宋体" w:hint="eastAsia"/>
          <w:kern w:val="0"/>
          <w:sz w:val="32"/>
          <w:szCs w:val="32"/>
        </w:rPr>
        <w:t>（二）主要经济指标。</w:t>
      </w:r>
    </w:p>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r w:rsidRPr="00636497">
        <w:rPr>
          <w:rFonts w:ascii="仿宋_GB2312" w:eastAsia="仿宋_GB2312" w:hAnsi="Times New Roman" w:cs="宋体" w:hint="eastAsia"/>
          <w:kern w:val="0"/>
          <w:sz w:val="32"/>
          <w:szCs w:val="32"/>
        </w:rPr>
        <w:t>2018年末，工业企业法人单位资产总计507236万元，比2013年末下降47.2%。负债合计241872万元。全年实现营业收入354570万元（详见表3-3）。</w:t>
      </w:r>
    </w:p>
    <w:tbl>
      <w:tblPr>
        <w:tblW w:w="8620" w:type="dxa"/>
        <w:tblInd w:w="93" w:type="dxa"/>
        <w:tblLook w:val="04A0"/>
      </w:tblPr>
      <w:tblGrid>
        <w:gridCol w:w="4126"/>
        <w:gridCol w:w="1276"/>
        <w:gridCol w:w="1158"/>
        <w:gridCol w:w="2060"/>
      </w:tblGrid>
      <w:tr w:rsidR="00636497" w:rsidRPr="00636497" w:rsidTr="00636497">
        <w:trPr>
          <w:trHeight w:val="600"/>
        </w:trPr>
        <w:tc>
          <w:tcPr>
            <w:tcW w:w="8620" w:type="dxa"/>
            <w:gridSpan w:val="4"/>
            <w:tcBorders>
              <w:top w:val="nil"/>
              <w:left w:val="nil"/>
              <w:bottom w:val="single" w:sz="4" w:space="0" w:color="auto"/>
            </w:tcBorders>
            <w:shd w:val="clear" w:color="000000" w:fill="FFFFFF"/>
            <w:vAlign w:val="bottom"/>
            <w:hideMark/>
          </w:tcPr>
          <w:p w:rsidR="00636497" w:rsidRPr="00636497" w:rsidRDefault="00636497" w:rsidP="00636497">
            <w:pPr>
              <w:widowControl/>
              <w:jc w:val="center"/>
              <w:rPr>
                <w:rFonts w:ascii="宋体" w:eastAsia="宋体" w:hAnsi="宋体" w:cs="Arial"/>
                <w:b/>
                <w:bCs/>
                <w:kern w:val="0"/>
                <w:sz w:val="24"/>
                <w:szCs w:val="24"/>
              </w:rPr>
            </w:pPr>
            <w:r w:rsidRPr="00636497">
              <w:rPr>
                <w:rFonts w:ascii="宋体" w:eastAsia="宋体" w:hAnsi="宋体" w:cs="Arial" w:hint="eastAsia"/>
                <w:b/>
                <w:bCs/>
                <w:kern w:val="0"/>
                <w:sz w:val="24"/>
                <w:szCs w:val="24"/>
              </w:rPr>
              <w:t>表</w:t>
            </w:r>
            <w:r w:rsidRPr="00636497">
              <w:rPr>
                <w:rFonts w:ascii="Times New Roman" w:eastAsia="宋体" w:hAnsi="Times New Roman" w:cs="Times New Roman"/>
                <w:b/>
                <w:bCs/>
                <w:kern w:val="0"/>
                <w:sz w:val="24"/>
                <w:szCs w:val="24"/>
              </w:rPr>
              <w:t>3-3</w:t>
            </w:r>
            <w:r w:rsidRPr="00636497">
              <w:rPr>
                <w:rFonts w:ascii="宋体" w:eastAsia="宋体" w:hAnsi="宋体" w:cs="Arial" w:hint="eastAsia"/>
                <w:b/>
                <w:bCs/>
                <w:kern w:val="0"/>
                <w:sz w:val="24"/>
                <w:szCs w:val="24"/>
              </w:rPr>
              <w:t xml:space="preserve"> 按行业大类分组的工业企业法人单位主要经济指标</w:t>
            </w:r>
          </w:p>
        </w:tc>
      </w:tr>
      <w:tr w:rsidR="00636497" w:rsidRPr="00636497" w:rsidTr="00636497">
        <w:trPr>
          <w:trHeight w:val="270"/>
        </w:trPr>
        <w:tc>
          <w:tcPr>
            <w:tcW w:w="4126" w:type="dxa"/>
            <w:vMerge w:val="restart"/>
            <w:tcBorders>
              <w:top w:val="nil"/>
              <w:left w:val="nil"/>
              <w:bottom w:val="single" w:sz="4" w:space="0" w:color="auto"/>
              <w:right w:val="single" w:sz="4" w:space="0" w:color="auto"/>
            </w:tcBorders>
            <w:shd w:val="clear" w:color="auto" w:fill="auto"/>
            <w:vAlign w:val="bottom"/>
            <w:hideMark/>
          </w:tcPr>
          <w:p w:rsidR="00636497" w:rsidRPr="00636497" w:rsidRDefault="00636497" w:rsidP="00636497">
            <w:pPr>
              <w:widowControl/>
              <w:jc w:val="left"/>
              <w:rPr>
                <w:rFonts w:ascii="宋体" w:eastAsia="宋体" w:hAnsi="宋体" w:cs="Arial"/>
                <w:b/>
                <w:bCs/>
                <w:kern w:val="0"/>
                <w:sz w:val="18"/>
                <w:szCs w:val="18"/>
              </w:rPr>
            </w:pPr>
            <w:r w:rsidRPr="00636497">
              <w:rPr>
                <w:rFonts w:ascii="宋体" w:eastAsia="宋体" w:hAnsi="宋体" w:cs="Arial" w:hint="eastAsia"/>
                <w:b/>
                <w:bCs/>
                <w:kern w:val="0"/>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资产总计</w:t>
            </w:r>
          </w:p>
        </w:tc>
        <w:tc>
          <w:tcPr>
            <w:tcW w:w="1158" w:type="dxa"/>
            <w:tcBorders>
              <w:top w:val="nil"/>
              <w:left w:val="single" w:sz="4" w:space="0" w:color="auto"/>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负债合计</w:t>
            </w:r>
          </w:p>
        </w:tc>
        <w:tc>
          <w:tcPr>
            <w:tcW w:w="2060" w:type="dxa"/>
            <w:tcBorders>
              <w:top w:val="nil"/>
              <w:left w:val="nil"/>
              <w:bottom w:val="single" w:sz="4" w:space="0" w:color="auto"/>
              <w:right w:val="nil"/>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营业收入</w:t>
            </w:r>
          </w:p>
        </w:tc>
      </w:tr>
      <w:tr w:rsidR="00636497" w:rsidRPr="00636497" w:rsidTr="00636497">
        <w:trPr>
          <w:trHeight w:val="270"/>
        </w:trPr>
        <w:tc>
          <w:tcPr>
            <w:tcW w:w="4126" w:type="dxa"/>
            <w:vMerge/>
            <w:tcBorders>
              <w:top w:val="nil"/>
              <w:left w:val="nil"/>
              <w:bottom w:val="single" w:sz="4" w:space="0" w:color="auto"/>
              <w:right w:val="single" w:sz="4" w:space="0" w:color="auto"/>
            </w:tcBorders>
            <w:vAlign w:val="center"/>
            <w:hideMark/>
          </w:tcPr>
          <w:p w:rsidR="00636497" w:rsidRPr="00636497" w:rsidRDefault="00636497" w:rsidP="00636497">
            <w:pPr>
              <w:widowControl/>
              <w:jc w:val="left"/>
              <w:rPr>
                <w:rFonts w:ascii="宋体" w:eastAsia="宋体" w:hAnsi="宋体" w:cs="Arial"/>
                <w:b/>
                <w:bCs/>
                <w:kern w:val="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(万元）</w:t>
            </w:r>
          </w:p>
        </w:tc>
        <w:tc>
          <w:tcPr>
            <w:tcW w:w="1158" w:type="dxa"/>
            <w:tcBorders>
              <w:top w:val="nil"/>
              <w:left w:val="single" w:sz="4" w:space="0" w:color="auto"/>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（万元）</w:t>
            </w:r>
          </w:p>
        </w:tc>
        <w:tc>
          <w:tcPr>
            <w:tcW w:w="2060" w:type="dxa"/>
            <w:tcBorders>
              <w:top w:val="nil"/>
              <w:left w:val="nil"/>
              <w:bottom w:val="single" w:sz="4" w:space="0" w:color="auto"/>
              <w:right w:val="nil"/>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（万元）</w:t>
            </w:r>
          </w:p>
        </w:tc>
      </w:tr>
      <w:tr w:rsidR="00636497" w:rsidRPr="00636497" w:rsidTr="00636497">
        <w:trPr>
          <w:trHeight w:val="270"/>
        </w:trPr>
        <w:tc>
          <w:tcPr>
            <w:tcW w:w="4126" w:type="dxa"/>
            <w:tcBorders>
              <w:top w:val="nil"/>
              <w:left w:val="nil"/>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合 计</w:t>
            </w:r>
          </w:p>
        </w:tc>
        <w:tc>
          <w:tcPr>
            <w:tcW w:w="1276" w:type="dxa"/>
            <w:tcBorders>
              <w:top w:val="nil"/>
              <w:left w:val="single" w:sz="4" w:space="0" w:color="auto"/>
              <w:bottom w:val="single" w:sz="4" w:space="0" w:color="auto"/>
              <w:right w:val="single" w:sz="4" w:space="0" w:color="auto"/>
            </w:tcBorders>
            <w:shd w:val="clear" w:color="auto" w:fill="auto"/>
            <w:hideMark/>
          </w:tcPr>
          <w:p w:rsidR="00636497" w:rsidRPr="00636497" w:rsidRDefault="00636497" w:rsidP="00636497">
            <w:pPr>
              <w:widowControl/>
              <w:jc w:val="right"/>
              <w:rPr>
                <w:rFonts w:ascii="Times New Roman" w:eastAsia="宋体" w:hAnsi="Times New Roman" w:cs="Times New Roman"/>
                <w:b/>
                <w:bCs/>
                <w:kern w:val="0"/>
                <w:szCs w:val="21"/>
              </w:rPr>
            </w:pPr>
            <w:r w:rsidRPr="00636497">
              <w:rPr>
                <w:rFonts w:ascii="Times New Roman" w:eastAsia="宋体" w:hAnsi="Times New Roman" w:cs="Times New Roman"/>
                <w:b/>
                <w:bCs/>
                <w:kern w:val="0"/>
                <w:szCs w:val="21"/>
              </w:rPr>
              <w:t>507236</w:t>
            </w:r>
          </w:p>
        </w:tc>
        <w:tc>
          <w:tcPr>
            <w:tcW w:w="1158" w:type="dxa"/>
            <w:tcBorders>
              <w:top w:val="nil"/>
              <w:left w:val="single" w:sz="4" w:space="0" w:color="auto"/>
              <w:bottom w:val="single" w:sz="4" w:space="0" w:color="auto"/>
              <w:right w:val="single" w:sz="4" w:space="0" w:color="auto"/>
            </w:tcBorders>
            <w:shd w:val="clear" w:color="auto" w:fill="auto"/>
            <w:hideMark/>
          </w:tcPr>
          <w:p w:rsidR="00636497" w:rsidRPr="00636497" w:rsidRDefault="00636497" w:rsidP="00636497">
            <w:pPr>
              <w:widowControl/>
              <w:jc w:val="right"/>
              <w:rPr>
                <w:rFonts w:ascii="Times New Roman" w:eastAsia="宋体" w:hAnsi="Times New Roman" w:cs="Times New Roman"/>
                <w:b/>
                <w:bCs/>
                <w:kern w:val="0"/>
                <w:szCs w:val="21"/>
              </w:rPr>
            </w:pPr>
            <w:r w:rsidRPr="00636497">
              <w:rPr>
                <w:rFonts w:ascii="Times New Roman" w:eastAsia="宋体" w:hAnsi="Times New Roman" w:cs="Times New Roman"/>
                <w:b/>
                <w:bCs/>
                <w:kern w:val="0"/>
                <w:szCs w:val="21"/>
              </w:rPr>
              <w:t xml:space="preserve">241872 </w:t>
            </w:r>
          </w:p>
        </w:tc>
        <w:tc>
          <w:tcPr>
            <w:tcW w:w="2060" w:type="dxa"/>
            <w:tcBorders>
              <w:top w:val="nil"/>
              <w:left w:val="nil"/>
              <w:bottom w:val="single" w:sz="4" w:space="0" w:color="auto"/>
              <w:right w:val="nil"/>
            </w:tcBorders>
            <w:shd w:val="clear" w:color="auto" w:fill="auto"/>
            <w:hideMark/>
          </w:tcPr>
          <w:p w:rsidR="00636497" w:rsidRPr="00636497" w:rsidRDefault="00636497" w:rsidP="00636497">
            <w:pPr>
              <w:widowControl/>
              <w:jc w:val="right"/>
              <w:rPr>
                <w:rFonts w:ascii="Times New Roman" w:eastAsia="宋体" w:hAnsi="Times New Roman" w:cs="Times New Roman"/>
                <w:b/>
                <w:bCs/>
                <w:kern w:val="0"/>
                <w:szCs w:val="21"/>
              </w:rPr>
            </w:pPr>
            <w:r w:rsidRPr="00636497">
              <w:rPr>
                <w:rFonts w:ascii="Times New Roman" w:eastAsia="宋体" w:hAnsi="Times New Roman" w:cs="Times New Roman"/>
                <w:b/>
                <w:bCs/>
                <w:kern w:val="0"/>
                <w:szCs w:val="21"/>
              </w:rPr>
              <w:t xml:space="preserve">354570 </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农副食品加工业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14635</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4535</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8072</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食品制造业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4147</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2094</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3037</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酒、饮料和精制茶制造业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2142</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234</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414</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纺织业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5346</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1835</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1420</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纺织服装、服饰业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44050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14381</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14063</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皮革、毛皮、羽毛及其制品和制鞋业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116</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75</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198</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木材加工和木、竹、藤、棕、草制品业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6633</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3320</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7777</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家具制造业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10421</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4711</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13110</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造纸和纸制品业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4103</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2096</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5853</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印刷和记录媒介复制业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4103</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824</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4231</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文教、工美、体育和娱乐用品制造业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6930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4369</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5234</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石油、煤炭及其他燃料加工业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1900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904</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2147</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化学原料和化学制品制造业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39306</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17928</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42175</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医药制造业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5888</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3354</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5610</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化学纤维制造业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100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橡胶和塑料制品业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59031</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34702</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55619</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非金属矿物制品业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107472</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49921</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68816</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黑色金属冶炼和压延加工业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2879</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1638</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7427</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有色金属冶炼和压延加工业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3740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3381</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3112</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金属制品业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29560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9184</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26408</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通用设备制造业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20989</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12019</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14673</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专用设备制造业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25111</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13340</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14616</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汽车制造业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19664</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8966</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10205</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铁路、船舶、航空航天和其他运输设备</w:t>
            </w:r>
            <w:r w:rsidRPr="00636497">
              <w:rPr>
                <w:rFonts w:ascii="宋体" w:eastAsia="宋体" w:hAnsi="宋体" w:cs="Arial" w:hint="eastAsia"/>
                <w:kern w:val="0"/>
                <w:szCs w:val="21"/>
              </w:rPr>
              <w:lastRenderedPageBreak/>
              <w:t>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lastRenderedPageBreak/>
              <w:t>1468</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647</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1362</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lastRenderedPageBreak/>
              <w:t xml:space="preserve">    电气机械和器材制造业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6684</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4092</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2695</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计算机、通信和其他电子设备制造业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14450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2010</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2822</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仪器仪表制造业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1802</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1006</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1144</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其他制造业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1291</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291</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1694</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废弃资源综合利用业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9136</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6753</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5421</w:t>
            </w:r>
          </w:p>
        </w:tc>
      </w:tr>
      <w:tr w:rsidR="00636497" w:rsidRPr="00636497" w:rsidTr="00636497">
        <w:trPr>
          <w:trHeight w:val="450"/>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金属制品、机械和设备修理业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318</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19</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137</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电力、热力生产和供应业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2065</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913</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 xml:space="preserve">　</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燃气生产和供应业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27946</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15755</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20477</w:t>
            </w:r>
          </w:p>
        </w:tc>
      </w:tr>
      <w:tr w:rsidR="00636497" w:rsidRPr="00636497" w:rsidTr="00636497">
        <w:trPr>
          <w:trHeight w:val="255"/>
        </w:trPr>
        <w:tc>
          <w:tcPr>
            <w:tcW w:w="4126" w:type="dxa"/>
            <w:tcBorders>
              <w:top w:val="nil"/>
              <w:left w:val="nil"/>
              <w:bottom w:val="single" w:sz="4" w:space="0" w:color="auto"/>
              <w:right w:val="single" w:sz="4" w:space="0" w:color="auto"/>
            </w:tcBorders>
            <w:shd w:val="clear" w:color="auto" w:fill="auto"/>
            <w:vAlign w:val="center"/>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 xml:space="preserve">    水的生产和供应业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23810</w:t>
            </w:r>
          </w:p>
        </w:tc>
        <w:tc>
          <w:tcPr>
            <w:tcW w:w="1158" w:type="dxa"/>
            <w:tcBorders>
              <w:top w:val="nil"/>
              <w:left w:val="single" w:sz="4" w:space="0" w:color="auto"/>
              <w:bottom w:val="single" w:sz="4" w:space="0" w:color="auto"/>
              <w:right w:val="single" w:sz="4" w:space="0" w:color="auto"/>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16577</w:t>
            </w:r>
          </w:p>
        </w:tc>
        <w:tc>
          <w:tcPr>
            <w:tcW w:w="2060" w:type="dxa"/>
            <w:tcBorders>
              <w:top w:val="nil"/>
              <w:left w:val="nil"/>
              <w:bottom w:val="single" w:sz="4" w:space="0" w:color="auto"/>
              <w:right w:val="nil"/>
            </w:tcBorders>
            <w:shd w:val="clear" w:color="auto" w:fill="auto"/>
            <w:vAlign w:val="center"/>
            <w:hideMark/>
          </w:tcPr>
          <w:p w:rsidR="00636497" w:rsidRPr="00636497" w:rsidRDefault="00636497" w:rsidP="00636497">
            <w:pPr>
              <w:widowControl/>
              <w:jc w:val="right"/>
              <w:rPr>
                <w:rFonts w:ascii="宋体" w:eastAsia="宋体" w:hAnsi="宋体" w:cs="Arial"/>
                <w:kern w:val="0"/>
                <w:szCs w:val="21"/>
              </w:rPr>
            </w:pPr>
            <w:r w:rsidRPr="00636497">
              <w:rPr>
                <w:rFonts w:ascii="宋体" w:eastAsia="宋体" w:hAnsi="宋体" w:cs="Arial" w:hint="eastAsia"/>
                <w:kern w:val="0"/>
                <w:szCs w:val="21"/>
              </w:rPr>
              <w:t>4596</w:t>
            </w:r>
          </w:p>
        </w:tc>
      </w:tr>
    </w:tbl>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p>
    <w:p w:rsidR="00636497" w:rsidRPr="00636497" w:rsidRDefault="00636497" w:rsidP="00636497">
      <w:pPr>
        <w:widowControl/>
        <w:wordWrap w:val="0"/>
        <w:spacing w:line="600" w:lineRule="exact"/>
        <w:ind w:firstLineChars="200" w:firstLine="640"/>
        <w:jc w:val="left"/>
        <w:rPr>
          <w:rFonts w:ascii="楷体_GB2312" w:eastAsia="楷体_GB2312" w:hAnsi="Times New Roman" w:cs="宋体"/>
          <w:kern w:val="0"/>
          <w:sz w:val="32"/>
          <w:szCs w:val="32"/>
        </w:rPr>
      </w:pPr>
      <w:r w:rsidRPr="00636497">
        <w:rPr>
          <w:rFonts w:ascii="楷体_GB2312" w:eastAsia="楷体_GB2312" w:hAnsi="Times New Roman" w:cs="宋体" w:hint="eastAsia"/>
          <w:kern w:val="0"/>
          <w:sz w:val="32"/>
          <w:szCs w:val="32"/>
        </w:rPr>
        <w:t>（三）主要产品产量。</w:t>
      </w:r>
    </w:p>
    <w:p w:rsidR="00636497" w:rsidRPr="00636497" w:rsidRDefault="00636497" w:rsidP="00636497">
      <w:pPr>
        <w:widowControl/>
        <w:wordWrap w:val="0"/>
        <w:spacing w:line="600" w:lineRule="exact"/>
        <w:ind w:firstLineChars="200" w:firstLine="640"/>
        <w:jc w:val="left"/>
        <w:rPr>
          <w:rFonts w:ascii="宋体" w:eastAsia="宋体" w:hAnsi="宋体" w:cs="宋体"/>
          <w:kern w:val="0"/>
          <w:sz w:val="24"/>
          <w:szCs w:val="24"/>
        </w:rPr>
      </w:pPr>
      <w:r w:rsidRPr="00636497">
        <w:rPr>
          <w:rFonts w:ascii="仿宋_GB2312" w:eastAsia="仿宋_GB2312" w:hAnsi="Times New Roman" w:cs="宋体" w:hint="eastAsia"/>
          <w:kern w:val="0"/>
          <w:sz w:val="32"/>
          <w:szCs w:val="32"/>
        </w:rPr>
        <w:t>主要工业产品产量详见表3-4。</w:t>
      </w:r>
    </w:p>
    <w:p w:rsidR="00636497" w:rsidRPr="00636497" w:rsidRDefault="00636497" w:rsidP="00636497">
      <w:pPr>
        <w:widowControl/>
        <w:wordWrap w:val="0"/>
        <w:spacing w:line="600" w:lineRule="exact"/>
        <w:ind w:firstLineChars="200" w:firstLine="480"/>
        <w:jc w:val="left"/>
        <w:rPr>
          <w:rFonts w:ascii="仿宋_GB2312" w:eastAsia="仿宋_GB2312" w:hAnsi="Times New Roman" w:cs="宋体"/>
          <w:kern w:val="0"/>
          <w:sz w:val="32"/>
          <w:szCs w:val="32"/>
        </w:rPr>
      </w:pPr>
      <w:r w:rsidRPr="00636497">
        <w:rPr>
          <w:rFonts w:ascii="宋体" w:eastAsia="宋体" w:hAnsi="宋体" w:cs="宋体"/>
          <w:kern w:val="0"/>
          <w:sz w:val="24"/>
          <w:szCs w:val="24"/>
        </w:rPr>
        <w:t> </w:t>
      </w:r>
    </w:p>
    <w:tbl>
      <w:tblPr>
        <w:tblW w:w="8340" w:type="dxa"/>
        <w:tblInd w:w="93" w:type="dxa"/>
        <w:tblLook w:val="04A0"/>
      </w:tblPr>
      <w:tblGrid>
        <w:gridCol w:w="3280"/>
        <w:gridCol w:w="3700"/>
        <w:gridCol w:w="1360"/>
      </w:tblGrid>
      <w:tr w:rsidR="00636497" w:rsidRPr="00636497" w:rsidTr="00636497">
        <w:trPr>
          <w:trHeight w:val="300"/>
        </w:trPr>
        <w:tc>
          <w:tcPr>
            <w:tcW w:w="8340" w:type="dxa"/>
            <w:gridSpan w:val="3"/>
            <w:tcBorders>
              <w:top w:val="nil"/>
              <w:left w:val="nil"/>
              <w:bottom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b/>
                <w:bCs/>
                <w:kern w:val="0"/>
                <w:sz w:val="24"/>
                <w:szCs w:val="24"/>
              </w:rPr>
            </w:pPr>
            <w:r w:rsidRPr="00636497">
              <w:rPr>
                <w:rFonts w:ascii="宋体" w:eastAsia="宋体" w:hAnsi="宋体" w:cs="Arial" w:hint="eastAsia"/>
                <w:b/>
                <w:bCs/>
                <w:kern w:val="0"/>
                <w:sz w:val="24"/>
                <w:szCs w:val="24"/>
              </w:rPr>
              <w:t>表3-4 主要工业产品产量</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产品名称</w:t>
            </w:r>
          </w:p>
        </w:tc>
        <w:tc>
          <w:tcPr>
            <w:tcW w:w="3700" w:type="dxa"/>
            <w:tcBorders>
              <w:top w:val="nil"/>
              <w:left w:val="single" w:sz="4" w:space="0" w:color="auto"/>
              <w:bottom w:val="single" w:sz="4" w:space="0" w:color="auto"/>
              <w:right w:val="single" w:sz="4" w:space="0" w:color="auto"/>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单位</w:t>
            </w:r>
          </w:p>
        </w:tc>
        <w:tc>
          <w:tcPr>
            <w:tcW w:w="1360" w:type="dxa"/>
            <w:tcBorders>
              <w:top w:val="nil"/>
              <w:left w:val="nil"/>
              <w:bottom w:val="single" w:sz="4" w:space="0" w:color="auto"/>
              <w:right w:val="nil"/>
            </w:tcBorders>
            <w:shd w:val="clear" w:color="auto" w:fill="auto"/>
            <w:vAlign w:val="bottom"/>
            <w:hideMark/>
          </w:tcPr>
          <w:p w:rsidR="00636497" w:rsidRPr="00636497" w:rsidRDefault="00636497" w:rsidP="00636497">
            <w:pPr>
              <w:widowControl/>
              <w:jc w:val="center"/>
              <w:rPr>
                <w:rFonts w:ascii="宋体" w:eastAsia="宋体" w:hAnsi="宋体" w:cs="Arial"/>
                <w:b/>
                <w:bCs/>
                <w:kern w:val="0"/>
                <w:szCs w:val="21"/>
              </w:rPr>
            </w:pPr>
            <w:r w:rsidRPr="00636497">
              <w:rPr>
                <w:rFonts w:ascii="宋体" w:eastAsia="宋体" w:hAnsi="宋体" w:cs="Arial" w:hint="eastAsia"/>
                <w:b/>
                <w:bCs/>
                <w:kern w:val="0"/>
                <w:szCs w:val="21"/>
              </w:rPr>
              <w:t>产量</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纱</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布</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亿米</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化学纤维</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成品糖</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卷烟</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亿支</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彩色电视机</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Times New Roman" w:eastAsia="宋体" w:hAnsi="Times New Roman" w:cs="Times New Roman"/>
                <w:kern w:val="0"/>
                <w:szCs w:val="21"/>
              </w:rPr>
            </w:pPr>
            <w:r w:rsidRPr="00636497">
              <w:rPr>
                <w:rFonts w:ascii="Times New Roman" w:eastAsia="宋体" w:hAnsi="Times New Roman" w:cs="Times New Roman"/>
                <w:kern w:val="0"/>
                <w:szCs w:val="21"/>
              </w:rPr>
              <w:t xml:space="preserve">    </w:t>
            </w:r>
            <w:r w:rsidRPr="00636497">
              <w:rPr>
                <w:rFonts w:ascii="宋体" w:eastAsia="宋体" w:hAnsi="宋体" w:cs="Times New Roman" w:hint="eastAsia"/>
                <w:kern w:val="0"/>
                <w:szCs w:val="21"/>
              </w:rPr>
              <w:t>其中：液晶电视机</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家用电冰箱</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房间空气调节器</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粗钢</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center"/>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钢材</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center"/>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32.1</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十种有色金属</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Times New Roman" w:eastAsia="宋体" w:hAnsi="Times New Roman" w:cs="Times New Roman"/>
                <w:kern w:val="0"/>
                <w:szCs w:val="21"/>
              </w:rPr>
            </w:pPr>
            <w:r w:rsidRPr="00636497">
              <w:rPr>
                <w:rFonts w:ascii="Times New Roman" w:eastAsia="宋体" w:hAnsi="Times New Roman" w:cs="Times New Roman"/>
                <w:kern w:val="0"/>
                <w:szCs w:val="21"/>
              </w:rPr>
              <w:t xml:space="preserve">    </w:t>
            </w:r>
            <w:r w:rsidRPr="00636497">
              <w:rPr>
                <w:rFonts w:ascii="宋体" w:eastAsia="宋体" w:hAnsi="宋体" w:cs="Times New Roman" w:hint="eastAsia"/>
                <w:kern w:val="0"/>
                <w:szCs w:val="21"/>
              </w:rPr>
              <w:t>其中：精炼铜（电解铜）</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原铝（电解铝）</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55"/>
        </w:trPr>
        <w:tc>
          <w:tcPr>
            <w:tcW w:w="3280" w:type="dxa"/>
            <w:tcBorders>
              <w:top w:val="nil"/>
              <w:left w:val="nil"/>
              <w:bottom w:val="single" w:sz="4" w:space="0" w:color="auto"/>
              <w:right w:val="single" w:sz="4" w:space="0" w:color="auto"/>
            </w:tcBorders>
            <w:shd w:val="clear" w:color="auto" w:fill="auto"/>
            <w:noWrap/>
            <w:vAlign w:val="center"/>
            <w:hideMark/>
          </w:tcPr>
          <w:p w:rsidR="00636497" w:rsidRPr="00636497" w:rsidRDefault="00636497" w:rsidP="00636497">
            <w:pPr>
              <w:widowControl/>
              <w:jc w:val="left"/>
              <w:rPr>
                <w:rFonts w:ascii="宋体" w:eastAsia="宋体" w:hAnsi="宋体" w:cs="Arial"/>
                <w:kern w:val="0"/>
                <w:sz w:val="20"/>
                <w:szCs w:val="20"/>
              </w:rPr>
            </w:pPr>
            <w:r w:rsidRPr="00636497">
              <w:rPr>
                <w:rFonts w:ascii="宋体" w:eastAsia="宋体" w:hAnsi="宋体" w:cs="Arial" w:hint="eastAsia"/>
                <w:kern w:val="0"/>
                <w:sz w:val="20"/>
                <w:szCs w:val="20"/>
              </w:rPr>
              <w:t>表面活性剂</w:t>
            </w:r>
          </w:p>
        </w:tc>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636497" w:rsidRPr="00636497" w:rsidRDefault="00636497" w:rsidP="00DA2276">
            <w:pPr>
              <w:widowControl/>
              <w:jc w:val="center"/>
              <w:rPr>
                <w:rFonts w:ascii="宋体" w:eastAsia="宋体" w:hAnsi="宋体" w:cs="Arial"/>
                <w:kern w:val="0"/>
                <w:sz w:val="20"/>
                <w:szCs w:val="20"/>
              </w:rPr>
            </w:pPr>
            <w:r w:rsidRPr="00636497">
              <w:rPr>
                <w:rFonts w:ascii="宋体" w:eastAsia="宋体" w:hAnsi="宋体" w:cs="Arial" w:hint="eastAsia"/>
                <w:kern w:val="0"/>
                <w:sz w:val="20"/>
                <w:szCs w:val="20"/>
              </w:rPr>
              <w:t>吨</w:t>
            </w:r>
          </w:p>
        </w:tc>
        <w:tc>
          <w:tcPr>
            <w:tcW w:w="1360" w:type="dxa"/>
            <w:tcBorders>
              <w:top w:val="nil"/>
              <w:left w:val="nil"/>
              <w:bottom w:val="single" w:sz="4" w:space="0" w:color="auto"/>
              <w:right w:val="nil"/>
            </w:tcBorders>
            <w:shd w:val="clear" w:color="auto" w:fill="auto"/>
            <w:noWrap/>
            <w:vAlign w:val="center"/>
            <w:hideMark/>
          </w:tcPr>
          <w:p w:rsidR="00636497" w:rsidRPr="00636497" w:rsidRDefault="00636497" w:rsidP="00636497">
            <w:pPr>
              <w:widowControl/>
              <w:jc w:val="right"/>
              <w:rPr>
                <w:rFonts w:ascii="宋体" w:eastAsia="宋体" w:hAnsi="宋体" w:cs="Arial"/>
                <w:kern w:val="0"/>
                <w:sz w:val="20"/>
                <w:szCs w:val="20"/>
              </w:rPr>
            </w:pPr>
            <w:r w:rsidRPr="00636497">
              <w:rPr>
                <w:rFonts w:ascii="宋体" w:eastAsia="宋体" w:hAnsi="宋体" w:cs="Arial" w:hint="eastAsia"/>
                <w:kern w:val="0"/>
                <w:sz w:val="20"/>
                <w:szCs w:val="20"/>
              </w:rPr>
              <w:t xml:space="preserve">33231.0 </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水泥</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51.8</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center"/>
            <w:hideMark/>
          </w:tcPr>
          <w:p w:rsidR="00636497" w:rsidRPr="00636497" w:rsidRDefault="00636497" w:rsidP="00636497">
            <w:pPr>
              <w:widowControl/>
              <w:jc w:val="left"/>
              <w:rPr>
                <w:rFonts w:ascii="宋体" w:eastAsia="宋体" w:hAnsi="宋体" w:cs="Arial"/>
                <w:kern w:val="0"/>
                <w:sz w:val="20"/>
                <w:szCs w:val="20"/>
              </w:rPr>
            </w:pPr>
            <w:r w:rsidRPr="00636497">
              <w:rPr>
                <w:rFonts w:ascii="宋体" w:eastAsia="宋体" w:hAnsi="宋体" w:cs="Arial" w:hint="eastAsia"/>
                <w:kern w:val="0"/>
                <w:sz w:val="20"/>
                <w:szCs w:val="20"/>
              </w:rPr>
              <w:t>商品混凝土</w:t>
            </w:r>
          </w:p>
        </w:tc>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636497" w:rsidRPr="00636497" w:rsidRDefault="00636497" w:rsidP="00DA2276">
            <w:pPr>
              <w:widowControl/>
              <w:jc w:val="center"/>
              <w:rPr>
                <w:rFonts w:ascii="宋体" w:eastAsia="宋体" w:hAnsi="宋体" w:cs="Arial"/>
                <w:kern w:val="0"/>
                <w:sz w:val="20"/>
                <w:szCs w:val="20"/>
              </w:rPr>
            </w:pPr>
            <w:r w:rsidRPr="00636497">
              <w:rPr>
                <w:rFonts w:ascii="宋体" w:eastAsia="宋体" w:hAnsi="宋体" w:cs="Arial" w:hint="eastAsia"/>
                <w:kern w:val="0"/>
                <w:sz w:val="20"/>
                <w:szCs w:val="20"/>
              </w:rPr>
              <w:t>万立方米</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75.2</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center"/>
            <w:hideMark/>
          </w:tcPr>
          <w:p w:rsidR="00636497" w:rsidRPr="00636497" w:rsidRDefault="00636497" w:rsidP="00636497">
            <w:pPr>
              <w:widowControl/>
              <w:jc w:val="left"/>
              <w:rPr>
                <w:rFonts w:ascii="宋体" w:eastAsia="宋体" w:hAnsi="宋体" w:cs="Arial"/>
                <w:kern w:val="0"/>
                <w:sz w:val="20"/>
                <w:szCs w:val="20"/>
              </w:rPr>
            </w:pPr>
            <w:r w:rsidRPr="00636497">
              <w:rPr>
                <w:rFonts w:ascii="宋体" w:eastAsia="宋体" w:hAnsi="宋体" w:cs="Arial" w:hint="eastAsia"/>
                <w:kern w:val="0"/>
                <w:sz w:val="20"/>
                <w:szCs w:val="20"/>
              </w:rPr>
              <w:t>沥青和改性沥青防水卷材</w:t>
            </w:r>
          </w:p>
        </w:tc>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636497" w:rsidRPr="00636497" w:rsidRDefault="00636497" w:rsidP="00DA2276">
            <w:pPr>
              <w:widowControl/>
              <w:jc w:val="center"/>
              <w:rPr>
                <w:rFonts w:ascii="宋体" w:eastAsia="宋体" w:hAnsi="宋体" w:cs="Arial"/>
                <w:kern w:val="0"/>
                <w:sz w:val="20"/>
                <w:szCs w:val="20"/>
              </w:rPr>
            </w:pPr>
            <w:r w:rsidRPr="00636497">
              <w:rPr>
                <w:rFonts w:ascii="宋体" w:eastAsia="宋体" w:hAnsi="宋体" w:cs="Arial" w:hint="eastAsia"/>
                <w:kern w:val="0"/>
                <w:sz w:val="20"/>
                <w:szCs w:val="20"/>
              </w:rPr>
              <w:t>万平方米</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389.4</w:t>
            </w:r>
          </w:p>
        </w:tc>
      </w:tr>
      <w:tr w:rsidR="00636497" w:rsidRPr="00636497" w:rsidTr="00636497">
        <w:trPr>
          <w:trHeight w:val="255"/>
        </w:trPr>
        <w:tc>
          <w:tcPr>
            <w:tcW w:w="3280" w:type="dxa"/>
            <w:tcBorders>
              <w:top w:val="nil"/>
              <w:left w:val="nil"/>
              <w:bottom w:val="single" w:sz="4" w:space="0" w:color="auto"/>
              <w:right w:val="single" w:sz="4" w:space="0" w:color="auto"/>
            </w:tcBorders>
            <w:shd w:val="clear" w:color="auto" w:fill="auto"/>
            <w:noWrap/>
            <w:vAlign w:val="center"/>
            <w:hideMark/>
          </w:tcPr>
          <w:p w:rsidR="00636497" w:rsidRPr="00636497" w:rsidRDefault="00636497" w:rsidP="00636497">
            <w:pPr>
              <w:widowControl/>
              <w:jc w:val="left"/>
              <w:rPr>
                <w:rFonts w:ascii="宋体" w:eastAsia="宋体" w:hAnsi="宋体" w:cs="Arial"/>
                <w:kern w:val="0"/>
                <w:sz w:val="20"/>
                <w:szCs w:val="20"/>
              </w:rPr>
            </w:pPr>
            <w:r w:rsidRPr="00636497">
              <w:rPr>
                <w:rFonts w:ascii="宋体" w:eastAsia="宋体" w:hAnsi="宋体" w:cs="Arial" w:hint="eastAsia"/>
                <w:kern w:val="0"/>
                <w:sz w:val="20"/>
                <w:szCs w:val="20"/>
              </w:rPr>
              <w:t>平板玻璃</w:t>
            </w:r>
          </w:p>
        </w:tc>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636497" w:rsidRPr="00636497" w:rsidRDefault="00636497" w:rsidP="00DA2276">
            <w:pPr>
              <w:widowControl/>
              <w:jc w:val="center"/>
              <w:rPr>
                <w:rFonts w:ascii="宋体" w:eastAsia="宋体" w:hAnsi="宋体" w:cs="Arial"/>
                <w:kern w:val="0"/>
                <w:sz w:val="20"/>
                <w:szCs w:val="20"/>
              </w:rPr>
            </w:pPr>
            <w:r w:rsidRPr="00636497">
              <w:rPr>
                <w:rFonts w:ascii="宋体" w:eastAsia="宋体" w:hAnsi="宋体" w:cs="Arial" w:hint="eastAsia"/>
                <w:kern w:val="0"/>
                <w:sz w:val="20"/>
                <w:szCs w:val="20"/>
              </w:rPr>
              <w:t>万重量箱</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Arial" w:eastAsia="宋体" w:hAnsi="Arial" w:cs="Arial"/>
                <w:kern w:val="0"/>
                <w:sz w:val="20"/>
                <w:szCs w:val="20"/>
              </w:rPr>
            </w:pPr>
            <w:r w:rsidRPr="00636497">
              <w:rPr>
                <w:rFonts w:ascii="Arial" w:eastAsia="宋体" w:hAnsi="Arial" w:cs="Arial"/>
                <w:kern w:val="0"/>
                <w:sz w:val="20"/>
                <w:szCs w:val="20"/>
              </w:rPr>
              <w:t>609.8</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硫酸（折</w:t>
            </w:r>
            <w:r w:rsidRPr="00636497">
              <w:rPr>
                <w:rFonts w:ascii="Times New Roman" w:eastAsia="宋体" w:hAnsi="Times New Roman" w:cs="Times New Roman"/>
                <w:kern w:val="0"/>
                <w:szCs w:val="21"/>
              </w:rPr>
              <w:t>100%</w:t>
            </w:r>
            <w:r w:rsidRPr="00636497">
              <w:rPr>
                <w:rFonts w:ascii="宋体" w:eastAsia="宋体" w:hAnsi="宋体" w:cs="Arial" w:hint="eastAsia"/>
                <w:kern w:val="0"/>
                <w:szCs w:val="21"/>
              </w:rPr>
              <w:t>）</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烧碱（折</w:t>
            </w:r>
            <w:r w:rsidRPr="00636497">
              <w:rPr>
                <w:rFonts w:ascii="Times New Roman" w:eastAsia="宋体" w:hAnsi="Times New Roman" w:cs="Times New Roman"/>
                <w:kern w:val="0"/>
                <w:szCs w:val="21"/>
              </w:rPr>
              <w:t>100%</w:t>
            </w:r>
            <w:r w:rsidRPr="00636497">
              <w:rPr>
                <w:rFonts w:ascii="宋体" w:eastAsia="宋体" w:hAnsi="宋体" w:cs="Arial" w:hint="eastAsia"/>
                <w:kern w:val="0"/>
                <w:szCs w:val="21"/>
              </w:rPr>
              <w:t>）</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乙烯</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lastRenderedPageBreak/>
              <w:t>化肥（折</w:t>
            </w:r>
            <w:r w:rsidRPr="00636497">
              <w:rPr>
                <w:rFonts w:ascii="Times New Roman" w:eastAsia="宋体" w:hAnsi="Times New Roman" w:cs="Times New Roman"/>
                <w:kern w:val="0"/>
                <w:szCs w:val="21"/>
              </w:rPr>
              <w:t>100%</w:t>
            </w:r>
            <w:r w:rsidRPr="00636497">
              <w:rPr>
                <w:rFonts w:ascii="宋体" w:eastAsia="宋体" w:hAnsi="宋体" w:cs="Arial" w:hint="eastAsia"/>
                <w:kern w:val="0"/>
                <w:szCs w:val="21"/>
              </w:rPr>
              <w:t>）</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万吨</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发电机组（发电设备）</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万千瓦</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汽车</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万辆</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大中型拖拉机</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集成电路</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亿块</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程控交换机</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万线</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移动通信手持机（手机）</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微型计算机设备</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r w:rsidR="00636497" w:rsidRPr="00636497" w:rsidTr="00636497">
        <w:trPr>
          <w:trHeight w:val="270"/>
        </w:trPr>
        <w:tc>
          <w:tcPr>
            <w:tcW w:w="3280" w:type="dxa"/>
            <w:tcBorders>
              <w:top w:val="nil"/>
              <w:left w:val="nil"/>
              <w:bottom w:val="single" w:sz="4" w:space="0" w:color="auto"/>
              <w:right w:val="single" w:sz="4" w:space="0" w:color="auto"/>
            </w:tcBorders>
            <w:shd w:val="clear" w:color="auto" w:fill="auto"/>
            <w:noWrap/>
            <w:vAlign w:val="bottom"/>
            <w:hideMark/>
          </w:tcPr>
          <w:p w:rsidR="00636497" w:rsidRPr="00636497" w:rsidRDefault="00636497" w:rsidP="00636497">
            <w:pPr>
              <w:widowControl/>
              <w:jc w:val="left"/>
              <w:rPr>
                <w:rFonts w:ascii="宋体" w:eastAsia="宋体" w:hAnsi="宋体" w:cs="Arial"/>
                <w:kern w:val="0"/>
                <w:szCs w:val="21"/>
              </w:rPr>
            </w:pPr>
            <w:r w:rsidRPr="00636497">
              <w:rPr>
                <w:rFonts w:ascii="宋体" w:eastAsia="宋体" w:hAnsi="宋体" w:cs="Arial" w:hint="eastAsia"/>
                <w:kern w:val="0"/>
                <w:szCs w:val="21"/>
              </w:rPr>
              <w:t>工业机器人</w:t>
            </w:r>
          </w:p>
        </w:tc>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636497" w:rsidRPr="00636497" w:rsidRDefault="00636497" w:rsidP="00636497">
            <w:pPr>
              <w:widowControl/>
              <w:jc w:val="center"/>
              <w:rPr>
                <w:rFonts w:ascii="宋体" w:eastAsia="宋体" w:hAnsi="宋体" w:cs="Arial"/>
                <w:kern w:val="0"/>
                <w:szCs w:val="21"/>
              </w:rPr>
            </w:pPr>
            <w:r w:rsidRPr="00636497">
              <w:rPr>
                <w:rFonts w:ascii="宋体" w:eastAsia="宋体" w:hAnsi="宋体" w:cs="Arial" w:hint="eastAsia"/>
                <w:kern w:val="0"/>
                <w:szCs w:val="21"/>
              </w:rPr>
              <w:t>万台（套）</w:t>
            </w:r>
          </w:p>
        </w:tc>
        <w:tc>
          <w:tcPr>
            <w:tcW w:w="1360" w:type="dxa"/>
            <w:tcBorders>
              <w:top w:val="nil"/>
              <w:left w:val="nil"/>
              <w:bottom w:val="single" w:sz="4" w:space="0" w:color="auto"/>
              <w:right w:val="nil"/>
            </w:tcBorders>
            <w:shd w:val="clear" w:color="auto" w:fill="auto"/>
            <w:noWrap/>
            <w:vAlign w:val="bottom"/>
            <w:hideMark/>
          </w:tcPr>
          <w:p w:rsidR="00636497" w:rsidRPr="00636497" w:rsidRDefault="00636497" w:rsidP="00636497">
            <w:pPr>
              <w:widowControl/>
              <w:jc w:val="right"/>
              <w:rPr>
                <w:rFonts w:ascii="Times New Roman" w:eastAsia="宋体" w:hAnsi="Times New Roman" w:cs="Times New Roman"/>
                <w:kern w:val="0"/>
                <w:szCs w:val="21"/>
              </w:rPr>
            </w:pPr>
            <w:r w:rsidRPr="00636497">
              <w:rPr>
                <w:rFonts w:ascii="Times New Roman" w:eastAsia="宋体" w:hAnsi="Times New Roman" w:cs="Times New Roman"/>
                <w:kern w:val="0"/>
                <w:szCs w:val="21"/>
              </w:rPr>
              <w:t>-</w:t>
            </w:r>
          </w:p>
        </w:tc>
      </w:tr>
    </w:tbl>
    <w:p w:rsidR="00636497" w:rsidRPr="00636497" w:rsidRDefault="00636497" w:rsidP="00636497">
      <w:pPr>
        <w:widowControl/>
        <w:wordWrap w:val="0"/>
        <w:spacing w:line="600" w:lineRule="exact"/>
        <w:ind w:firstLineChars="200" w:firstLine="640"/>
        <w:jc w:val="left"/>
        <w:rPr>
          <w:rFonts w:ascii="仿宋_GB2312" w:eastAsia="仿宋_GB2312" w:hAnsi="Times New Roman" w:cs="宋体"/>
          <w:kern w:val="0"/>
          <w:sz w:val="32"/>
          <w:szCs w:val="32"/>
        </w:rPr>
      </w:pPr>
    </w:p>
    <w:p w:rsidR="00880E67" w:rsidRPr="00880E67" w:rsidRDefault="00880E67" w:rsidP="00880E67">
      <w:pPr>
        <w:widowControl/>
        <w:wordWrap w:val="0"/>
        <w:spacing w:line="600" w:lineRule="exact"/>
        <w:ind w:firstLineChars="200" w:firstLine="640"/>
        <w:jc w:val="left"/>
        <w:rPr>
          <w:rFonts w:ascii="黑体" w:eastAsia="黑体" w:cs="宋体"/>
          <w:kern w:val="0"/>
          <w:sz w:val="32"/>
          <w:szCs w:val="32"/>
        </w:rPr>
      </w:pPr>
      <w:r w:rsidRPr="00880E67">
        <w:rPr>
          <w:rFonts w:ascii="黑体" w:eastAsia="黑体" w:cs="宋体" w:hint="eastAsia"/>
          <w:kern w:val="0"/>
          <w:sz w:val="32"/>
          <w:szCs w:val="32"/>
        </w:rPr>
        <w:t>二、建筑业</w:t>
      </w:r>
    </w:p>
    <w:p w:rsidR="00880E67" w:rsidRPr="00880E67" w:rsidRDefault="00880E67" w:rsidP="00880E67">
      <w:pPr>
        <w:widowControl/>
        <w:wordWrap w:val="0"/>
        <w:spacing w:line="600" w:lineRule="exact"/>
        <w:ind w:firstLineChars="200" w:firstLine="640"/>
        <w:jc w:val="left"/>
        <w:rPr>
          <w:rFonts w:ascii="楷体" w:eastAsia="楷体" w:cs="宋体"/>
          <w:kern w:val="0"/>
          <w:sz w:val="32"/>
          <w:szCs w:val="32"/>
        </w:rPr>
      </w:pPr>
      <w:r w:rsidRPr="00880E67">
        <w:rPr>
          <w:rFonts w:ascii="楷体" w:eastAsia="楷体" w:cs="宋体" w:hint="eastAsia"/>
          <w:kern w:val="0"/>
          <w:sz w:val="32"/>
          <w:szCs w:val="32"/>
        </w:rPr>
        <w:t>（一）企业法人单位数和从业人员</w:t>
      </w:r>
      <w:r w:rsidRPr="00880E67">
        <w:rPr>
          <w:rFonts w:ascii="楷体" w:eastAsia="楷体" w:cs="宋体" w:hint="eastAsia"/>
          <w:sz w:val="32"/>
          <w:szCs w:val="32"/>
        </w:rPr>
        <w:t>。</w:t>
      </w:r>
    </w:p>
    <w:p w:rsidR="00880E67" w:rsidRPr="00880E67" w:rsidRDefault="00880E67" w:rsidP="00880E67">
      <w:pPr>
        <w:widowControl/>
        <w:wordWrap w:val="0"/>
        <w:spacing w:line="600" w:lineRule="exact"/>
        <w:ind w:firstLineChars="200" w:firstLine="640"/>
        <w:jc w:val="left"/>
        <w:rPr>
          <w:rFonts w:ascii="仿宋_GB2312" w:eastAsia="仿宋_GB2312" w:cs="宋体"/>
          <w:kern w:val="0"/>
          <w:sz w:val="32"/>
          <w:szCs w:val="32"/>
        </w:rPr>
      </w:pPr>
      <w:r w:rsidRPr="00880E67">
        <w:rPr>
          <w:rFonts w:ascii="仿宋_GB2312" w:eastAsia="仿宋_GB2312" w:cs="宋体" w:hint="eastAsia"/>
          <w:kern w:val="0"/>
          <w:sz w:val="32"/>
          <w:szCs w:val="32"/>
        </w:rPr>
        <w:t>2018年末，全县共有建筑业企业法人单位</w:t>
      </w:r>
      <w:r w:rsidRPr="00880E67">
        <w:rPr>
          <w:rFonts w:ascii="仿宋_GB2312" w:eastAsia="仿宋_GB2312" w:cs="宋体"/>
          <w:kern w:val="0"/>
          <w:sz w:val="32"/>
          <w:szCs w:val="32"/>
        </w:rPr>
        <w:t>881</w:t>
      </w:r>
      <w:r w:rsidRPr="00880E67">
        <w:rPr>
          <w:rFonts w:ascii="仿宋_GB2312" w:eastAsia="仿宋_GB2312" w:cs="宋体" w:hint="eastAsia"/>
          <w:kern w:val="0"/>
          <w:sz w:val="32"/>
          <w:szCs w:val="32"/>
        </w:rPr>
        <w:t>个，从业人员</w:t>
      </w:r>
      <w:r w:rsidRPr="00880E67">
        <w:rPr>
          <w:rFonts w:ascii="仿宋_GB2312" w:eastAsia="仿宋_GB2312" w:cs="宋体"/>
          <w:kern w:val="0"/>
          <w:sz w:val="32"/>
          <w:szCs w:val="32"/>
        </w:rPr>
        <w:t>5555</w:t>
      </w:r>
      <w:r w:rsidRPr="00880E67">
        <w:rPr>
          <w:rFonts w:ascii="仿宋_GB2312" w:eastAsia="仿宋_GB2312" w:cs="宋体" w:hint="eastAsia"/>
          <w:kern w:val="0"/>
          <w:sz w:val="32"/>
          <w:szCs w:val="32"/>
        </w:rPr>
        <w:t>人，分别比2013年末增长</w:t>
      </w:r>
      <w:r w:rsidRPr="00880E67">
        <w:rPr>
          <w:rFonts w:ascii="仿宋_GB2312" w:eastAsia="仿宋_GB2312" w:cs="宋体" w:hint="eastAsia"/>
          <w:sz w:val="32"/>
          <w:szCs w:val="32"/>
        </w:rPr>
        <w:t>1</w:t>
      </w:r>
      <w:r w:rsidRPr="00880E67">
        <w:rPr>
          <w:rFonts w:ascii="仿宋_GB2312" w:eastAsia="仿宋_GB2312" w:cs="宋体"/>
          <w:sz w:val="32"/>
          <w:szCs w:val="32"/>
        </w:rPr>
        <w:t>9</w:t>
      </w:r>
      <w:r w:rsidRPr="00880E67">
        <w:rPr>
          <w:rFonts w:ascii="仿宋_GB2312" w:eastAsia="仿宋_GB2312" w:cs="宋体" w:hint="eastAsia"/>
          <w:sz w:val="32"/>
          <w:szCs w:val="32"/>
        </w:rPr>
        <w:t>倍</w:t>
      </w:r>
      <w:r w:rsidRPr="00880E67">
        <w:rPr>
          <w:rFonts w:ascii="仿宋_GB2312" w:eastAsia="仿宋_GB2312" w:cs="宋体" w:hint="eastAsia"/>
          <w:kern w:val="0"/>
          <w:sz w:val="32"/>
          <w:szCs w:val="32"/>
        </w:rPr>
        <w:t>和</w:t>
      </w:r>
      <w:r w:rsidRPr="00880E67">
        <w:rPr>
          <w:rFonts w:ascii="仿宋_GB2312" w:eastAsia="仿宋_GB2312" w:cs="宋体"/>
          <w:kern w:val="0"/>
          <w:sz w:val="32"/>
          <w:szCs w:val="32"/>
        </w:rPr>
        <w:t>39.3</w:t>
      </w:r>
      <w:r w:rsidRPr="00880E67">
        <w:rPr>
          <w:rFonts w:ascii="仿宋_GB2312" w:eastAsia="仿宋_GB2312" w:cs="宋体" w:hint="eastAsia"/>
          <w:kern w:val="0"/>
          <w:sz w:val="32"/>
          <w:szCs w:val="32"/>
        </w:rPr>
        <w:t>%。</w:t>
      </w:r>
    </w:p>
    <w:p w:rsidR="00880E67" w:rsidRPr="00880E67" w:rsidRDefault="00880E67" w:rsidP="00880E67">
      <w:pPr>
        <w:widowControl/>
        <w:wordWrap w:val="0"/>
        <w:spacing w:line="600" w:lineRule="exact"/>
        <w:ind w:firstLineChars="200" w:firstLine="640"/>
        <w:jc w:val="left"/>
        <w:rPr>
          <w:rFonts w:ascii="仿宋_GB2312" w:eastAsia="仿宋_GB2312" w:cs="宋体"/>
          <w:kern w:val="0"/>
          <w:sz w:val="32"/>
          <w:szCs w:val="32"/>
        </w:rPr>
      </w:pPr>
      <w:r w:rsidRPr="00880E67">
        <w:rPr>
          <w:rFonts w:ascii="仿宋_GB2312" w:eastAsia="仿宋_GB2312" w:cs="宋体" w:hint="eastAsia"/>
          <w:kern w:val="0"/>
          <w:sz w:val="32"/>
          <w:szCs w:val="32"/>
        </w:rPr>
        <w:t>建筑业企业法人单位中，内资企业</w:t>
      </w:r>
      <w:r w:rsidRPr="00880E67">
        <w:rPr>
          <w:rFonts w:ascii="仿宋_GB2312" w:eastAsia="仿宋_GB2312" w:cs="宋体"/>
          <w:kern w:val="0"/>
          <w:sz w:val="32"/>
          <w:szCs w:val="32"/>
        </w:rPr>
        <w:t>881</w:t>
      </w:r>
      <w:r w:rsidRPr="00880E67">
        <w:rPr>
          <w:rFonts w:ascii="仿宋_GB2312" w:eastAsia="仿宋_GB2312" w:cs="宋体" w:hint="eastAsia"/>
          <w:kern w:val="0"/>
          <w:sz w:val="32"/>
          <w:szCs w:val="32"/>
        </w:rPr>
        <w:t>个，占</w:t>
      </w:r>
      <w:r w:rsidRPr="00880E67">
        <w:rPr>
          <w:rFonts w:ascii="仿宋_GB2312" w:eastAsia="仿宋_GB2312" w:cs="宋体"/>
          <w:kern w:val="0"/>
          <w:sz w:val="32"/>
          <w:szCs w:val="32"/>
        </w:rPr>
        <w:t>100</w:t>
      </w:r>
      <w:r w:rsidRPr="00880E67">
        <w:rPr>
          <w:rFonts w:ascii="仿宋_GB2312" w:eastAsia="仿宋_GB2312" w:cs="宋体" w:hint="eastAsia"/>
          <w:kern w:val="0"/>
          <w:sz w:val="32"/>
          <w:szCs w:val="32"/>
        </w:rPr>
        <w:t>%。其中，国有企业占内资企业的0.</w:t>
      </w:r>
      <w:r w:rsidRPr="00880E67">
        <w:rPr>
          <w:rFonts w:ascii="仿宋_GB2312" w:eastAsia="仿宋_GB2312" w:cs="宋体"/>
          <w:kern w:val="0"/>
          <w:sz w:val="32"/>
          <w:szCs w:val="32"/>
        </w:rPr>
        <w:t>2</w:t>
      </w:r>
      <w:r w:rsidRPr="00880E67">
        <w:rPr>
          <w:rFonts w:ascii="仿宋_GB2312" w:eastAsia="仿宋_GB2312" w:cs="宋体" w:hint="eastAsia"/>
          <w:kern w:val="0"/>
          <w:sz w:val="32"/>
          <w:szCs w:val="32"/>
        </w:rPr>
        <w:t>%，集体企业占0.</w:t>
      </w:r>
      <w:r w:rsidRPr="00880E67">
        <w:rPr>
          <w:rFonts w:ascii="仿宋_GB2312" w:eastAsia="仿宋_GB2312" w:cs="宋体"/>
          <w:kern w:val="0"/>
          <w:sz w:val="32"/>
          <w:szCs w:val="32"/>
        </w:rPr>
        <w:t>2</w:t>
      </w:r>
      <w:r w:rsidRPr="00880E67">
        <w:rPr>
          <w:rFonts w:ascii="仿宋_GB2312" w:eastAsia="仿宋_GB2312" w:cs="宋体" w:hint="eastAsia"/>
          <w:kern w:val="0"/>
          <w:sz w:val="32"/>
          <w:szCs w:val="32"/>
        </w:rPr>
        <w:t>%，私营企业占</w:t>
      </w:r>
      <w:r w:rsidRPr="00880E67">
        <w:rPr>
          <w:rFonts w:ascii="仿宋_GB2312" w:eastAsia="仿宋_GB2312" w:cs="宋体"/>
          <w:kern w:val="0"/>
          <w:sz w:val="32"/>
          <w:szCs w:val="32"/>
        </w:rPr>
        <w:t>94.1</w:t>
      </w:r>
      <w:r w:rsidRPr="00880E67">
        <w:rPr>
          <w:rFonts w:ascii="仿宋_GB2312" w:eastAsia="仿宋_GB2312" w:cs="宋体" w:hint="eastAsia"/>
          <w:kern w:val="0"/>
          <w:sz w:val="32"/>
          <w:szCs w:val="32"/>
        </w:rPr>
        <w:t>%</w:t>
      </w:r>
      <w:r w:rsidRPr="00880E67">
        <w:rPr>
          <w:rFonts w:ascii="仿宋_GB2312" w:eastAsia="仿宋_GB2312" w:cs="宋体"/>
          <w:kern w:val="0"/>
          <w:sz w:val="32"/>
          <w:szCs w:val="32"/>
        </w:rPr>
        <w:t>，其他有限责任公司占5.5%。</w:t>
      </w:r>
    </w:p>
    <w:p w:rsidR="00880E67" w:rsidRPr="00880E67" w:rsidRDefault="00880E67" w:rsidP="00880E67">
      <w:pPr>
        <w:widowControl/>
        <w:wordWrap w:val="0"/>
        <w:spacing w:line="600" w:lineRule="exact"/>
        <w:ind w:firstLineChars="200" w:firstLine="640"/>
        <w:jc w:val="left"/>
        <w:rPr>
          <w:rFonts w:ascii="宋体" w:cs="宋体"/>
          <w:kern w:val="0"/>
          <w:sz w:val="24"/>
          <w:szCs w:val="24"/>
        </w:rPr>
      </w:pPr>
      <w:r w:rsidRPr="00880E67">
        <w:rPr>
          <w:rFonts w:ascii="仿宋_GB2312" w:eastAsia="仿宋_GB2312" w:cs="宋体" w:hint="eastAsia"/>
          <w:kern w:val="0"/>
          <w:sz w:val="32"/>
          <w:szCs w:val="32"/>
        </w:rPr>
        <w:t>建筑业企业法人单位从业人员中，内资企业占</w:t>
      </w:r>
      <w:r w:rsidRPr="00880E67">
        <w:rPr>
          <w:rFonts w:ascii="仿宋_GB2312" w:eastAsia="仿宋_GB2312" w:cs="宋体"/>
          <w:kern w:val="0"/>
          <w:sz w:val="32"/>
          <w:szCs w:val="32"/>
        </w:rPr>
        <w:t>100</w:t>
      </w:r>
      <w:r w:rsidRPr="00880E67">
        <w:rPr>
          <w:rFonts w:ascii="仿宋_GB2312" w:eastAsia="仿宋_GB2312" w:cs="宋体" w:hint="eastAsia"/>
          <w:kern w:val="0"/>
          <w:sz w:val="32"/>
          <w:szCs w:val="32"/>
        </w:rPr>
        <w:t>%。其中，国有企业占内资企业的0.</w:t>
      </w:r>
      <w:r w:rsidRPr="00880E67">
        <w:rPr>
          <w:rFonts w:ascii="仿宋_GB2312" w:eastAsia="仿宋_GB2312" w:cs="宋体"/>
          <w:kern w:val="0"/>
          <w:sz w:val="32"/>
          <w:szCs w:val="32"/>
        </w:rPr>
        <w:t>0</w:t>
      </w:r>
      <w:r w:rsidRPr="00880E67">
        <w:rPr>
          <w:rFonts w:ascii="仿宋_GB2312" w:eastAsia="仿宋_GB2312" w:cs="宋体" w:hint="eastAsia"/>
          <w:kern w:val="0"/>
          <w:sz w:val="32"/>
          <w:szCs w:val="32"/>
        </w:rPr>
        <w:t>%，集体企业占</w:t>
      </w:r>
      <w:r w:rsidRPr="00880E67">
        <w:rPr>
          <w:rFonts w:ascii="仿宋_GB2312" w:eastAsia="仿宋_GB2312" w:cs="宋体"/>
          <w:kern w:val="0"/>
          <w:sz w:val="32"/>
          <w:szCs w:val="32"/>
        </w:rPr>
        <w:t>14.3</w:t>
      </w:r>
      <w:r w:rsidRPr="00880E67">
        <w:rPr>
          <w:rFonts w:ascii="仿宋_GB2312" w:eastAsia="仿宋_GB2312" w:cs="宋体" w:hint="eastAsia"/>
          <w:kern w:val="0"/>
          <w:sz w:val="32"/>
          <w:szCs w:val="32"/>
        </w:rPr>
        <w:t>%，私营企业占</w:t>
      </w:r>
      <w:r w:rsidRPr="00880E67">
        <w:rPr>
          <w:rFonts w:ascii="仿宋_GB2312" w:eastAsia="仿宋_GB2312" w:cs="宋体"/>
          <w:kern w:val="0"/>
          <w:sz w:val="32"/>
          <w:szCs w:val="32"/>
        </w:rPr>
        <w:t>82.3</w:t>
      </w:r>
      <w:r w:rsidRPr="00880E67">
        <w:rPr>
          <w:rFonts w:ascii="仿宋_GB2312" w:eastAsia="仿宋_GB2312" w:cs="宋体" w:hint="eastAsia"/>
          <w:kern w:val="0"/>
          <w:sz w:val="32"/>
          <w:szCs w:val="32"/>
        </w:rPr>
        <w:t>%</w:t>
      </w:r>
      <w:r w:rsidRPr="00880E67">
        <w:rPr>
          <w:rFonts w:ascii="仿宋_GB2312" w:eastAsia="仿宋_GB2312" w:cs="宋体"/>
          <w:kern w:val="0"/>
          <w:sz w:val="32"/>
          <w:szCs w:val="32"/>
        </w:rPr>
        <w:t>，其他有限责任公司占3.4%</w:t>
      </w:r>
      <w:r w:rsidRPr="00880E67">
        <w:rPr>
          <w:rFonts w:ascii="仿宋_GB2312" w:eastAsia="仿宋_GB2312" w:cs="宋体" w:hint="eastAsia"/>
          <w:kern w:val="0"/>
          <w:sz w:val="32"/>
          <w:szCs w:val="32"/>
        </w:rPr>
        <w:t>（详见表3-5）。</w:t>
      </w:r>
      <w:r w:rsidRPr="00880E67">
        <w:rPr>
          <w:rFonts w:ascii="宋体" w:eastAsia="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172"/>
        <w:gridCol w:w="2700"/>
        <w:gridCol w:w="2434"/>
      </w:tblGrid>
      <w:tr w:rsidR="00880E67" w:rsidRPr="00880E67" w:rsidTr="00636497">
        <w:trPr>
          <w:trHeight w:val="567"/>
          <w:jc w:val="center"/>
        </w:trPr>
        <w:tc>
          <w:tcPr>
            <w:tcW w:w="8306" w:type="dxa"/>
            <w:gridSpan w:val="3"/>
            <w:tcBorders>
              <w:top w:val="nil"/>
              <w:left w:val="nil"/>
              <w:bottom w:val="single" w:sz="12" w:space="0" w:color="auto"/>
              <w:right w:val="nil"/>
            </w:tcBorders>
            <w:shd w:val="clear" w:color="auto" w:fill="FFFFFF"/>
            <w:vAlign w:val="center"/>
          </w:tcPr>
          <w:p w:rsidR="00880E67" w:rsidRPr="00880E67" w:rsidRDefault="00880E67" w:rsidP="00636497">
            <w:pPr>
              <w:widowControl/>
              <w:spacing w:line="320" w:lineRule="atLeast"/>
              <w:ind w:left="57" w:right="57"/>
              <w:jc w:val="center"/>
              <w:rPr>
                <w:rFonts w:ascii="宋体" w:cs="宋体"/>
                <w:kern w:val="0"/>
                <w:sz w:val="18"/>
                <w:szCs w:val="18"/>
              </w:rPr>
            </w:pPr>
            <w:r w:rsidRPr="00880E67">
              <w:rPr>
                <w:rFonts w:ascii="宋体" w:eastAsia="宋体" w:cs="宋体" w:hint="eastAsia"/>
                <w:b/>
                <w:bCs/>
                <w:kern w:val="0"/>
                <w:sz w:val="24"/>
                <w:szCs w:val="24"/>
              </w:rPr>
              <w:t>表</w:t>
            </w:r>
            <w:r w:rsidRPr="00880E67">
              <w:rPr>
                <w:rFonts w:ascii="Times New Roman" w:eastAsia="宋体" w:hAnsi="Times New Roman" w:cs="Times New Roman"/>
                <w:b/>
                <w:bCs/>
                <w:kern w:val="0"/>
                <w:sz w:val="24"/>
                <w:szCs w:val="24"/>
              </w:rPr>
              <w:t>3-5</w:t>
            </w:r>
            <w:r w:rsidRPr="00880E67">
              <w:rPr>
                <w:rFonts w:ascii="宋体" w:eastAsia="宋体" w:cs="宋体" w:hint="eastAsia"/>
                <w:b/>
                <w:bCs/>
                <w:kern w:val="0"/>
                <w:sz w:val="24"/>
                <w:szCs w:val="24"/>
              </w:rPr>
              <w:t xml:space="preserve"> 按登记注册类型分组的建筑业企业法人单位和从业人员</w:t>
            </w:r>
          </w:p>
        </w:tc>
      </w:tr>
      <w:tr w:rsidR="00880E67" w:rsidRPr="00880E67" w:rsidTr="00636497">
        <w:trPr>
          <w:trHeight w:val="567"/>
          <w:jc w:val="center"/>
        </w:trPr>
        <w:tc>
          <w:tcPr>
            <w:tcW w:w="3172" w:type="dxa"/>
            <w:tcBorders>
              <w:top w:val="nil"/>
              <w:left w:val="nil"/>
              <w:bottom w:val="single" w:sz="8" w:space="0" w:color="auto"/>
              <w:right w:val="single" w:sz="8"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kern w:val="0"/>
                <w:sz w:val="18"/>
                <w:szCs w:val="18"/>
              </w:rPr>
            </w:pPr>
            <w:r w:rsidRPr="00880E67">
              <w:rPr>
                <w:rFonts w:ascii="宋体" w:eastAsia="宋体" w:cs="宋体" w:hint="eastAsia"/>
                <w:kern w:val="0"/>
                <w:szCs w:val="21"/>
              </w:rPr>
              <w:t xml:space="preserve">　</w:t>
            </w:r>
          </w:p>
        </w:tc>
        <w:tc>
          <w:tcPr>
            <w:tcW w:w="2700" w:type="dxa"/>
            <w:tcBorders>
              <w:top w:val="nil"/>
              <w:left w:val="nil"/>
              <w:bottom w:val="single" w:sz="8" w:space="0" w:color="auto"/>
              <w:right w:val="single" w:sz="8"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企业法人单位（个）</w:t>
            </w:r>
          </w:p>
        </w:tc>
        <w:tc>
          <w:tcPr>
            <w:tcW w:w="2434" w:type="dxa"/>
            <w:tcBorders>
              <w:top w:val="nil"/>
              <w:left w:val="nil"/>
              <w:bottom w:val="single" w:sz="8" w:space="0" w:color="auto"/>
              <w:right w:val="nil"/>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从业人员（人）</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kern w:val="0"/>
                <w:sz w:val="18"/>
                <w:szCs w:val="18"/>
              </w:rPr>
            </w:pPr>
            <w:r w:rsidRPr="00880E67">
              <w:rPr>
                <w:rFonts w:ascii="宋体" w:eastAsia="宋体" w:cs="宋体" w:hint="eastAsia"/>
                <w:b/>
                <w:bCs/>
                <w:kern w:val="0"/>
                <w:szCs w:val="21"/>
              </w:rPr>
              <w:t>合 计</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881</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5555</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b/>
                <w:bCs/>
                <w:kern w:val="0"/>
                <w:sz w:val="18"/>
                <w:szCs w:val="18"/>
              </w:rPr>
            </w:pPr>
            <w:r w:rsidRPr="00880E67">
              <w:rPr>
                <w:rFonts w:ascii="宋体" w:eastAsia="宋体" w:cs="宋体" w:hint="eastAsia"/>
                <w:b/>
                <w:bCs/>
                <w:kern w:val="0"/>
                <w:szCs w:val="21"/>
              </w:rPr>
              <w:t xml:space="preserve"> 内资企业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881</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5555</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国有企业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2</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0</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集体企业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2</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792</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股份合作企业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联营企业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有限责任公司</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lastRenderedPageBreak/>
              <w:t xml:space="preserve">    股份有限公司</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私营企业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829</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4575</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其他内资企业</w:t>
            </w:r>
          </w:p>
        </w:tc>
        <w:tc>
          <w:tcPr>
            <w:tcW w:w="2700" w:type="dxa"/>
            <w:tcBorders>
              <w:top w:val="nil"/>
              <w:left w:val="nil"/>
              <w:bottom w:val="nil"/>
              <w:right w:val="single" w:sz="8" w:space="0" w:color="auto"/>
            </w:tcBorders>
            <w:shd w:val="clear" w:color="auto" w:fill="auto"/>
          </w:tcPr>
          <w:p w:rsidR="00880E67" w:rsidRPr="00880E67" w:rsidRDefault="00880E67" w:rsidP="00DA2276">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48</w:t>
            </w:r>
          </w:p>
        </w:tc>
        <w:tc>
          <w:tcPr>
            <w:tcW w:w="2434" w:type="dxa"/>
            <w:tcBorders>
              <w:top w:val="nil"/>
              <w:left w:val="nil"/>
              <w:bottom w:val="nil"/>
              <w:right w:val="nil"/>
            </w:tcBorders>
            <w:shd w:val="clear" w:color="auto" w:fill="auto"/>
          </w:tcPr>
          <w:p w:rsidR="00880E67" w:rsidRPr="00880E67" w:rsidRDefault="00880E67" w:rsidP="00DA2276">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188</w:t>
            </w:r>
          </w:p>
        </w:tc>
      </w:tr>
      <w:tr w:rsidR="00880E67" w:rsidRPr="00880E67" w:rsidTr="00636497">
        <w:trPr>
          <w:trHeight w:val="283"/>
          <w:jc w:val="center"/>
        </w:trPr>
        <w:tc>
          <w:tcPr>
            <w:tcW w:w="3172" w:type="dxa"/>
            <w:tcBorders>
              <w:top w:val="nil"/>
              <w:left w:val="nil"/>
              <w:bottom w:val="nil"/>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b/>
                <w:bCs/>
                <w:kern w:val="0"/>
                <w:sz w:val="18"/>
                <w:szCs w:val="18"/>
              </w:rPr>
            </w:pPr>
            <w:r w:rsidRPr="00880E67">
              <w:rPr>
                <w:rFonts w:ascii="宋体" w:eastAsia="宋体" w:cs="宋体" w:hint="eastAsia"/>
                <w:b/>
                <w:bCs/>
                <w:kern w:val="0"/>
                <w:szCs w:val="21"/>
              </w:rPr>
              <w:t xml:space="preserve"> 港、澳、台商投资企业</w:t>
            </w:r>
          </w:p>
        </w:tc>
        <w:tc>
          <w:tcPr>
            <w:tcW w:w="2700" w:type="dxa"/>
            <w:tcBorders>
              <w:top w:val="nil"/>
              <w:left w:val="nil"/>
              <w:bottom w:val="nil"/>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b/>
                <w:bCs/>
                <w:szCs w:val="21"/>
              </w:rPr>
            </w:pPr>
            <w:r w:rsidRPr="00880E67">
              <w:rPr>
                <w:rFonts w:ascii="Times New Roman" w:eastAsia="宋体" w:hAnsi="Times New Roman" w:cs="Times New Roman"/>
                <w:b/>
                <w:bCs/>
                <w:szCs w:val="21"/>
              </w:rPr>
              <w:t>-</w:t>
            </w:r>
          </w:p>
        </w:tc>
        <w:tc>
          <w:tcPr>
            <w:tcW w:w="2434"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b/>
                <w:bCs/>
                <w:szCs w:val="21"/>
              </w:rPr>
            </w:pPr>
            <w:r w:rsidRPr="00880E67">
              <w:rPr>
                <w:rFonts w:ascii="Times New Roman" w:eastAsia="宋体" w:hAnsi="Times New Roman" w:cs="Times New Roman"/>
                <w:b/>
                <w:bCs/>
                <w:szCs w:val="21"/>
              </w:rPr>
              <w:t>-</w:t>
            </w:r>
          </w:p>
        </w:tc>
      </w:tr>
      <w:tr w:rsidR="00880E67" w:rsidRPr="00880E67" w:rsidTr="00636497">
        <w:trPr>
          <w:trHeight w:val="283"/>
          <w:jc w:val="center"/>
        </w:trPr>
        <w:tc>
          <w:tcPr>
            <w:tcW w:w="3172" w:type="dxa"/>
            <w:tcBorders>
              <w:top w:val="nil"/>
              <w:left w:val="nil"/>
              <w:bottom w:val="single" w:sz="12" w:space="0" w:color="auto"/>
              <w:right w:val="single" w:sz="8"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b/>
                <w:bCs/>
                <w:kern w:val="0"/>
                <w:sz w:val="18"/>
                <w:szCs w:val="18"/>
              </w:rPr>
            </w:pPr>
            <w:r w:rsidRPr="00880E67">
              <w:rPr>
                <w:rFonts w:ascii="宋体" w:eastAsia="宋体" w:cs="宋体" w:hint="eastAsia"/>
                <w:b/>
                <w:bCs/>
                <w:kern w:val="0"/>
                <w:szCs w:val="21"/>
              </w:rPr>
              <w:t xml:space="preserve"> 外商投资企业</w:t>
            </w:r>
          </w:p>
        </w:tc>
        <w:tc>
          <w:tcPr>
            <w:tcW w:w="2700" w:type="dxa"/>
            <w:tcBorders>
              <w:top w:val="nil"/>
              <w:left w:val="nil"/>
              <w:bottom w:val="single" w:sz="12" w:space="0" w:color="auto"/>
              <w:right w:val="single" w:sz="8"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b/>
                <w:bCs/>
                <w:szCs w:val="21"/>
              </w:rPr>
            </w:pPr>
          </w:p>
        </w:tc>
        <w:tc>
          <w:tcPr>
            <w:tcW w:w="2434" w:type="dxa"/>
            <w:tcBorders>
              <w:top w:val="nil"/>
              <w:left w:val="nil"/>
              <w:bottom w:val="single" w:sz="12" w:space="0" w:color="auto"/>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b/>
                <w:bCs/>
                <w:szCs w:val="21"/>
              </w:rPr>
            </w:pPr>
          </w:p>
        </w:tc>
      </w:tr>
    </w:tbl>
    <w:p w:rsidR="00880E67" w:rsidRPr="00880E67" w:rsidRDefault="00880E67" w:rsidP="00880E67">
      <w:pPr>
        <w:widowControl/>
        <w:wordWrap w:val="0"/>
        <w:spacing w:line="600" w:lineRule="exact"/>
        <w:ind w:firstLineChars="200" w:firstLine="480"/>
        <w:jc w:val="left"/>
        <w:rPr>
          <w:rFonts w:ascii="宋体" w:cs="宋体"/>
          <w:kern w:val="0"/>
          <w:sz w:val="24"/>
          <w:szCs w:val="24"/>
        </w:rPr>
      </w:pPr>
      <w:r w:rsidRPr="00880E67">
        <w:rPr>
          <w:rFonts w:ascii="宋体" w:eastAsia="宋体" w:cs="宋体"/>
          <w:kern w:val="0"/>
          <w:sz w:val="24"/>
          <w:szCs w:val="24"/>
        </w:rPr>
        <w:t> </w:t>
      </w:r>
    </w:p>
    <w:p w:rsidR="00880E67" w:rsidRPr="00880E67" w:rsidRDefault="00880E67" w:rsidP="00880E67">
      <w:pPr>
        <w:widowControl/>
        <w:wordWrap w:val="0"/>
        <w:spacing w:line="600" w:lineRule="exact"/>
        <w:ind w:firstLineChars="200" w:firstLine="640"/>
        <w:jc w:val="left"/>
        <w:rPr>
          <w:rFonts w:ascii="仿宋_GB2312" w:eastAsia="仿宋_GB2312" w:cs="宋体"/>
          <w:kern w:val="0"/>
          <w:sz w:val="32"/>
          <w:szCs w:val="32"/>
        </w:rPr>
      </w:pPr>
      <w:r w:rsidRPr="00880E67">
        <w:rPr>
          <w:rFonts w:ascii="仿宋_GB2312" w:eastAsia="仿宋_GB2312" w:cs="宋体" w:hint="eastAsia"/>
          <w:kern w:val="0"/>
          <w:sz w:val="32"/>
          <w:szCs w:val="32"/>
        </w:rPr>
        <w:t>建筑业企业法人单位中，房屋建筑业占2</w:t>
      </w:r>
      <w:r w:rsidRPr="00880E67">
        <w:rPr>
          <w:rFonts w:ascii="仿宋_GB2312" w:eastAsia="仿宋_GB2312" w:cs="宋体"/>
          <w:kern w:val="0"/>
          <w:sz w:val="32"/>
          <w:szCs w:val="32"/>
        </w:rPr>
        <w:t>5.8</w:t>
      </w:r>
      <w:r w:rsidRPr="00880E67">
        <w:rPr>
          <w:rFonts w:ascii="仿宋_GB2312" w:eastAsia="仿宋_GB2312" w:cs="宋体" w:hint="eastAsia"/>
          <w:kern w:val="0"/>
          <w:sz w:val="32"/>
          <w:szCs w:val="32"/>
        </w:rPr>
        <w:t>%，土木工程建筑业占</w:t>
      </w:r>
      <w:r w:rsidRPr="00880E67">
        <w:rPr>
          <w:rFonts w:ascii="仿宋_GB2312" w:eastAsia="仿宋_GB2312" w:cs="宋体"/>
          <w:kern w:val="0"/>
          <w:sz w:val="32"/>
          <w:szCs w:val="32"/>
        </w:rPr>
        <w:t>18.4</w:t>
      </w:r>
      <w:r w:rsidRPr="00880E67">
        <w:rPr>
          <w:rFonts w:ascii="仿宋_GB2312" w:eastAsia="仿宋_GB2312" w:cs="宋体" w:hint="eastAsia"/>
          <w:kern w:val="0"/>
          <w:sz w:val="32"/>
          <w:szCs w:val="32"/>
        </w:rPr>
        <w:t>%，建筑安装业占8.</w:t>
      </w:r>
      <w:r w:rsidRPr="00880E67">
        <w:rPr>
          <w:rFonts w:ascii="仿宋_GB2312" w:eastAsia="仿宋_GB2312" w:cs="宋体"/>
          <w:kern w:val="0"/>
          <w:sz w:val="32"/>
          <w:szCs w:val="32"/>
        </w:rPr>
        <w:t>5</w:t>
      </w:r>
      <w:r w:rsidRPr="00880E67">
        <w:rPr>
          <w:rFonts w:ascii="仿宋_GB2312" w:eastAsia="仿宋_GB2312" w:cs="宋体" w:hint="eastAsia"/>
          <w:kern w:val="0"/>
          <w:sz w:val="32"/>
          <w:szCs w:val="32"/>
        </w:rPr>
        <w:t>%，建筑装饰、装修和其他建筑业占</w:t>
      </w:r>
      <w:r w:rsidRPr="00880E67">
        <w:rPr>
          <w:rFonts w:ascii="仿宋_GB2312" w:eastAsia="仿宋_GB2312" w:cs="宋体" w:hint="eastAsia"/>
          <w:sz w:val="32"/>
          <w:szCs w:val="32"/>
        </w:rPr>
        <w:t>47.</w:t>
      </w:r>
      <w:r w:rsidRPr="00880E67">
        <w:rPr>
          <w:rFonts w:ascii="仿宋_GB2312" w:eastAsia="仿宋_GB2312" w:cs="宋体"/>
          <w:sz w:val="32"/>
          <w:szCs w:val="32"/>
        </w:rPr>
        <w:t>3</w:t>
      </w:r>
      <w:r w:rsidRPr="00880E67">
        <w:rPr>
          <w:rFonts w:ascii="仿宋_GB2312" w:eastAsia="仿宋_GB2312" w:cs="宋体" w:hint="eastAsia"/>
          <w:kern w:val="0"/>
          <w:sz w:val="32"/>
          <w:szCs w:val="32"/>
        </w:rPr>
        <w:t>%。</w:t>
      </w:r>
    </w:p>
    <w:p w:rsidR="00880E67" w:rsidRPr="00880E67" w:rsidRDefault="00880E67" w:rsidP="00880E67">
      <w:pPr>
        <w:widowControl/>
        <w:wordWrap w:val="0"/>
        <w:spacing w:line="600" w:lineRule="exact"/>
        <w:ind w:firstLineChars="200" w:firstLine="640"/>
        <w:jc w:val="left"/>
        <w:rPr>
          <w:rFonts w:ascii="宋体" w:cs="宋体"/>
          <w:kern w:val="0"/>
          <w:sz w:val="24"/>
          <w:szCs w:val="24"/>
        </w:rPr>
      </w:pPr>
      <w:r w:rsidRPr="00880E67">
        <w:rPr>
          <w:rFonts w:ascii="仿宋_GB2312" w:eastAsia="仿宋_GB2312" w:cs="宋体" w:hint="eastAsia"/>
          <w:kern w:val="0"/>
          <w:sz w:val="32"/>
          <w:szCs w:val="32"/>
        </w:rPr>
        <w:t>建筑业企业法人单位从业人员中，房屋建筑业占</w:t>
      </w:r>
      <w:r w:rsidRPr="00880E67">
        <w:rPr>
          <w:rFonts w:ascii="仿宋_GB2312" w:eastAsia="仿宋_GB2312" w:cs="宋体"/>
          <w:kern w:val="0"/>
          <w:sz w:val="32"/>
          <w:szCs w:val="32"/>
        </w:rPr>
        <w:t>44.2</w:t>
      </w:r>
      <w:r w:rsidRPr="00880E67">
        <w:rPr>
          <w:rFonts w:ascii="仿宋_GB2312" w:eastAsia="仿宋_GB2312" w:cs="宋体" w:hint="eastAsia"/>
          <w:kern w:val="0"/>
          <w:sz w:val="32"/>
          <w:szCs w:val="32"/>
        </w:rPr>
        <w:t>%，土木工程建筑业占</w:t>
      </w:r>
      <w:r w:rsidRPr="00880E67">
        <w:rPr>
          <w:rFonts w:ascii="仿宋_GB2312" w:eastAsia="仿宋_GB2312" w:cs="宋体"/>
          <w:kern w:val="0"/>
          <w:sz w:val="32"/>
          <w:szCs w:val="32"/>
        </w:rPr>
        <w:t>18.1</w:t>
      </w:r>
      <w:r w:rsidRPr="00880E67">
        <w:rPr>
          <w:rFonts w:ascii="仿宋_GB2312" w:eastAsia="仿宋_GB2312" w:cs="宋体" w:hint="eastAsia"/>
          <w:kern w:val="0"/>
          <w:sz w:val="32"/>
          <w:szCs w:val="32"/>
        </w:rPr>
        <w:t>%，建筑安装业占</w:t>
      </w:r>
      <w:r w:rsidRPr="00880E67">
        <w:rPr>
          <w:rFonts w:ascii="仿宋_GB2312" w:eastAsia="仿宋_GB2312" w:cs="宋体"/>
          <w:kern w:val="0"/>
          <w:sz w:val="32"/>
          <w:szCs w:val="32"/>
        </w:rPr>
        <w:t>6.9</w:t>
      </w:r>
      <w:r w:rsidRPr="00880E67">
        <w:rPr>
          <w:rFonts w:ascii="仿宋_GB2312" w:eastAsia="仿宋_GB2312" w:cs="宋体" w:hint="eastAsia"/>
          <w:kern w:val="0"/>
          <w:sz w:val="32"/>
          <w:szCs w:val="32"/>
        </w:rPr>
        <w:t>%，建筑装饰、装修和其他建筑业占</w:t>
      </w:r>
      <w:r w:rsidRPr="00880E67">
        <w:rPr>
          <w:rFonts w:ascii="仿宋_GB2312" w:eastAsia="仿宋_GB2312" w:cs="宋体"/>
          <w:kern w:val="0"/>
          <w:sz w:val="32"/>
          <w:szCs w:val="32"/>
        </w:rPr>
        <w:t>30.8</w:t>
      </w:r>
      <w:r w:rsidRPr="00880E67">
        <w:rPr>
          <w:rFonts w:ascii="仿宋_GB2312" w:eastAsia="仿宋_GB2312" w:cs="宋体" w:hint="eastAsia"/>
          <w:kern w:val="0"/>
          <w:sz w:val="32"/>
          <w:szCs w:val="32"/>
        </w:rPr>
        <w:t>%（详见表3-6）。</w:t>
      </w:r>
    </w:p>
    <w:p w:rsidR="00880E67" w:rsidRPr="00880E67" w:rsidRDefault="00880E67" w:rsidP="00880E67">
      <w:pPr>
        <w:widowControl/>
        <w:wordWrap w:val="0"/>
        <w:spacing w:line="600" w:lineRule="exact"/>
        <w:ind w:firstLineChars="200" w:firstLine="480"/>
        <w:jc w:val="left"/>
        <w:rPr>
          <w:rFonts w:ascii="宋体" w:cs="宋体"/>
          <w:kern w:val="0"/>
          <w:sz w:val="24"/>
          <w:szCs w:val="24"/>
        </w:rPr>
      </w:pPr>
      <w:r w:rsidRPr="00880E67">
        <w:rPr>
          <w:rFonts w:ascii="宋体" w:eastAsia="宋体" w:cs="宋体"/>
          <w:kern w:val="0"/>
          <w:sz w:val="24"/>
          <w:szCs w:val="24"/>
        </w:rPr>
        <w:t> </w:t>
      </w:r>
    </w:p>
    <w:p w:rsidR="00880E67" w:rsidRPr="00880E67" w:rsidRDefault="00880E67" w:rsidP="00880E67">
      <w:pPr>
        <w:widowControl/>
        <w:wordWrap w:val="0"/>
        <w:spacing w:line="40" w:lineRule="exact"/>
        <w:ind w:firstLineChars="200" w:firstLine="200"/>
        <w:jc w:val="left"/>
        <w:rPr>
          <w:rFonts w:ascii="仿宋_GB2312" w:eastAsia="仿宋_GB2312" w:cs="宋体"/>
          <w:kern w:val="0"/>
          <w:sz w:val="10"/>
          <w:szCs w:val="10"/>
        </w:rPr>
      </w:pPr>
      <w:r w:rsidRPr="00880E67">
        <w:rPr>
          <w:rFonts w:ascii="仿宋_GB2312" w:eastAsia="仿宋_GB2312" w:cs="宋体" w:hint="eastAsia"/>
          <w:kern w:val="0"/>
          <w:sz w:val="10"/>
          <w:szCs w:val="10"/>
        </w:rPr>
        <w:t xml:space="preserve">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980"/>
        <w:gridCol w:w="2507"/>
        <w:gridCol w:w="1819"/>
      </w:tblGrid>
      <w:tr w:rsidR="00880E67" w:rsidRPr="00880E67" w:rsidTr="00636497">
        <w:trPr>
          <w:trHeight w:val="567"/>
          <w:jc w:val="center"/>
        </w:trPr>
        <w:tc>
          <w:tcPr>
            <w:tcW w:w="8306" w:type="dxa"/>
            <w:gridSpan w:val="3"/>
            <w:tcBorders>
              <w:top w:val="nil"/>
              <w:left w:val="nil"/>
              <w:bottom w:val="single" w:sz="12" w:space="0" w:color="auto"/>
              <w:right w:val="nil"/>
            </w:tcBorders>
            <w:shd w:val="clear" w:color="auto" w:fill="FFFFFF"/>
            <w:vAlign w:val="center"/>
          </w:tcPr>
          <w:p w:rsidR="00880E67" w:rsidRPr="00880E67" w:rsidRDefault="00880E67" w:rsidP="00636497">
            <w:pPr>
              <w:widowControl/>
              <w:spacing w:line="320" w:lineRule="atLeast"/>
              <w:ind w:left="57" w:right="57"/>
              <w:jc w:val="center"/>
              <w:rPr>
                <w:rFonts w:ascii="宋体" w:cs="宋体"/>
                <w:kern w:val="0"/>
                <w:sz w:val="24"/>
                <w:szCs w:val="24"/>
              </w:rPr>
            </w:pPr>
            <w:r w:rsidRPr="00880E67">
              <w:rPr>
                <w:rFonts w:ascii="宋体" w:eastAsia="宋体" w:cs="宋体" w:hint="eastAsia"/>
                <w:b/>
                <w:bCs/>
                <w:kern w:val="0"/>
                <w:sz w:val="24"/>
                <w:szCs w:val="24"/>
              </w:rPr>
              <w:t>表</w:t>
            </w:r>
            <w:r w:rsidRPr="00880E67">
              <w:rPr>
                <w:rFonts w:ascii="Times New Roman" w:eastAsia="宋体" w:hAnsi="Times New Roman" w:cs="Times New Roman"/>
                <w:b/>
                <w:bCs/>
                <w:kern w:val="0"/>
                <w:sz w:val="24"/>
                <w:szCs w:val="24"/>
              </w:rPr>
              <w:t>3-</w:t>
            </w:r>
            <w:r w:rsidRPr="00880E67">
              <w:rPr>
                <w:rFonts w:ascii="Times New Roman" w:eastAsia="宋体" w:hAnsi="Times New Roman" w:cs="宋体" w:hint="eastAsia"/>
                <w:b/>
                <w:bCs/>
                <w:kern w:val="0"/>
                <w:sz w:val="24"/>
                <w:szCs w:val="24"/>
              </w:rPr>
              <w:t>6</w:t>
            </w:r>
            <w:r w:rsidRPr="00880E67">
              <w:rPr>
                <w:rFonts w:ascii="宋体" w:eastAsia="宋体" w:cs="宋体" w:hint="eastAsia"/>
                <w:b/>
                <w:bCs/>
                <w:kern w:val="0"/>
                <w:sz w:val="24"/>
                <w:szCs w:val="24"/>
              </w:rPr>
              <w:t xml:space="preserve"> 按行业分组的建筑业企业法人单位和从业人员</w:t>
            </w:r>
          </w:p>
        </w:tc>
      </w:tr>
      <w:tr w:rsidR="00880E67" w:rsidRPr="00880E67" w:rsidTr="00636497">
        <w:trPr>
          <w:trHeight w:val="567"/>
          <w:jc w:val="center"/>
        </w:trPr>
        <w:tc>
          <w:tcPr>
            <w:tcW w:w="3980" w:type="dxa"/>
            <w:tcBorders>
              <w:top w:val="nil"/>
              <w:left w:val="nil"/>
              <w:bottom w:val="single" w:sz="4" w:space="0" w:color="auto"/>
              <w:right w:val="single" w:sz="4"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 xml:space="preserve">　</w:t>
            </w:r>
          </w:p>
        </w:tc>
        <w:tc>
          <w:tcPr>
            <w:tcW w:w="2507" w:type="dxa"/>
            <w:tcBorders>
              <w:top w:val="nil"/>
              <w:left w:val="nil"/>
              <w:bottom w:val="single" w:sz="4" w:space="0" w:color="auto"/>
              <w:right w:val="single" w:sz="4"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企业法人单位</w:t>
            </w:r>
          </w:p>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（个）</w:t>
            </w:r>
          </w:p>
        </w:tc>
        <w:tc>
          <w:tcPr>
            <w:tcW w:w="1819" w:type="dxa"/>
            <w:tcBorders>
              <w:top w:val="nil"/>
              <w:left w:val="nil"/>
              <w:bottom w:val="single" w:sz="4" w:space="0" w:color="auto"/>
              <w:right w:val="nil"/>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从业人员</w:t>
            </w:r>
          </w:p>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（人）</w:t>
            </w:r>
          </w:p>
        </w:tc>
      </w:tr>
      <w:tr w:rsidR="00880E67" w:rsidRPr="00880E67" w:rsidTr="00636497">
        <w:trPr>
          <w:trHeight w:val="283"/>
          <w:jc w:val="center"/>
        </w:trPr>
        <w:tc>
          <w:tcPr>
            <w:tcW w:w="3980" w:type="dxa"/>
            <w:tcBorders>
              <w:top w:val="single" w:sz="4" w:space="0" w:color="auto"/>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kern w:val="0"/>
                <w:sz w:val="18"/>
                <w:szCs w:val="18"/>
              </w:rPr>
            </w:pPr>
            <w:r w:rsidRPr="00880E67">
              <w:rPr>
                <w:rFonts w:ascii="宋体" w:eastAsia="宋体" w:cs="宋体" w:hint="eastAsia"/>
                <w:b/>
                <w:bCs/>
                <w:kern w:val="0"/>
                <w:szCs w:val="21"/>
              </w:rPr>
              <w:t>合 计</w:t>
            </w:r>
          </w:p>
        </w:tc>
        <w:tc>
          <w:tcPr>
            <w:tcW w:w="2507" w:type="dxa"/>
            <w:tcBorders>
              <w:top w:val="single" w:sz="4" w:space="0" w:color="auto"/>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881</w:t>
            </w:r>
          </w:p>
        </w:tc>
        <w:tc>
          <w:tcPr>
            <w:tcW w:w="1819" w:type="dxa"/>
            <w:tcBorders>
              <w:top w:val="single" w:sz="4" w:space="0" w:color="auto"/>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5555</w:t>
            </w:r>
          </w:p>
        </w:tc>
      </w:tr>
      <w:tr w:rsidR="00880E67" w:rsidRPr="00880E67" w:rsidTr="00636497">
        <w:trPr>
          <w:trHeight w:val="283"/>
          <w:jc w:val="center"/>
        </w:trPr>
        <w:tc>
          <w:tcPr>
            <w:tcW w:w="3980" w:type="dxa"/>
            <w:tcBorders>
              <w:top w:val="nil"/>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w:t>
            </w:r>
            <w:r w:rsidRPr="00880E67">
              <w:rPr>
                <w:rFonts w:ascii="Times New Roman" w:eastAsia="宋体" w:hAnsi="Times New Roman" w:cs="Times New Roman"/>
                <w:kern w:val="0"/>
                <w:szCs w:val="21"/>
              </w:rPr>
              <w:t> </w:t>
            </w:r>
            <w:r w:rsidRPr="00880E67">
              <w:rPr>
                <w:rFonts w:ascii="宋体" w:eastAsia="宋体" w:cs="宋体" w:hint="eastAsia"/>
                <w:kern w:val="0"/>
                <w:szCs w:val="21"/>
              </w:rPr>
              <w:t>房屋建筑业</w:t>
            </w:r>
          </w:p>
        </w:tc>
        <w:tc>
          <w:tcPr>
            <w:tcW w:w="2507"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227</w:t>
            </w:r>
          </w:p>
        </w:tc>
        <w:tc>
          <w:tcPr>
            <w:tcW w:w="1819"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2453</w:t>
            </w:r>
          </w:p>
        </w:tc>
      </w:tr>
      <w:tr w:rsidR="00880E67" w:rsidRPr="00880E67" w:rsidTr="00636497">
        <w:trPr>
          <w:trHeight w:val="283"/>
          <w:jc w:val="center"/>
        </w:trPr>
        <w:tc>
          <w:tcPr>
            <w:tcW w:w="3980" w:type="dxa"/>
            <w:tcBorders>
              <w:top w:val="nil"/>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w:t>
            </w:r>
            <w:r w:rsidRPr="00880E67">
              <w:rPr>
                <w:rFonts w:ascii="Times New Roman" w:eastAsia="宋体" w:hAnsi="Times New Roman" w:cs="Times New Roman"/>
                <w:kern w:val="0"/>
                <w:szCs w:val="21"/>
              </w:rPr>
              <w:t> </w:t>
            </w:r>
            <w:r w:rsidRPr="00880E67">
              <w:rPr>
                <w:rFonts w:ascii="宋体" w:eastAsia="宋体" w:cs="宋体" w:hint="eastAsia"/>
                <w:kern w:val="0"/>
                <w:szCs w:val="21"/>
              </w:rPr>
              <w:t>土木工程建筑业</w:t>
            </w:r>
          </w:p>
        </w:tc>
        <w:tc>
          <w:tcPr>
            <w:tcW w:w="2507"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162</w:t>
            </w:r>
          </w:p>
        </w:tc>
        <w:tc>
          <w:tcPr>
            <w:tcW w:w="1819"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1008</w:t>
            </w:r>
          </w:p>
        </w:tc>
      </w:tr>
      <w:tr w:rsidR="00880E67" w:rsidRPr="00880E67" w:rsidTr="00636497">
        <w:trPr>
          <w:trHeight w:val="283"/>
          <w:jc w:val="center"/>
        </w:trPr>
        <w:tc>
          <w:tcPr>
            <w:tcW w:w="3980" w:type="dxa"/>
            <w:tcBorders>
              <w:top w:val="nil"/>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w:t>
            </w:r>
            <w:r w:rsidRPr="00880E67">
              <w:rPr>
                <w:rFonts w:ascii="Times New Roman" w:eastAsia="宋体" w:hAnsi="Times New Roman" w:cs="Times New Roman"/>
                <w:kern w:val="0"/>
                <w:szCs w:val="21"/>
              </w:rPr>
              <w:t> </w:t>
            </w:r>
            <w:r w:rsidRPr="00880E67">
              <w:rPr>
                <w:rFonts w:ascii="宋体" w:eastAsia="宋体" w:cs="宋体" w:hint="eastAsia"/>
                <w:kern w:val="0"/>
                <w:szCs w:val="21"/>
              </w:rPr>
              <w:t>建筑安装业</w:t>
            </w:r>
          </w:p>
        </w:tc>
        <w:tc>
          <w:tcPr>
            <w:tcW w:w="2507"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75</w:t>
            </w:r>
          </w:p>
        </w:tc>
        <w:tc>
          <w:tcPr>
            <w:tcW w:w="1819"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383</w:t>
            </w:r>
          </w:p>
        </w:tc>
      </w:tr>
      <w:tr w:rsidR="00880E67" w:rsidRPr="00880E67" w:rsidTr="00636497">
        <w:trPr>
          <w:trHeight w:val="283"/>
          <w:jc w:val="center"/>
        </w:trPr>
        <w:tc>
          <w:tcPr>
            <w:tcW w:w="3980" w:type="dxa"/>
            <w:tcBorders>
              <w:top w:val="nil"/>
              <w:left w:val="nil"/>
              <w:bottom w:val="single" w:sz="12" w:space="0" w:color="auto"/>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w:t>
            </w:r>
            <w:r w:rsidRPr="00880E67">
              <w:rPr>
                <w:rFonts w:ascii="Times New Roman" w:eastAsia="宋体" w:hAnsi="Times New Roman" w:cs="Times New Roman"/>
                <w:kern w:val="0"/>
                <w:szCs w:val="21"/>
              </w:rPr>
              <w:t> </w:t>
            </w:r>
            <w:r w:rsidRPr="00880E67">
              <w:rPr>
                <w:rFonts w:ascii="宋体" w:eastAsia="宋体" w:cs="宋体" w:hint="eastAsia"/>
                <w:kern w:val="0"/>
                <w:szCs w:val="21"/>
              </w:rPr>
              <w:t>建筑装饰、装修和其他建筑业</w:t>
            </w:r>
          </w:p>
        </w:tc>
        <w:tc>
          <w:tcPr>
            <w:tcW w:w="2507" w:type="dxa"/>
            <w:tcBorders>
              <w:top w:val="nil"/>
              <w:left w:val="nil"/>
              <w:bottom w:val="single" w:sz="12" w:space="0" w:color="auto"/>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417</w:t>
            </w:r>
          </w:p>
        </w:tc>
        <w:tc>
          <w:tcPr>
            <w:tcW w:w="1819" w:type="dxa"/>
            <w:tcBorders>
              <w:top w:val="nil"/>
              <w:left w:val="nil"/>
              <w:bottom w:val="single" w:sz="12" w:space="0" w:color="auto"/>
              <w:right w:val="nil"/>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1711</w:t>
            </w:r>
          </w:p>
        </w:tc>
      </w:tr>
    </w:tbl>
    <w:p w:rsidR="00880E67" w:rsidRPr="00880E67" w:rsidRDefault="00880E67" w:rsidP="00880E67">
      <w:pPr>
        <w:widowControl/>
        <w:wordWrap w:val="0"/>
        <w:spacing w:line="600" w:lineRule="exact"/>
        <w:ind w:firstLineChars="200" w:firstLine="480"/>
        <w:jc w:val="left"/>
        <w:rPr>
          <w:rFonts w:ascii="宋体" w:cs="宋体"/>
          <w:kern w:val="0"/>
          <w:sz w:val="24"/>
          <w:szCs w:val="24"/>
        </w:rPr>
      </w:pPr>
      <w:r w:rsidRPr="00880E67">
        <w:rPr>
          <w:rFonts w:ascii="宋体" w:eastAsia="宋体" w:cs="宋体"/>
          <w:kern w:val="0"/>
          <w:sz w:val="24"/>
          <w:szCs w:val="24"/>
        </w:rPr>
        <w:t> </w:t>
      </w:r>
    </w:p>
    <w:p w:rsidR="00880E67" w:rsidRPr="00880E67" w:rsidRDefault="00880E67" w:rsidP="00880E67">
      <w:pPr>
        <w:widowControl/>
        <w:wordWrap w:val="0"/>
        <w:spacing w:line="600" w:lineRule="exact"/>
        <w:ind w:firstLineChars="200" w:firstLine="640"/>
        <w:jc w:val="left"/>
        <w:rPr>
          <w:rFonts w:ascii="楷体" w:eastAsia="楷体" w:cs="宋体"/>
          <w:kern w:val="0"/>
          <w:sz w:val="32"/>
          <w:szCs w:val="32"/>
        </w:rPr>
      </w:pPr>
      <w:r w:rsidRPr="00880E67">
        <w:rPr>
          <w:rFonts w:ascii="楷体" w:eastAsia="楷体" w:cs="宋体" w:hint="eastAsia"/>
          <w:kern w:val="0"/>
          <w:sz w:val="32"/>
          <w:szCs w:val="32"/>
        </w:rPr>
        <w:t>（二）主要经济指标。</w:t>
      </w:r>
    </w:p>
    <w:p w:rsidR="00880E67" w:rsidRPr="00880E67" w:rsidRDefault="00880E67" w:rsidP="00880E67">
      <w:pPr>
        <w:widowControl/>
        <w:wordWrap w:val="0"/>
        <w:spacing w:line="600" w:lineRule="exact"/>
        <w:ind w:firstLineChars="200" w:firstLine="640"/>
        <w:jc w:val="left"/>
        <w:rPr>
          <w:rFonts w:ascii="宋体" w:cs="宋体"/>
          <w:kern w:val="0"/>
          <w:sz w:val="24"/>
          <w:szCs w:val="24"/>
        </w:rPr>
      </w:pPr>
      <w:r w:rsidRPr="00880E67">
        <w:rPr>
          <w:rFonts w:ascii="仿宋_GB2312" w:eastAsia="仿宋_GB2312" w:cs="宋体" w:hint="eastAsia"/>
          <w:kern w:val="0"/>
          <w:sz w:val="32"/>
          <w:szCs w:val="32"/>
        </w:rPr>
        <w:t>2018年末，建筑业企业法人单位资产总计</w:t>
      </w:r>
      <w:r w:rsidRPr="00880E67">
        <w:rPr>
          <w:rFonts w:ascii="仿宋_GB2312" w:eastAsia="仿宋_GB2312" w:cs="宋体"/>
          <w:kern w:val="0"/>
          <w:sz w:val="32"/>
          <w:szCs w:val="32"/>
        </w:rPr>
        <w:t>11.4</w:t>
      </w:r>
      <w:r w:rsidRPr="00880E67">
        <w:rPr>
          <w:rFonts w:ascii="仿宋_GB2312" w:eastAsia="仿宋_GB2312" w:cs="宋体" w:hint="eastAsia"/>
          <w:kern w:val="0"/>
          <w:sz w:val="32"/>
          <w:szCs w:val="32"/>
        </w:rPr>
        <w:t>亿元，比2013年末增长1.</w:t>
      </w:r>
      <w:r w:rsidRPr="00880E67">
        <w:rPr>
          <w:rFonts w:ascii="仿宋_GB2312" w:eastAsia="仿宋_GB2312" w:cs="宋体"/>
          <w:kern w:val="0"/>
          <w:sz w:val="32"/>
          <w:szCs w:val="32"/>
        </w:rPr>
        <w:t>2</w:t>
      </w:r>
      <w:r w:rsidRPr="00880E67">
        <w:rPr>
          <w:rFonts w:ascii="仿宋_GB2312" w:eastAsia="仿宋_GB2312" w:cs="宋体" w:hint="eastAsia"/>
          <w:kern w:val="0"/>
          <w:sz w:val="32"/>
          <w:szCs w:val="32"/>
        </w:rPr>
        <w:t>倍。负债合计</w:t>
      </w:r>
      <w:r w:rsidRPr="00880E67">
        <w:rPr>
          <w:rFonts w:ascii="仿宋_GB2312" w:eastAsia="仿宋_GB2312" w:cs="宋体"/>
          <w:kern w:val="0"/>
          <w:sz w:val="32"/>
          <w:szCs w:val="32"/>
        </w:rPr>
        <w:t>5.4</w:t>
      </w:r>
      <w:r w:rsidRPr="00880E67">
        <w:rPr>
          <w:rFonts w:ascii="仿宋_GB2312" w:eastAsia="仿宋_GB2312" w:cs="宋体" w:hint="eastAsia"/>
          <w:kern w:val="0"/>
          <w:sz w:val="32"/>
          <w:szCs w:val="32"/>
        </w:rPr>
        <w:t>亿元。全年实现营业收入</w:t>
      </w:r>
      <w:r w:rsidRPr="00880E67">
        <w:rPr>
          <w:rFonts w:ascii="仿宋_GB2312" w:eastAsia="仿宋_GB2312" w:cs="宋体"/>
          <w:kern w:val="0"/>
          <w:sz w:val="32"/>
          <w:szCs w:val="32"/>
        </w:rPr>
        <w:t>6.4</w:t>
      </w:r>
      <w:r w:rsidRPr="00880E67">
        <w:rPr>
          <w:rFonts w:ascii="仿宋_GB2312" w:eastAsia="仿宋_GB2312" w:cs="宋体" w:hint="eastAsia"/>
          <w:kern w:val="0"/>
          <w:sz w:val="32"/>
          <w:szCs w:val="32"/>
        </w:rPr>
        <w:t>亿元（详见表3-7）。</w:t>
      </w:r>
    </w:p>
    <w:tbl>
      <w:tblPr>
        <w:tblW w:w="82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255"/>
        <w:gridCol w:w="1701"/>
        <w:gridCol w:w="1701"/>
        <w:gridCol w:w="1636"/>
      </w:tblGrid>
      <w:tr w:rsidR="00880E67" w:rsidRPr="00880E67" w:rsidTr="00636497">
        <w:trPr>
          <w:trHeight w:val="567"/>
          <w:jc w:val="center"/>
        </w:trPr>
        <w:tc>
          <w:tcPr>
            <w:tcW w:w="8293" w:type="dxa"/>
            <w:gridSpan w:val="4"/>
            <w:tcBorders>
              <w:top w:val="nil"/>
              <w:left w:val="nil"/>
              <w:bottom w:val="single" w:sz="12" w:space="0" w:color="auto"/>
              <w:right w:val="nil"/>
            </w:tcBorders>
            <w:shd w:val="clear" w:color="auto" w:fill="FFFFFF"/>
            <w:vAlign w:val="center"/>
          </w:tcPr>
          <w:p w:rsidR="00880E67" w:rsidRPr="00880E67" w:rsidRDefault="00880E67" w:rsidP="00636497">
            <w:pPr>
              <w:widowControl/>
              <w:spacing w:line="320" w:lineRule="atLeast"/>
              <w:ind w:left="57" w:right="57" w:firstLine="420"/>
              <w:jc w:val="center"/>
              <w:rPr>
                <w:rFonts w:ascii="宋体" w:cs="宋体"/>
                <w:kern w:val="0"/>
                <w:sz w:val="24"/>
                <w:szCs w:val="24"/>
              </w:rPr>
            </w:pPr>
            <w:r w:rsidRPr="00880E67">
              <w:rPr>
                <w:rFonts w:ascii="宋体" w:eastAsia="宋体" w:cs="宋体"/>
                <w:kern w:val="0"/>
                <w:sz w:val="24"/>
                <w:szCs w:val="24"/>
              </w:rPr>
              <w:lastRenderedPageBreak/>
              <w:t> </w:t>
            </w:r>
            <w:r w:rsidRPr="00880E67">
              <w:rPr>
                <w:rFonts w:ascii="宋体" w:eastAsia="宋体" w:cs="宋体" w:hint="eastAsia"/>
                <w:b/>
                <w:bCs/>
                <w:kern w:val="0"/>
                <w:sz w:val="24"/>
                <w:szCs w:val="24"/>
              </w:rPr>
              <w:t>表</w:t>
            </w:r>
            <w:r w:rsidRPr="00880E67">
              <w:rPr>
                <w:rFonts w:ascii="Times New Roman" w:eastAsia="宋体" w:hAnsi="Times New Roman" w:cs="Times New Roman"/>
                <w:b/>
                <w:bCs/>
                <w:kern w:val="0"/>
                <w:sz w:val="24"/>
                <w:szCs w:val="24"/>
              </w:rPr>
              <w:t>3-</w:t>
            </w:r>
            <w:r w:rsidRPr="00880E67">
              <w:rPr>
                <w:rFonts w:ascii="Times New Roman" w:eastAsia="宋体" w:hAnsi="Times New Roman" w:cs="宋体" w:hint="eastAsia"/>
                <w:b/>
                <w:bCs/>
                <w:kern w:val="0"/>
                <w:sz w:val="24"/>
                <w:szCs w:val="24"/>
              </w:rPr>
              <w:t>7</w:t>
            </w:r>
            <w:r w:rsidRPr="00880E67">
              <w:rPr>
                <w:rFonts w:ascii="宋体" w:eastAsia="宋体" w:cs="宋体" w:hint="eastAsia"/>
                <w:b/>
                <w:bCs/>
                <w:kern w:val="0"/>
                <w:sz w:val="24"/>
                <w:szCs w:val="24"/>
              </w:rPr>
              <w:t xml:space="preserve"> 按行业分组的建筑业企业法人单位主要经济指标</w:t>
            </w:r>
          </w:p>
        </w:tc>
      </w:tr>
      <w:tr w:rsidR="00880E67" w:rsidRPr="00880E67" w:rsidTr="00636497">
        <w:trPr>
          <w:trHeight w:val="567"/>
          <w:jc w:val="center"/>
        </w:trPr>
        <w:tc>
          <w:tcPr>
            <w:tcW w:w="3255" w:type="dxa"/>
            <w:tcBorders>
              <w:top w:val="nil"/>
              <w:left w:val="nil"/>
              <w:bottom w:val="single" w:sz="4" w:space="0" w:color="auto"/>
              <w:right w:val="single" w:sz="4"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 w:val="18"/>
                <w:szCs w:val="18"/>
              </w:rPr>
            </w:pPr>
            <w:r w:rsidRPr="00880E67">
              <w:rPr>
                <w:rFonts w:ascii="宋体" w:eastAsia="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b/>
                <w:bCs/>
                <w:kern w:val="0"/>
                <w:szCs w:val="21"/>
              </w:rPr>
            </w:pPr>
            <w:r w:rsidRPr="00880E67">
              <w:rPr>
                <w:rFonts w:ascii="宋体" w:eastAsia="宋体" w:cs="宋体" w:hint="eastAsia"/>
                <w:b/>
                <w:bCs/>
                <w:kern w:val="0"/>
                <w:szCs w:val="21"/>
              </w:rPr>
              <w:t>资产总计</w:t>
            </w:r>
          </w:p>
          <w:p w:rsidR="00880E67" w:rsidRPr="00880E67" w:rsidRDefault="00880E67" w:rsidP="00636497">
            <w:pPr>
              <w:widowControl/>
              <w:spacing w:line="240" w:lineRule="atLeast"/>
              <w:ind w:left="57" w:right="57"/>
              <w:jc w:val="center"/>
              <w:rPr>
                <w:rFonts w:ascii="宋体" w:cs="宋体"/>
                <w:b/>
                <w:bCs/>
                <w:kern w:val="0"/>
                <w:szCs w:val="21"/>
              </w:rPr>
            </w:pPr>
            <w:r w:rsidRPr="00880E67">
              <w:rPr>
                <w:rFonts w:ascii="宋体" w:eastAsia="宋体" w:cs="宋体" w:hint="eastAsia"/>
                <w:b/>
                <w:bCs/>
                <w:kern w:val="0"/>
                <w:szCs w:val="21"/>
              </w:rPr>
              <w:t>（亿元）</w:t>
            </w:r>
          </w:p>
        </w:tc>
        <w:tc>
          <w:tcPr>
            <w:tcW w:w="1701" w:type="dxa"/>
            <w:tcBorders>
              <w:top w:val="nil"/>
              <w:left w:val="nil"/>
              <w:bottom w:val="single" w:sz="4" w:space="0" w:color="auto"/>
              <w:right w:val="single" w:sz="4" w:space="0" w:color="auto"/>
            </w:tcBorders>
            <w:shd w:val="clear" w:color="auto" w:fill="auto"/>
            <w:vAlign w:val="center"/>
          </w:tcPr>
          <w:p w:rsidR="00880E67" w:rsidRPr="00880E67" w:rsidRDefault="00880E67" w:rsidP="00636497">
            <w:pPr>
              <w:widowControl/>
              <w:spacing w:line="240" w:lineRule="atLeast"/>
              <w:ind w:right="57"/>
              <w:jc w:val="center"/>
              <w:rPr>
                <w:rFonts w:ascii="宋体" w:cs="宋体"/>
                <w:b/>
                <w:bCs/>
                <w:kern w:val="0"/>
                <w:szCs w:val="21"/>
              </w:rPr>
            </w:pPr>
            <w:r w:rsidRPr="00880E67">
              <w:rPr>
                <w:rFonts w:ascii="宋体" w:eastAsia="宋体" w:cs="宋体" w:hint="eastAsia"/>
                <w:b/>
                <w:bCs/>
                <w:kern w:val="0"/>
                <w:szCs w:val="21"/>
              </w:rPr>
              <w:t>负债合计</w:t>
            </w:r>
          </w:p>
          <w:p w:rsidR="00880E67" w:rsidRPr="00880E67" w:rsidRDefault="00880E67" w:rsidP="00636497">
            <w:pPr>
              <w:widowControl/>
              <w:spacing w:line="240" w:lineRule="atLeast"/>
              <w:ind w:right="57"/>
              <w:jc w:val="center"/>
              <w:rPr>
                <w:rFonts w:ascii="宋体" w:cs="宋体"/>
                <w:b/>
                <w:bCs/>
                <w:kern w:val="0"/>
                <w:szCs w:val="21"/>
              </w:rPr>
            </w:pPr>
            <w:r w:rsidRPr="00880E67">
              <w:rPr>
                <w:rFonts w:ascii="宋体" w:eastAsia="宋体" w:cs="宋体" w:hint="eastAsia"/>
                <w:b/>
                <w:bCs/>
                <w:kern w:val="0"/>
                <w:szCs w:val="21"/>
              </w:rPr>
              <w:t>（亿元）</w:t>
            </w:r>
          </w:p>
        </w:tc>
        <w:tc>
          <w:tcPr>
            <w:tcW w:w="1636" w:type="dxa"/>
            <w:tcBorders>
              <w:top w:val="nil"/>
              <w:left w:val="nil"/>
              <w:bottom w:val="single" w:sz="4" w:space="0" w:color="auto"/>
              <w:right w:val="nil"/>
            </w:tcBorders>
            <w:shd w:val="clear" w:color="auto" w:fill="auto"/>
            <w:vAlign w:val="center"/>
          </w:tcPr>
          <w:p w:rsidR="00880E67" w:rsidRPr="00880E67" w:rsidRDefault="00880E67" w:rsidP="00636497">
            <w:pPr>
              <w:widowControl/>
              <w:spacing w:line="240" w:lineRule="atLeast"/>
              <w:ind w:right="57"/>
              <w:jc w:val="center"/>
              <w:rPr>
                <w:rFonts w:ascii="宋体" w:cs="宋体"/>
                <w:b/>
                <w:bCs/>
                <w:kern w:val="0"/>
                <w:szCs w:val="21"/>
              </w:rPr>
            </w:pPr>
            <w:r w:rsidRPr="00880E67">
              <w:rPr>
                <w:rFonts w:ascii="宋体" w:eastAsia="宋体" w:cs="宋体" w:hint="eastAsia"/>
                <w:b/>
                <w:bCs/>
                <w:kern w:val="0"/>
                <w:szCs w:val="21"/>
              </w:rPr>
              <w:t>营业收入</w:t>
            </w:r>
          </w:p>
          <w:p w:rsidR="00880E67" w:rsidRPr="00880E67" w:rsidRDefault="00880E67" w:rsidP="00636497">
            <w:pPr>
              <w:widowControl/>
              <w:spacing w:line="240" w:lineRule="atLeast"/>
              <w:ind w:right="57"/>
              <w:jc w:val="center"/>
              <w:rPr>
                <w:rFonts w:ascii="宋体" w:cs="宋体"/>
                <w:b/>
                <w:bCs/>
                <w:kern w:val="0"/>
                <w:sz w:val="18"/>
                <w:szCs w:val="18"/>
              </w:rPr>
            </w:pPr>
            <w:r w:rsidRPr="00880E67">
              <w:rPr>
                <w:rFonts w:ascii="宋体" w:eastAsia="宋体" w:cs="宋体" w:hint="eastAsia"/>
                <w:b/>
                <w:bCs/>
                <w:kern w:val="0"/>
                <w:szCs w:val="21"/>
              </w:rPr>
              <w:t>（亿元）</w:t>
            </w:r>
          </w:p>
        </w:tc>
      </w:tr>
      <w:tr w:rsidR="00880E67" w:rsidRPr="00880E67" w:rsidTr="00636497">
        <w:trPr>
          <w:trHeight w:val="283"/>
          <w:jc w:val="center"/>
        </w:trPr>
        <w:tc>
          <w:tcPr>
            <w:tcW w:w="3255" w:type="dxa"/>
            <w:tcBorders>
              <w:top w:val="single" w:sz="4" w:space="0" w:color="auto"/>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center"/>
              <w:rPr>
                <w:rFonts w:ascii="宋体" w:cs="宋体"/>
                <w:kern w:val="0"/>
                <w:sz w:val="18"/>
                <w:szCs w:val="18"/>
              </w:rPr>
            </w:pPr>
            <w:r w:rsidRPr="00880E67">
              <w:rPr>
                <w:rFonts w:ascii="宋体" w:eastAsia="宋体" w:cs="宋体" w:hint="eastAsia"/>
                <w:b/>
                <w:bCs/>
                <w:kern w:val="0"/>
                <w:szCs w:val="21"/>
              </w:rPr>
              <w:t>合 计</w:t>
            </w:r>
          </w:p>
        </w:tc>
        <w:tc>
          <w:tcPr>
            <w:tcW w:w="1701" w:type="dxa"/>
            <w:tcBorders>
              <w:top w:val="single" w:sz="4" w:space="0" w:color="auto"/>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11.4</w:t>
            </w:r>
          </w:p>
        </w:tc>
        <w:tc>
          <w:tcPr>
            <w:tcW w:w="1701" w:type="dxa"/>
            <w:tcBorders>
              <w:top w:val="single" w:sz="4" w:space="0" w:color="auto"/>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5.4</w:t>
            </w:r>
          </w:p>
        </w:tc>
        <w:tc>
          <w:tcPr>
            <w:tcW w:w="1636" w:type="dxa"/>
            <w:tcBorders>
              <w:top w:val="single" w:sz="4" w:space="0" w:color="auto"/>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b/>
                <w:bCs/>
                <w:szCs w:val="21"/>
              </w:rPr>
            </w:pPr>
            <w:r w:rsidRPr="00880E67">
              <w:rPr>
                <w:rFonts w:ascii="Times New Roman" w:eastAsia="宋体" w:hAnsi="Times New Roman" w:cs="宋体"/>
                <w:b/>
                <w:bCs/>
                <w:szCs w:val="21"/>
              </w:rPr>
              <w:t>6.4</w:t>
            </w:r>
          </w:p>
        </w:tc>
      </w:tr>
      <w:tr w:rsidR="00880E67" w:rsidRPr="00880E67" w:rsidTr="00636497">
        <w:trPr>
          <w:trHeight w:val="283"/>
          <w:jc w:val="center"/>
        </w:trPr>
        <w:tc>
          <w:tcPr>
            <w:tcW w:w="3255" w:type="dxa"/>
            <w:tcBorders>
              <w:top w:val="nil"/>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房屋建筑业</w:t>
            </w:r>
          </w:p>
        </w:tc>
        <w:tc>
          <w:tcPr>
            <w:tcW w:w="1701"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4.6</w:t>
            </w:r>
          </w:p>
        </w:tc>
        <w:tc>
          <w:tcPr>
            <w:tcW w:w="1701"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2.1</w:t>
            </w:r>
          </w:p>
        </w:tc>
        <w:tc>
          <w:tcPr>
            <w:tcW w:w="1636"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1.7</w:t>
            </w:r>
          </w:p>
        </w:tc>
      </w:tr>
      <w:tr w:rsidR="00880E67" w:rsidRPr="00880E67" w:rsidTr="00636497">
        <w:trPr>
          <w:trHeight w:val="283"/>
          <w:jc w:val="center"/>
        </w:trPr>
        <w:tc>
          <w:tcPr>
            <w:tcW w:w="3255" w:type="dxa"/>
            <w:tcBorders>
              <w:top w:val="nil"/>
              <w:left w:val="nil"/>
              <w:bottom w:val="nil"/>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土木工程建筑业</w:t>
            </w:r>
          </w:p>
        </w:tc>
        <w:tc>
          <w:tcPr>
            <w:tcW w:w="1701"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2.9</w:t>
            </w:r>
          </w:p>
        </w:tc>
        <w:tc>
          <w:tcPr>
            <w:tcW w:w="1701" w:type="dxa"/>
            <w:tcBorders>
              <w:top w:val="nil"/>
              <w:left w:val="nil"/>
              <w:bottom w:val="nil"/>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1.3</w:t>
            </w:r>
          </w:p>
        </w:tc>
        <w:tc>
          <w:tcPr>
            <w:tcW w:w="1636" w:type="dxa"/>
            <w:tcBorders>
              <w:top w:val="nil"/>
              <w:left w:val="nil"/>
              <w:bottom w:val="nil"/>
              <w:right w:val="nil"/>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2.1</w:t>
            </w:r>
          </w:p>
        </w:tc>
      </w:tr>
      <w:tr w:rsidR="00880E67" w:rsidRPr="00880E67" w:rsidTr="00636497">
        <w:trPr>
          <w:trHeight w:val="142"/>
          <w:jc w:val="center"/>
        </w:trPr>
        <w:tc>
          <w:tcPr>
            <w:tcW w:w="3255" w:type="dxa"/>
            <w:tcBorders>
              <w:top w:val="nil"/>
              <w:left w:val="nil"/>
              <w:bottom w:val="nil"/>
              <w:right w:val="single" w:sz="4" w:space="0" w:color="auto"/>
            </w:tcBorders>
            <w:shd w:val="clear" w:color="auto" w:fill="auto"/>
            <w:vAlign w:val="center"/>
          </w:tcPr>
          <w:p w:rsidR="00880E67" w:rsidRPr="00880E67" w:rsidRDefault="00880E67" w:rsidP="00636497">
            <w:pPr>
              <w:widowControl/>
              <w:spacing w:line="142" w:lineRule="atLeast"/>
              <w:ind w:left="57" w:right="57"/>
              <w:jc w:val="left"/>
              <w:rPr>
                <w:rFonts w:ascii="宋体" w:cs="宋体"/>
                <w:kern w:val="0"/>
                <w:sz w:val="18"/>
                <w:szCs w:val="18"/>
              </w:rPr>
            </w:pPr>
            <w:r w:rsidRPr="00880E67">
              <w:rPr>
                <w:rFonts w:ascii="Times New Roman" w:eastAsia="宋体" w:hAnsi="Times New Roman" w:cs="Times New Roman"/>
                <w:kern w:val="0"/>
                <w:szCs w:val="21"/>
              </w:rPr>
              <w:t> </w:t>
            </w:r>
            <w:r w:rsidRPr="00880E67">
              <w:rPr>
                <w:rFonts w:ascii="Times New Roman" w:eastAsia="宋体" w:hAnsi="Times New Roman" w:cs="宋体" w:hint="eastAsia"/>
                <w:kern w:val="0"/>
                <w:szCs w:val="21"/>
              </w:rPr>
              <w:t> </w:t>
            </w:r>
            <w:r w:rsidRPr="00880E67">
              <w:rPr>
                <w:rFonts w:ascii="宋体" w:eastAsia="宋体" w:cs="宋体" w:hint="eastAsia"/>
                <w:kern w:val="0"/>
                <w:szCs w:val="21"/>
              </w:rPr>
              <w:t>建筑安装业</w:t>
            </w:r>
          </w:p>
        </w:tc>
        <w:tc>
          <w:tcPr>
            <w:tcW w:w="1701" w:type="dxa"/>
            <w:tcBorders>
              <w:top w:val="nil"/>
              <w:left w:val="nil"/>
              <w:bottom w:val="nil"/>
              <w:right w:val="single" w:sz="4" w:space="0" w:color="auto"/>
            </w:tcBorders>
            <w:shd w:val="clear" w:color="auto" w:fill="auto"/>
          </w:tcPr>
          <w:p w:rsidR="00880E67" w:rsidRPr="00880E67" w:rsidRDefault="00880E67" w:rsidP="00636497">
            <w:pPr>
              <w:widowControl/>
              <w:spacing w:line="142" w:lineRule="atLeast"/>
              <w:jc w:val="right"/>
              <w:rPr>
                <w:rFonts w:ascii="Times New Roman" w:hAnsi="Times New Roman" w:cs="Times New Roman"/>
                <w:szCs w:val="21"/>
              </w:rPr>
            </w:pPr>
            <w:r w:rsidRPr="00880E67">
              <w:rPr>
                <w:rFonts w:ascii="Times New Roman" w:eastAsia="宋体" w:hAnsi="Times New Roman" w:cs="Times New Roman"/>
                <w:szCs w:val="21"/>
              </w:rPr>
              <w:t>0.4</w:t>
            </w:r>
          </w:p>
        </w:tc>
        <w:tc>
          <w:tcPr>
            <w:tcW w:w="1701" w:type="dxa"/>
            <w:tcBorders>
              <w:top w:val="nil"/>
              <w:left w:val="nil"/>
              <w:bottom w:val="nil"/>
              <w:right w:val="single" w:sz="4" w:space="0" w:color="auto"/>
            </w:tcBorders>
            <w:shd w:val="clear" w:color="auto" w:fill="auto"/>
          </w:tcPr>
          <w:p w:rsidR="00880E67" w:rsidRPr="00880E67" w:rsidRDefault="00880E67" w:rsidP="00636497">
            <w:pPr>
              <w:widowControl/>
              <w:spacing w:line="142" w:lineRule="atLeast"/>
              <w:jc w:val="right"/>
              <w:rPr>
                <w:rFonts w:ascii="Times New Roman" w:hAnsi="Times New Roman" w:cs="Times New Roman"/>
                <w:szCs w:val="21"/>
              </w:rPr>
            </w:pPr>
            <w:r w:rsidRPr="00880E67">
              <w:rPr>
                <w:rFonts w:ascii="Times New Roman" w:eastAsia="宋体" w:hAnsi="Times New Roman" w:cs="Times New Roman"/>
                <w:szCs w:val="21"/>
              </w:rPr>
              <w:t>0.1</w:t>
            </w:r>
          </w:p>
        </w:tc>
        <w:tc>
          <w:tcPr>
            <w:tcW w:w="1636" w:type="dxa"/>
            <w:tcBorders>
              <w:top w:val="nil"/>
              <w:left w:val="nil"/>
              <w:bottom w:val="nil"/>
              <w:right w:val="nil"/>
            </w:tcBorders>
            <w:shd w:val="clear" w:color="auto" w:fill="auto"/>
          </w:tcPr>
          <w:p w:rsidR="00880E67" w:rsidRPr="00880E67" w:rsidRDefault="00880E67" w:rsidP="00636497">
            <w:pPr>
              <w:widowControl/>
              <w:spacing w:line="142" w:lineRule="atLeast"/>
              <w:jc w:val="right"/>
              <w:rPr>
                <w:rFonts w:ascii="Times New Roman" w:hAnsi="Times New Roman" w:cs="Times New Roman"/>
                <w:szCs w:val="21"/>
              </w:rPr>
            </w:pPr>
            <w:r w:rsidRPr="00880E67">
              <w:rPr>
                <w:rFonts w:ascii="Times New Roman" w:eastAsia="宋体" w:hAnsi="Times New Roman" w:cs="Times New Roman"/>
                <w:szCs w:val="21"/>
              </w:rPr>
              <w:t>0.3</w:t>
            </w:r>
          </w:p>
        </w:tc>
      </w:tr>
      <w:tr w:rsidR="00880E67" w:rsidRPr="00880E67" w:rsidTr="00636497">
        <w:trPr>
          <w:trHeight w:val="283"/>
          <w:jc w:val="center"/>
        </w:trPr>
        <w:tc>
          <w:tcPr>
            <w:tcW w:w="3255" w:type="dxa"/>
            <w:tcBorders>
              <w:top w:val="nil"/>
              <w:left w:val="nil"/>
              <w:bottom w:val="single" w:sz="12" w:space="0" w:color="auto"/>
              <w:right w:val="single" w:sz="4" w:space="0" w:color="auto"/>
            </w:tcBorders>
            <w:shd w:val="clear" w:color="auto" w:fill="auto"/>
            <w:vAlign w:val="center"/>
          </w:tcPr>
          <w:p w:rsidR="00880E67" w:rsidRPr="00880E67" w:rsidRDefault="00880E67" w:rsidP="00636497">
            <w:pPr>
              <w:widowControl/>
              <w:spacing w:line="240" w:lineRule="atLeast"/>
              <w:ind w:left="57" w:right="57"/>
              <w:jc w:val="left"/>
              <w:rPr>
                <w:rFonts w:ascii="宋体" w:cs="宋体"/>
                <w:kern w:val="0"/>
                <w:sz w:val="18"/>
                <w:szCs w:val="18"/>
              </w:rPr>
            </w:pPr>
            <w:r w:rsidRPr="00880E67">
              <w:rPr>
                <w:rFonts w:ascii="宋体" w:eastAsia="宋体" w:cs="宋体" w:hint="eastAsia"/>
                <w:kern w:val="0"/>
                <w:szCs w:val="21"/>
              </w:rPr>
              <w:t xml:space="preserve">  建筑装饰、装修和其他建筑业</w:t>
            </w:r>
          </w:p>
        </w:tc>
        <w:tc>
          <w:tcPr>
            <w:tcW w:w="1701" w:type="dxa"/>
            <w:tcBorders>
              <w:top w:val="nil"/>
              <w:left w:val="nil"/>
              <w:bottom w:val="single" w:sz="12" w:space="0" w:color="auto"/>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3.5</w:t>
            </w:r>
          </w:p>
        </w:tc>
        <w:tc>
          <w:tcPr>
            <w:tcW w:w="1701" w:type="dxa"/>
            <w:tcBorders>
              <w:top w:val="nil"/>
              <w:left w:val="nil"/>
              <w:bottom w:val="single" w:sz="12" w:space="0" w:color="auto"/>
              <w:right w:val="single" w:sz="4" w:space="0" w:color="auto"/>
            </w:tcBorders>
            <w:shd w:val="clear" w:color="auto" w:fill="auto"/>
          </w:tcPr>
          <w:p w:rsidR="00880E67" w:rsidRPr="00880E67" w:rsidRDefault="00880E67" w:rsidP="00636497">
            <w:pPr>
              <w:widowControl/>
              <w:spacing w:line="360" w:lineRule="auto"/>
              <w:jc w:val="right"/>
              <w:rPr>
                <w:rFonts w:ascii="Times New Roman" w:hAnsi="Times New Roman" w:cs="Times New Roman"/>
                <w:szCs w:val="21"/>
              </w:rPr>
            </w:pPr>
            <w:r w:rsidRPr="00880E67">
              <w:rPr>
                <w:rFonts w:ascii="Times New Roman" w:eastAsia="宋体" w:hAnsi="Times New Roman" w:cs="Times New Roman"/>
                <w:szCs w:val="21"/>
              </w:rPr>
              <w:t>1.9</w:t>
            </w:r>
          </w:p>
        </w:tc>
        <w:tc>
          <w:tcPr>
            <w:tcW w:w="1636" w:type="dxa"/>
            <w:tcBorders>
              <w:top w:val="nil"/>
              <w:left w:val="nil"/>
              <w:bottom w:val="single" w:sz="12" w:space="0" w:color="auto"/>
              <w:right w:val="nil"/>
            </w:tcBorders>
            <w:shd w:val="clear" w:color="auto" w:fill="auto"/>
          </w:tcPr>
          <w:p w:rsidR="00880E67" w:rsidRPr="00880E67" w:rsidRDefault="00880E67" w:rsidP="00636497">
            <w:pPr>
              <w:widowControl/>
              <w:spacing w:line="360" w:lineRule="auto"/>
              <w:jc w:val="right"/>
              <w:rPr>
                <w:rFonts w:ascii="Times New Roman" w:hAnsi="Times New Roman" w:cs="宋体"/>
                <w:szCs w:val="21"/>
              </w:rPr>
            </w:pPr>
            <w:r w:rsidRPr="00880E67">
              <w:rPr>
                <w:rFonts w:ascii="Times New Roman" w:eastAsia="宋体" w:hAnsi="Times New Roman" w:cs="宋体"/>
                <w:szCs w:val="21"/>
              </w:rPr>
              <w:t>2.3</w:t>
            </w:r>
          </w:p>
        </w:tc>
      </w:tr>
    </w:tbl>
    <w:p w:rsidR="00880E67" w:rsidRPr="00880E67" w:rsidRDefault="00880E67" w:rsidP="00880E67">
      <w:pPr>
        <w:widowControl/>
        <w:wordWrap w:val="0"/>
        <w:spacing w:line="600" w:lineRule="exact"/>
        <w:ind w:firstLineChars="200" w:firstLine="480"/>
        <w:jc w:val="left"/>
        <w:rPr>
          <w:rFonts w:ascii="宋体" w:cs="宋体"/>
          <w:kern w:val="0"/>
          <w:sz w:val="24"/>
          <w:szCs w:val="24"/>
        </w:rPr>
      </w:pPr>
      <w:r w:rsidRPr="00880E67">
        <w:rPr>
          <w:rFonts w:ascii="宋体" w:eastAsia="宋体" w:cs="宋体"/>
          <w:kern w:val="0"/>
          <w:sz w:val="24"/>
          <w:szCs w:val="24"/>
        </w:rPr>
        <w:t> </w:t>
      </w:r>
    </w:p>
    <w:p w:rsidR="008A0B6A" w:rsidRDefault="008A0B6A" w:rsidP="001276D5">
      <w:pPr>
        <w:widowControl/>
        <w:wordWrap w:val="0"/>
        <w:spacing w:line="600" w:lineRule="exact"/>
        <w:ind w:firstLineChars="200" w:firstLine="560"/>
        <w:jc w:val="left"/>
        <w:rPr>
          <w:rFonts w:ascii="黑体" w:eastAsia="黑体" w:hAnsi="黑体" w:cs="宋体"/>
          <w:color w:val="000000"/>
          <w:kern w:val="0"/>
          <w:sz w:val="28"/>
          <w:szCs w:val="28"/>
        </w:rPr>
      </w:pPr>
    </w:p>
    <w:p w:rsidR="008A0B6A" w:rsidRDefault="008A0B6A" w:rsidP="001276D5">
      <w:pPr>
        <w:widowControl/>
        <w:wordWrap w:val="0"/>
        <w:spacing w:line="600" w:lineRule="exact"/>
        <w:ind w:firstLineChars="200" w:firstLine="560"/>
        <w:jc w:val="left"/>
        <w:rPr>
          <w:rFonts w:ascii="黑体" w:eastAsia="黑体" w:hAnsi="黑体" w:cs="宋体"/>
          <w:color w:val="000000"/>
          <w:kern w:val="0"/>
          <w:sz w:val="28"/>
          <w:szCs w:val="28"/>
        </w:rPr>
      </w:pPr>
    </w:p>
    <w:p w:rsidR="001276D5" w:rsidRPr="003E6DDD" w:rsidRDefault="001276D5" w:rsidP="003E6DDD">
      <w:pPr>
        <w:widowControl/>
        <w:wordWrap w:val="0"/>
        <w:spacing w:line="600" w:lineRule="exact"/>
        <w:ind w:firstLineChars="200" w:firstLine="420"/>
        <w:jc w:val="left"/>
        <w:rPr>
          <w:rFonts w:ascii="黑体" w:eastAsia="黑体" w:hAnsi="Times New Roman" w:cs="宋体"/>
          <w:color w:val="000000"/>
          <w:kern w:val="0"/>
          <w:szCs w:val="21"/>
        </w:rPr>
      </w:pPr>
      <w:r w:rsidRPr="003E6DDD">
        <w:rPr>
          <w:rFonts w:ascii="黑体" w:eastAsia="黑体" w:hAnsi="黑体" w:cs="宋体" w:hint="eastAsia"/>
          <w:color w:val="000000"/>
          <w:kern w:val="0"/>
          <w:szCs w:val="21"/>
        </w:rPr>
        <w:t>注释：</w:t>
      </w:r>
    </w:p>
    <w:p w:rsidR="001276D5" w:rsidRPr="003E6DDD" w:rsidRDefault="001276D5" w:rsidP="003E6DDD">
      <w:pPr>
        <w:widowControl/>
        <w:wordWrap w:val="0"/>
        <w:spacing w:line="600" w:lineRule="exact"/>
        <w:ind w:firstLineChars="200" w:firstLine="420"/>
        <w:jc w:val="left"/>
        <w:rPr>
          <w:rFonts w:ascii="仿宋_GB2312" w:eastAsia="仿宋_GB2312" w:hAnsi="Times New Roman" w:cs="宋体"/>
          <w:color w:val="000000"/>
          <w:kern w:val="0"/>
          <w:szCs w:val="21"/>
        </w:rPr>
      </w:pPr>
      <w:r w:rsidRPr="003E6DDD">
        <w:rPr>
          <w:rFonts w:ascii="仿宋_GB2312" w:eastAsia="仿宋_GB2312" w:hAnsi="Times New Roman" w:cs="宋体" w:hint="eastAsia"/>
          <w:color w:val="000000"/>
          <w:kern w:val="0"/>
          <w:szCs w:val="21"/>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1276D5" w:rsidRPr="001276D5" w:rsidRDefault="001276D5" w:rsidP="003E6DDD">
      <w:pPr>
        <w:widowControl/>
        <w:wordWrap w:val="0"/>
        <w:spacing w:line="600" w:lineRule="exact"/>
        <w:ind w:firstLineChars="200" w:firstLine="420"/>
        <w:jc w:val="left"/>
        <w:rPr>
          <w:rFonts w:ascii="仿宋_GB2312" w:eastAsia="仿宋_GB2312" w:hAnsi="Times New Roman" w:cs="宋体"/>
          <w:color w:val="000000"/>
          <w:kern w:val="0"/>
          <w:sz w:val="28"/>
          <w:szCs w:val="28"/>
        </w:rPr>
      </w:pPr>
      <w:r w:rsidRPr="003E6DDD">
        <w:rPr>
          <w:rFonts w:ascii="仿宋_GB2312" w:eastAsia="仿宋_GB2312" w:hAnsi="Times New Roman" w:cs="宋体" w:hint="eastAsia"/>
          <w:color w:val="000000"/>
          <w:kern w:val="0"/>
          <w:szCs w:val="21"/>
        </w:rPr>
        <w:t>[2]表中的合计数和部分计算数据因小数取舍而产生的误差，均未作机械调整。</w:t>
      </w:r>
    </w:p>
    <w:p w:rsidR="001276D5" w:rsidRPr="001276D5" w:rsidRDefault="001276D5" w:rsidP="001276D5">
      <w:pPr>
        <w:widowControl/>
        <w:wordWrap w:val="0"/>
        <w:spacing w:line="360" w:lineRule="auto"/>
        <w:jc w:val="lef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 xml:space="preserve"> </w:t>
      </w:r>
    </w:p>
    <w:p w:rsidR="001276D5" w:rsidRPr="001276D5" w:rsidRDefault="001276D5" w:rsidP="001276D5">
      <w:pPr>
        <w:widowControl/>
        <w:wordWrap w:val="0"/>
        <w:spacing w:line="600" w:lineRule="exact"/>
        <w:jc w:val="center"/>
        <w:rPr>
          <w:rFonts w:ascii="黑体" w:eastAsia="黑体" w:hAnsi="Times New Roman" w:cs="宋体"/>
          <w:color w:val="000000"/>
          <w:kern w:val="0"/>
          <w:sz w:val="36"/>
          <w:szCs w:val="36"/>
        </w:rPr>
      </w:pPr>
      <w:r w:rsidRPr="001276D5">
        <w:rPr>
          <w:rFonts w:ascii="黑体" w:eastAsia="黑体" w:hAnsi="Times New Roman" w:cs="宋体" w:hint="eastAsia"/>
          <w:color w:val="000000"/>
          <w:kern w:val="0"/>
          <w:sz w:val="36"/>
          <w:szCs w:val="36"/>
        </w:rPr>
        <w:t xml:space="preserve"> </w:t>
      </w:r>
    </w:p>
    <w:p w:rsidR="001276D5" w:rsidRPr="001276D5" w:rsidRDefault="001276D5" w:rsidP="001276D5">
      <w:pPr>
        <w:widowControl/>
        <w:wordWrap w:val="0"/>
        <w:spacing w:line="360" w:lineRule="auto"/>
        <w:jc w:val="lef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 xml:space="preserve"> </w:t>
      </w:r>
    </w:p>
    <w:p w:rsidR="001276D5" w:rsidRPr="001276D5" w:rsidRDefault="001276D5" w:rsidP="001276D5">
      <w:pPr>
        <w:widowControl/>
        <w:wordWrap w:val="0"/>
        <w:spacing w:line="600" w:lineRule="exact"/>
        <w:jc w:val="center"/>
        <w:rPr>
          <w:rFonts w:ascii="黑体" w:eastAsia="黑体" w:hAnsi="Times New Roman" w:cs="宋体"/>
          <w:color w:val="000000"/>
          <w:kern w:val="0"/>
          <w:sz w:val="36"/>
          <w:szCs w:val="36"/>
        </w:rPr>
      </w:pPr>
      <w:r w:rsidRPr="001276D5">
        <w:rPr>
          <w:rFonts w:ascii="黑体" w:eastAsia="黑体" w:hAnsi="Times New Roman" w:cs="宋体" w:hint="eastAsia"/>
          <w:color w:val="000000"/>
          <w:kern w:val="0"/>
          <w:sz w:val="36"/>
          <w:szCs w:val="36"/>
        </w:rPr>
        <w:t xml:space="preserve"> </w:t>
      </w:r>
    </w:p>
    <w:p w:rsidR="00880E67" w:rsidRDefault="00880E67" w:rsidP="001276D5">
      <w:pPr>
        <w:widowControl/>
        <w:wordWrap w:val="0"/>
        <w:spacing w:line="600" w:lineRule="exact"/>
        <w:jc w:val="center"/>
        <w:rPr>
          <w:rFonts w:ascii="黑体" w:eastAsia="黑体" w:hAnsi="黑体" w:cs="宋体"/>
          <w:color w:val="000000"/>
          <w:kern w:val="0"/>
          <w:sz w:val="36"/>
          <w:szCs w:val="36"/>
        </w:rPr>
      </w:pPr>
    </w:p>
    <w:p w:rsidR="00880E67" w:rsidRDefault="00880E67" w:rsidP="001276D5">
      <w:pPr>
        <w:widowControl/>
        <w:wordWrap w:val="0"/>
        <w:spacing w:line="600" w:lineRule="exact"/>
        <w:jc w:val="center"/>
        <w:rPr>
          <w:rFonts w:ascii="黑体" w:eastAsia="黑体" w:hAnsi="黑体" w:cs="宋体"/>
          <w:color w:val="000000"/>
          <w:kern w:val="0"/>
          <w:sz w:val="36"/>
          <w:szCs w:val="36"/>
        </w:rPr>
      </w:pPr>
    </w:p>
    <w:p w:rsidR="00880E67" w:rsidRDefault="00880E67" w:rsidP="001276D5">
      <w:pPr>
        <w:widowControl/>
        <w:wordWrap w:val="0"/>
        <w:spacing w:line="600" w:lineRule="exact"/>
        <w:jc w:val="center"/>
        <w:rPr>
          <w:rFonts w:ascii="黑体" w:eastAsia="黑体" w:hAnsi="黑体" w:cs="宋体"/>
          <w:color w:val="000000"/>
          <w:kern w:val="0"/>
          <w:sz w:val="36"/>
          <w:szCs w:val="36"/>
        </w:rPr>
      </w:pPr>
    </w:p>
    <w:p w:rsidR="00880E67" w:rsidRDefault="00880E67" w:rsidP="001276D5">
      <w:pPr>
        <w:widowControl/>
        <w:wordWrap w:val="0"/>
        <w:spacing w:line="600" w:lineRule="exact"/>
        <w:jc w:val="center"/>
        <w:rPr>
          <w:rFonts w:ascii="黑体" w:eastAsia="黑体" w:hAnsi="黑体" w:cs="宋体"/>
          <w:color w:val="000000"/>
          <w:kern w:val="0"/>
          <w:sz w:val="36"/>
          <w:szCs w:val="36"/>
        </w:rPr>
      </w:pPr>
    </w:p>
    <w:p w:rsidR="00880E67" w:rsidRDefault="00880E67" w:rsidP="001276D5">
      <w:pPr>
        <w:widowControl/>
        <w:wordWrap w:val="0"/>
        <w:spacing w:line="600" w:lineRule="exact"/>
        <w:jc w:val="center"/>
        <w:rPr>
          <w:rFonts w:ascii="黑体" w:eastAsia="黑体" w:hAnsi="黑体" w:cs="宋体"/>
          <w:color w:val="000000"/>
          <w:kern w:val="0"/>
          <w:sz w:val="36"/>
          <w:szCs w:val="36"/>
        </w:rPr>
      </w:pPr>
    </w:p>
    <w:p w:rsidR="001276D5" w:rsidRPr="001276D5" w:rsidRDefault="009D6155" w:rsidP="001276D5">
      <w:pPr>
        <w:widowControl/>
        <w:wordWrap w:val="0"/>
        <w:spacing w:line="600" w:lineRule="exact"/>
        <w:jc w:val="center"/>
        <w:rPr>
          <w:rFonts w:ascii="黑体" w:eastAsia="黑体" w:hAnsi="Times New Roman" w:cs="宋体"/>
          <w:color w:val="000000"/>
          <w:kern w:val="0"/>
          <w:sz w:val="36"/>
          <w:szCs w:val="36"/>
        </w:rPr>
      </w:pPr>
      <w:r>
        <w:rPr>
          <w:rFonts w:ascii="黑体" w:eastAsia="黑体" w:hAnsi="黑体" w:cs="宋体" w:hint="eastAsia"/>
          <w:color w:val="000000"/>
          <w:kern w:val="0"/>
          <w:sz w:val="36"/>
          <w:szCs w:val="36"/>
        </w:rPr>
        <w:lastRenderedPageBreak/>
        <w:t>永清县</w:t>
      </w:r>
      <w:r w:rsidR="001276D5" w:rsidRPr="001276D5">
        <w:rPr>
          <w:rFonts w:ascii="黑体" w:eastAsia="黑体" w:hAnsi="黑体" w:cs="宋体" w:hint="eastAsia"/>
          <w:color w:val="000000"/>
          <w:kern w:val="0"/>
          <w:sz w:val="36"/>
          <w:szCs w:val="36"/>
        </w:rPr>
        <w:t>第四次全国经济普查公报（第四号）</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——第三产业基本情况之一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 xml:space="preserve"> </w:t>
      </w:r>
    </w:p>
    <w:p w:rsidR="001276D5" w:rsidRPr="001276D5" w:rsidRDefault="009D6155" w:rsidP="001276D5">
      <w:pPr>
        <w:widowControl/>
        <w:wordWrap w:val="0"/>
        <w:spacing w:line="600" w:lineRule="exact"/>
        <w:jc w:val="center"/>
        <w:rPr>
          <w:rFonts w:ascii="楷体" w:eastAsia="楷体" w:hAnsi="Times New Roman" w:cs="宋体"/>
          <w:color w:val="000000"/>
          <w:kern w:val="0"/>
          <w:sz w:val="32"/>
          <w:szCs w:val="32"/>
        </w:rPr>
      </w:pPr>
      <w:r>
        <w:rPr>
          <w:rFonts w:ascii="楷体" w:eastAsia="楷体" w:hAnsi="楷体" w:cs="宋体" w:hint="eastAsia"/>
          <w:color w:val="000000"/>
          <w:kern w:val="0"/>
          <w:sz w:val="32"/>
          <w:szCs w:val="32"/>
        </w:rPr>
        <w:t>永清县</w:t>
      </w:r>
      <w:r w:rsidR="001276D5" w:rsidRPr="001276D5">
        <w:rPr>
          <w:rFonts w:ascii="楷体" w:eastAsia="楷体" w:hAnsi="楷体" w:cs="宋体" w:hint="eastAsia"/>
          <w:color w:val="000000"/>
          <w:kern w:val="0"/>
          <w:sz w:val="32"/>
          <w:szCs w:val="32"/>
        </w:rPr>
        <w:t>第四次全国经济普查领导小组办公室</w:t>
      </w:r>
    </w:p>
    <w:p w:rsidR="001276D5" w:rsidRPr="001276D5" w:rsidRDefault="009D6155" w:rsidP="001276D5">
      <w:pPr>
        <w:widowControl/>
        <w:wordWrap w:val="0"/>
        <w:spacing w:line="600" w:lineRule="exact"/>
        <w:jc w:val="center"/>
        <w:rPr>
          <w:rFonts w:ascii="楷体" w:eastAsia="楷体" w:hAnsi="Times New Roman" w:cs="宋体"/>
          <w:color w:val="000000"/>
          <w:spacing w:val="391"/>
          <w:kern w:val="0"/>
          <w:sz w:val="32"/>
          <w:szCs w:val="32"/>
        </w:rPr>
      </w:pPr>
      <w:r>
        <w:rPr>
          <w:rFonts w:ascii="楷体" w:eastAsia="楷体" w:hAnsi="楷体" w:cs="宋体" w:hint="eastAsia"/>
          <w:color w:val="000000"/>
          <w:kern w:val="0"/>
          <w:sz w:val="32"/>
          <w:szCs w:val="32"/>
        </w:rPr>
        <w:t>永</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清</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县</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统</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计</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2020年</w:t>
      </w:r>
      <w:r w:rsidR="003E6DDD">
        <w:rPr>
          <w:rFonts w:ascii="楷体" w:eastAsia="楷体" w:hAnsi="Times New Roman" w:cs="宋体" w:hint="eastAsia"/>
          <w:color w:val="000000"/>
          <w:kern w:val="0"/>
          <w:sz w:val="32"/>
          <w:szCs w:val="32"/>
        </w:rPr>
        <w:t>7</w:t>
      </w:r>
      <w:r w:rsidRPr="001276D5">
        <w:rPr>
          <w:rFonts w:ascii="楷体" w:eastAsia="楷体" w:hAnsi="楷体" w:cs="宋体" w:hint="eastAsia"/>
          <w:color w:val="000000"/>
          <w:kern w:val="0"/>
          <w:sz w:val="32"/>
          <w:szCs w:val="32"/>
        </w:rPr>
        <w:t>月</w:t>
      </w:r>
      <w:r w:rsidR="003E6DDD">
        <w:rPr>
          <w:rFonts w:ascii="楷体" w:eastAsia="楷体" w:hAnsi="楷体" w:cs="宋体" w:hint="eastAsia"/>
          <w:color w:val="000000"/>
          <w:kern w:val="0"/>
          <w:sz w:val="32"/>
          <w:szCs w:val="32"/>
        </w:rPr>
        <w:t>30</w:t>
      </w:r>
      <w:r w:rsidRPr="001276D5">
        <w:rPr>
          <w:rFonts w:ascii="楷体" w:eastAsia="楷体" w:hAnsi="楷体" w:cs="宋体" w:hint="eastAsia"/>
          <w:color w:val="000000"/>
          <w:kern w:val="0"/>
          <w:sz w:val="32"/>
          <w:szCs w:val="32"/>
        </w:rPr>
        <w:t>日</w:t>
      </w:r>
    </w:p>
    <w:p w:rsidR="001276D5" w:rsidRPr="001276D5" w:rsidRDefault="001276D5" w:rsidP="001276D5">
      <w:pPr>
        <w:widowControl/>
        <w:wordWrap w:val="0"/>
        <w:spacing w:line="600" w:lineRule="exact"/>
        <w:jc w:val="left"/>
        <w:rPr>
          <w:rFonts w:ascii="宋体" w:eastAsia="宋体" w:hAnsi="Times New Roman" w:cs="宋体"/>
          <w:color w:val="000000"/>
          <w:kern w:val="0"/>
          <w:sz w:val="24"/>
          <w:szCs w:val="24"/>
        </w:rPr>
      </w:pPr>
      <w:r w:rsidRPr="001276D5">
        <w:rPr>
          <w:rFonts w:ascii="Times New Roman" w:eastAsia="宋体" w:hAnsi="Times New Roman" w:cs="Times New Roman"/>
          <w:color w:val="000000"/>
          <w:kern w:val="0"/>
          <w:sz w:val="24"/>
          <w:szCs w:val="24"/>
        </w:rPr>
        <w:t xml:space="preserve"> </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根据第四次全国经济普查结果，现将我</w:t>
      </w:r>
      <w:r w:rsidR="009D6155">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第三产业中批发和零售业，交通运输、仓储和邮政业，住宿和餐饮业，信息传输、软件和信息技术服务业，金融业，房地产业，租赁和商务服务业的主要数据公布如下：</w:t>
      </w:r>
    </w:p>
    <w:p w:rsidR="001276D5" w:rsidRPr="001276D5" w:rsidRDefault="001276D5" w:rsidP="001276D5">
      <w:pPr>
        <w:widowControl/>
        <w:wordWrap w:val="0"/>
        <w:spacing w:line="600" w:lineRule="exact"/>
        <w:ind w:firstLineChars="200" w:firstLine="640"/>
        <w:jc w:val="left"/>
        <w:rPr>
          <w:rFonts w:ascii="黑体" w:eastAsia="黑体" w:hAnsi="Times New Roman" w:cs="宋体"/>
          <w:color w:val="000000"/>
          <w:kern w:val="0"/>
          <w:sz w:val="32"/>
          <w:szCs w:val="32"/>
        </w:rPr>
      </w:pPr>
      <w:r w:rsidRPr="001276D5">
        <w:rPr>
          <w:rFonts w:ascii="黑体" w:eastAsia="黑体" w:hAnsi="黑体" w:cs="宋体" w:hint="eastAsia"/>
          <w:color w:val="000000"/>
          <w:kern w:val="0"/>
          <w:sz w:val="32"/>
          <w:szCs w:val="32"/>
        </w:rPr>
        <w:t>一、批发和零售业</w:t>
      </w:r>
    </w:p>
    <w:p w:rsidR="001276D5" w:rsidRPr="001276D5" w:rsidRDefault="001276D5" w:rsidP="001276D5">
      <w:pPr>
        <w:widowControl/>
        <w:wordWrap w:val="0"/>
        <w:spacing w:line="600" w:lineRule="exact"/>
        <w:ind w:firstLineChars="200" w:firstLine="640"/>
        <w:jc w:val="left"/>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t>（一）企业法人单位数和从业人员。</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2018年末，全</w:t>
      </w:r>
      <w:r w:rsidR="009D6155">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共有批发和零售业企业法人单位24053个，从业人员132423人，分别比2013年末增长4.6倍和1.7倍。</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在批发和零售业企业法人单位中，批发业占32.0%，零售业占68.0%。在批发和零售业企业法人单位从业人员中，批发业占32.5%，零售业占67.5%（详见表4-1）。</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在批发和零售业企业法人单位中，内资企业占99.92%，港、澳、台商投资企业占0.02%，外商投资企业占0.06%。</w:t>
      </w:r>
    </w:p>
    <w:p w:rsidR="001276D5" w:rsidRPr="001276D5" w:rsidRDefault="001276D5" w:rsidP="001276D5">
      <w:pPr>
        <w:widowControl/>
        <w:wordWrap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lastRenderedPageBreak/>
        <w:t>在批发和零售业企业法人单位从业人员中，内资企业占99.02%，港、澳、台商投资企业占0.07%，外商投资企业占0.91%（详见表4-2）。</w:t>
      </w:r>
    </w:p>
    <w:p w:rsidR="001276D5" w:rsidRPr="001276D5" w:rsidRDefault="001276D5" w:rsidP="001276D5">
      <w:pPr>
        <w:widowControl/>
        <w:wordWrap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996"/>
        <w:gridCol w:w="1913"/>
        <w:gridCol w:w="1397"/>
      </w:tblGrid>
      <w:tr w:rsidR="001276D5" w:rsidRPr="001276D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240" w:lineRule="exact"/>
              <w:ind w:left="57" w:right="57"/>
              <w:jc w:val="center"/>
              <w:rPr>
                <w:rFonts w:ascii="宋体" w:eastAsia="宋体" w:hAnsi="Times New Roman" w:cs="宋体"/>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4-1</w:t>
            </w:r>
            <w:r w:rsidRPr="001276D5">
              <w:rPr>
                <w:rFonts w:ascii="宋体" w:eastAsia="宋体" w:hAnsi="Times New Roman" w:cs="宋体" w:hint="eastAsia"/>
                <w:b/>
                <w:bCs/>
                <w:color w:val="000000"/>
                <w:kern w:val="0"/>
                <w:sz w:val="24"/>
                <w:szCs w:val="24"/>
              </w:rPr>
              <w:t xml:space="preserve"> 按行业中类分组的批发和零售业企业法人单位和从业人员</w:t>
            </w:r>
          </w:p>
        </w:tc>
      </w:tr>
      <w:tr w:rsidR="001276D5" w:rsidRPr="001276D5">
        <w:trPr>
          <w:trHeight w:val="567"/>
          <w:jc w:val="center"/>
        </w:trPr>
        <w:tc>
          <w:tcPr>
            <w:tcW w:w="4996"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 xml:space="preserve">　</w:t>
            </w:r>
          </w:p>
        </w:tc>
        <w:tc>
          <w:tcPr>
            <w:tcW w:w="1913"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企业法人单位</w:t>
            </w:r>
          </w:p>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（个）</w:t>
            </w:r>
          </w:p>
        </w:tc>
        <w:tc>
          <w:tcPr>
            <w:tcW w:w="1397"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从业人员</w:t>
            </w:r>
          </w:p>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（人）</w:t>
            </w:r>
          </w:p>
        </w:tc>
      </w:tr>
      <w:tr w:rsidR="001276D5" w:rsidRPr="001276D5">
        <w:trPr>
          <w:trHeight w:val="283"/>
          <w:jc w:val="center"/>
        </w:trPr>
        <w:tc>
          <w:tcPr>
            <w:tcW w:w="4996"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1913"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24053</w:t>
            </w:r>
          </w:p>
        </w:tc>
        <w:tc>
          <w:tcPr>
            <w:tcW w:w="1397" w:type="dxa"/>
            <w:tcBorders>
              <w:top w:val="single" w:sz="4" w:space="0" w:color="auto"/>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132423</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批发业</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7695</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42977</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农、林、牧、渔产品批发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198</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1143</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食品、饮料及烟草制品批发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680</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4108</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纺织、服装及家庭用品批发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611</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2576</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文化、体育用品及器材批发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272</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1132</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医药及医疗器材批发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138</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1949</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矿产品、建材及化工产品批发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2666</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15853</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机械设备、五金产品及电子产品批发</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1436</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7697</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贸易经纪与代理</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1015</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5757</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其他批发业</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679</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2762</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零售业</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16358</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89446</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综合零售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4441</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25790</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食品、饮料及烟草制品专门零售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1466</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6026</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纺织、服装及日用品专门零售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1322</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5106</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文化、体育用品及器材专门零售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1051</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4220</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医药及医疗器材专门零售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528</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5068</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汽车、摩托车、零配件和燃料及其他动力销售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1674</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13027</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家用电器及电子产品专门零售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1160</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6133</w:t>
            </w:r>
          </w:p>
        </w:tc>
      </w:tr>
      <w:tr w:rsidR="001276D5" w:rsidRPr="001276D5">
        <w:trPr>
          <w:trHeight w:val="283"/>
          <w:jc w:val="center"/>
        </w:trPr>
        <w:tc>
          <w:tcPr>
            <w:tcW w:w="499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五金、家具及室内装饰材料专门零售</w:t>
            </w:r>
          </w:p>
        </w:tc>
        <w:tc>
          <w:tcPr>
            <w:tcW w:w="19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3382</w:t>
            </w:r>
          </w:p>
        </w:tc>
        <w:tc>
          <w:tcPr>
            <w:tcW w:w="1397"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17975</w:t>
            </w:r>
          </w:p>
        </w:tc>
      </w:tr>
      <w:tr w:rsidR="001276D5" w:rsidRPr="001276D5">
        <w:trPr>
          <w:trHeight w:val="283"/>
          <w:jc w:val="center"/>
        </w:trPr>
        <w:tc>
          <w:tcPr>
            <w:tcW w:w="4996"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货摊、无店铺及其他零售业</w:t>
            </w:r>
          </w:p>
        </w:tc>
        <w:tc>
          <w:tcPr>
            <w:tcW w:w="1913"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1334</w:t>
            </w:r>
          </w:p>
        </w:tc>
        <w:tc>
          <w:tcPr>
            <w:tcW w:w="1397" w:type="dxa"/>
            <w:tcBorders>
              <w:top w:val="nil"/>
              <w:left w:val="nil"/>
              <w:bottom w:val="single" w:sz="12" w:space="0" w:color="auto"/>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6101</w:t>
            </w:r>
          </w:p>
        </w:tc>
      </w:tr>
    </w:tbl>
    <w:p w:rsidR="001276D5" w:rsidRPr="001276D5" w:rsidRDefault="001276D5" w:rsidP="001276D5">
      <w:pPr>
        <w:widowControl/>
        <w:wordWrap w:val="0"/>
        <w:spacing w:line="240" w:lineRule="atLeast"/>
        <w:ind w:firstLineChars="200" w:firstLine="200"/>
        <w:jc w:val="left"/>
        <w:rPr>
          <w:rFonts w:ascii="仿宋_GB2312" w:eastAsia="仿宋_GB2312" w:hAnsi="Times New Roman" w:cs="宋体"/>
          <w:color w:val="000000"/>
          <w:kern w:val="0"/>
          <w:sz w:val="10"/>
          <w:szCs w:val="10"/>
        </w:rPr>
      </w:pPr>
      <w:r w:rsidRPr="001276D5">
        <w:rPr>
          <w:rFonts w:ascii="仿宋_GB2312" w:eastAsia="仿宋_GB2312" w:hAnsi="Times New Roman" w:cs="宋体" w:hint="eastAsia"/>
          <w:color w:val="000000"/>
          <w:kern w:val="0"/>
          <w:sz w:val="10"/>
          <w:szCs w:val="10"/>
        </w:rPr>
        <w:t xml:space="preserve">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59"/>
        <w:gridCol w:w="2568"/>
        <w:gridCol w:w="2179"/>
      </w:tblGrid>
      <w:tr w:rsidR="001276D5" w:rsidRPr="001276D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240" w:lineRule="exact"/>
              <w:ind w:left="57" w:right="57"/>
              <w:jc w:val="center"/>
              <w:rPr>
                <w:rFonts w:ascii="宋体" w:eastAsia="宋体" w:hAnsi="宋体" w:cs="宋体"/>
                <w:kern w:val="0"/>
                <w:sz w:val="24"/>
                <w:szCs w:val="24"/>
              </w:rPr>
            </w:pPr>
            <w:r w:rsidRPr="001276D5">
              <w:rPr>
                <w:rFonts w:ascii="宋体" w:eastAsia="宋体" w:hAnsi="宋体" w:cs="宋体"/>
                <w:kern w:val="0"/>
                <w:sz w:val="24"/>
                <w:szCs w:val="24"/>
              </w:rPr>
              <w:lastRenderedPageBreak/>
              <w:t> </w:t>
            </w:r>
          </w:p>
          <w:p w:rsidR="001276D5" w:rsidRPr="001276D5" w:rsidRDefault="001276D5" w:rsidP="001276D5">
            <w:pPr>
              <w:widowControl/>
              <w:spacing w:line="240" w:lineRule="exact"/>
              <w:ind w:left="57" w:right="57"/>
              <w:jc w:val="center"/>
              <w:rPr>
                <w:rFonts w:ascii="宋体" w:eastAsia="宋体" w:hAnsi="Times New Roman" w:cs="宋体"/>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4-2</w:t>
            </w:r>
            <w:r w:rsidRPr="001276D5">
              <w:rPr>
                <w:rFonts w:ascii="宋体" w:eastAsia="宋体" w:hAnsi="Times New Roman" w:cs="宋体" w:hint="eastAsia"/>
                <w:b/>
                <w:bCs/>
                <w:color w:val="000000"/>
                <w:kern w:val="0"/>
                <w:sz w:val="24"/>
                <w:szCs w:val="24"/>
              </w:rPr>
              <w:t xml:space="preserve"> 按登记注册类型分组的批发和零售业企业法人单位和从业人员</w:t>
            </w:r>
          </w:p>
        </w:tc>
      </w:tr>
      <w:tr w:rsidR="001276D5" w:rsidRPr="001276D5">
        <w:trPr>
          <w:trHeight w:val="567"/>
          <w:jc w:val="center"/>
        </w:trPr>
        <w:tc>
          <w:tcPr>
            <w:tcW w:w="3559"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exact"/>
              <w:ind w:left="57" w:right="57" w:firstLine="500"/>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 xml:space="preserve">　</w:t>
            </w:r>
          </w:p>
        </w:tc>
        <w:tc>
          <w:tcPr>
            <w:tcW w:w="2568"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企业法人单位</w:t>
            </w:r>
          </w:p>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（个）</w:t>
            </w:r>
          </w:p>
        </w:tc>
        <w:tc>
          <w:tcPr>
            <w:tcW w:w="2179"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从业人员</w:t>
            </w:r>
          </w:p>
          <w:p w:rsidR="001276D5" w:rsidRPr="001276D5" w:rsidRDefault="001276D5" w:rsidP="001276D5">
            <w:pPr>
              <w:widowControl/>
              <w:spacing w:line="240" w:lineRule="exac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（人）</w:t>
            </w:r>
          </w:p>
        </w:tc>
      </w:tr>
      <w:tr w:rsidR="001276D5" w:rsidRPr="001276D5">
        <w:trPr>
          <w:trHeight w:val="283"/>
          <w:jc w:val="center"/>
        </w:trPr>
        <w:tc>
          <w:tcPr>
            <w:tcW w:w="3559"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2568"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24053</w:t>
            </w:r>
          </w:p>
        </w:tc>
        <w:tc>
          <w:tcPr>
            <w:tcW w:w="2179" w:type="dxa"/>
            <w:tcBorders>
              <w:top w:val="single" w:sz="4" w:space="0" w:color="auto"/>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132423</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内资企业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24033</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131123</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国有企业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20</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938</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集体企业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46</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291</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股份合作企业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联营企业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有限责任公司</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1311</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13092</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股份有限公司</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69</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887</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私营企业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22455</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115554</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其他企业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132</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361</w:t>
            </w:r>
          </w:p>
        </w:tc>
      </w:tr>
      <w:tr w:rsidR="001276D5" w:rsidRPr="001276D5">
        <w:trPr>
          <w:trHeight w:val="283"/>
          <w:jc w:val="center"/>
        </w:trPr>
        <w:tc>
          <w:tcPr>
            <w:tcW w:w="3559"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港、澳、台商投资企业</w:t>
            </w:r>
          </w:p>
        </w:tc>
        <w:tc>
          <w:tcPr>
            <w:tcW w:w="2568"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6</w:t>
            </w:r>
          </w:p>
        </w:tc>
        <w:tc>
          <w:tcPr>
            <w:tcW w:w="2179"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97</w:t>
            </w:r>
          </w:p>
        </w:tc>
      </w:tr>
      <w:tr w:rsidR="001276D5" w:rsidRPr="001276D5">
        <w:trPr>
          <w:trHeight w:val="283"/>
          <w:jc w:val="center"/>
        </w:trPr>
        <w:tc>
          <w:tcPr>
            <w:tcW w:w="3559"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240" w:lineRule="exac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外商投资企业</w:t>
            </w:r>
          </w:p>
        </w:tc>
        <w:tc>
          <w:tcPr>
            <w:tcW w:w="2568" w:type="dxa"/>
            <w:tcBorders>
              <w:top w:val="nil"/>
              <w:left w:val="nil"/>
              <w:bottom w:val="single" w:sz="12" w:space="0" w:color="auto"/>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14</w:t>
            </w:r>
          </w:p>
        </w:tc>
        <w:tc>
          <w:tcPr>
            <w:tcW w:w="2179" w:type="dxa"/>
            <w:tcBorders>
              <w:top w:val="nil"/>
              <w:left w:val="nil"/>
              <w:bottom w:val="single" w:sz="12" w:space="0" w:color="auto"/>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1203</w:t>
            </w:r>
          </w:p>
        </w:tc>
      </w:tr>
    </w:tbl>
    <w:p w:rsidR="001276D5" w:rsidRPr="001276D5" w:rsidRDefault="001276D5" w:rsidP="001276D5">
      <w:pPr>
        <w:widowControl/>
        <w:wordWrap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wordWrap w:val="0"/>
        <w:spacing w:line="600" w:lineRule="exact"/>
        <w:ind w:firstLineChars="200" w:firstLine="640"/>
        <w:jc w:val="left"/>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t>（二）主要经济指标。</w:t>
      </w:r>
    </w:p>
    <w:p w:rsidR="001276D5" w:rsidRPr="001276D5" w:rsidRDefault="001276D5" w:rsidP="001276D5">
      <w:pPr>
        <w:widowControl/>
        <w:wordWrap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2018年末，批发和零售业企业法人单位资产总计840.1亿元，比2013年末增长95.8%。其中，批发业企业法人单位资产总计476.8亿元，零售业企业法人单位资产总计363.4亿元，分别比2013年末增长65.9%和1.6倍。负债合计573.5亿元。全年实现营业收入1247.9亿元（详见表4-3）。</w:t>
      </w:r>
    </w:p>
    <w:p w:rsidR="001276D5" w:rsidRPr="001276D5" w:rsidRDefault="001276D5" w:rsidP="001276D5">
      <w:pPr>
        <w:widowControl/>
        <w:wordWrap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78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535"/>
        <w:gridCol w:w="1417"/>
        <w:gridCol w:w="1417"/>
        <w:gridCol w:w="1418"/>
      </w:tblGrid>
      <w:tr w:rsidR="001276D5" w:rsidRPr="001276D5">
        <w:trPr>
          <w:trHeight w:val="504"/>
          <w:jc w:val="center"/>
        </w:trPr>
        <w:tc>
          <w:tcPr>
            <w:tcW w:w="8787" w:type="dxa"/>
            <w:gridSpan w:val="4"/>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right="57"/>
              <w:jc w:val="center"/>
              <w:rPr>
                <w:rFonts w:ascii="宋体" w:eastAsia="宋体" w:hAnsi="Times New Roman" w:cs="宋体"/>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4-3</w:t>
            </w:r>
            <w:r w:rsidRPr="001276D5">
              <w:rPr>
                <w:rFonts w:ascii="宋体" w:eastAsia="宋体" w:hAnsi="Times New Roman" w:cs="宋体" w:hint="eastAsia"/>
                <w:b/>
                <w:bCs/>
                <w:color w:val="000000"/>
                <w:kern w:val="0"/>
                <w:sz w:val="24"/>
                <w:szCs w:val="24"/>
              </w:rPr>
              <w:t xml:space="preserve"> 按行业中类分组的批发和零售业企业法人单位主要经济指标</w:t>
            </w:r>
          </w:p>
        </w:tc>
      </w:tr>
      <w:tr w:rsidR="001276D5" w:rsidRPr="001276D5">
        <w:trPr>
          <w:trHeight w:val="567"/>
          <w:jc w:val="center"/>
        </w:trPr>
        <w:tc>
          <w:tcPr>
            <w:tcW w:w="4535"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firstLine="500"/>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资产总计</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（亿元）</w:t>
            </w:r>
          </w:p>
        </w:tc>
        <w:tc>
          <w:tcPr>
            <w:tcW w:w="1417"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负债合计</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（亿元）</w:t>
            </w:r>
          </w:p>
        </w:tc>
        <w:tc>
          <w:tcPr>
            <w:tcW w:w="1418"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营业收入</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（亿元）</w:t>
            </w:r>
          </w:p>
        </w:tc>
      </w:tr>
      <w:tr w:rsidR="001276D5" w:rsidRPr="001276D5">
        <w:trPr>
          <w:trHeight w:val="283"/>
          <w:jc w:val="center"/>
        </w:trPr>
        <w:tc>
          <w:tcPr>
            <w:tcW w:w="4535"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1417" w:type="dxa"/>
            <w:tcBorders>
              <w:top w:val="single" w:sz="4" w:space="0" w:color="auto"/>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840.1</w:t>
            </w:r>
          </w:p>
        </w:tc>
        <w:tc>
          <w:tcPr>
            <w:tcW w:w="1417" w:type="dxa"/>
            <w:tcBorders>
              <w:top w:val="single" w:sz="4" w:space="0" w:color="auto"/>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573.5</w:t>
            </w:r>
          </w:p>
        </w:tc>
        <w:tc>
          <w:tcPr>
            <w:tcW w:w="1418" w:type="dxa"/>
            <w:tcBorders>
              <w:top w:val="single" w:sz="4" w:space="0" w:color="auto"/>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1247.9</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b/>
                <w:bCs/>
                <w:color w:val="000000"/>
                <w:szCs w:val="21"/>
              </w:rPr>
            </w:pPr>
            <w:r w:rsidRPr="001276D5">
              <w:rPr>
                <w:rFonts w:ascii="Times New Roman" w:eastAsia="宋体" w:hAnsi="Times New Roman" w:cs="宋体" w:hint="eastAsia"/>
                <w:b/>
                <w:bCs/>
                <w:color w:val="000000"/>
                <w:szCs w:val="21"/>
              </w:rPr>
              <w:t>批发业</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476.8</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331.1</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738.9</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lastRenderedPageBreak/>
              <w:t xml:space="preserve"> 农、林、牧、渔产品批发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14.2</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7.6</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54.8</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食品、饮料及烟草制品批发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35.3</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13.0</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72.3</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纺织、服装及家庭用品批发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8.9</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4.5</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11.6</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文化、体育用品及器材批发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9.2</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3.0</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3.7</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医药及医疗器材批发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46.6</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38.5</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55.2</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矿产品、建材及化工产品批发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275.2</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209.4</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475.8</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机械设备、五金产品及电子产品批发</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45.9</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29.8</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33.3</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贸易经纪与代理</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28.0</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21.4</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23.5</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其他批发业</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13.5</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4.0</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8.7</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b/>
                <w:bCs/>
                <w:color w:val="000000"/>
                <w:szCs w:val="21"/>
              </w:rPr>
            </w:pPr>
            <w:r w:rsidRPr="001276D5">
              <w:rPr>
                <w:rFonts w:ascii="Times New Roman" w:eastAsia="宋体" w:hAnsi="Times New Roman" w:cs="宋体" w:hint="eastAsia"/>
                <w:b/>
                <w:bCs/>
                <w:color w:val="000000"/>
                <w:szCs w:val="21"/>
              </w:rPr>
              <w:t>零售业</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363.4</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242.4</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szCs w:val="21"/>
              </w:rPr>
            </w:pPr>
            <w:r w:rsidRPr="001276D5">
              <w:rPr>
                <w:rFonts w:ascii="Times New Roman" w:eastAsia="宋体" w:hAnsi="Times New Roman" w:cs="Times New Roman"/>
                <w:b/>
                <w:bCs/>
                <w:color w:val="000000"/>
                <w:szCs w:val="21"/>
              </w:rPr>
              <w:t>509.0</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综合零售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92.8</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69.1</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84.7</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食品、饮料及烟草制品专门零售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16.6</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9.5</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16.6</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纺织、服装及日用品专门零售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26.0</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18.5</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12.4</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文化、体育用品及器材专门零售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16.2</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7.4</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18.2</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医药及医疗器材专门零售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10.4</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5.3</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16.3</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汽车、摩托车、零配件和燃料及其他动力销售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88.8</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60.1</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155.9</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家用电器及电子产品专门零售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30.1</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17.7</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35.1</w:t>
            </w:r>
          </w:p>
        </w:tc>
      </w:tr>
      <w:tr w:rsidR="001276D5" w:rsidRPr="001276D5">
        <w:trPr>
          <w:trHeight w:val="283"/>
          <w:jc w:val="center"/>
        </w:trPr>
        <w:tc>
          <w:tcPr>
            <w:tcW w:w="4535"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五金、家具及室内装饰材料专门零售</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52.8</w:t>
            </w:r>
          </w:p>
        </w:tc>
        <w:tc>
          <w:tcPr>
            <w:tcW w:w="1417"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29.2</w:t>
            </w:r>
          </w:p>
        </w:tc>
        <w:tc>
          <w:tcPr>
            <w:tcW w:w="1418"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57.9</w:t>
            </w:r>
          </w:p>
        </w:tc>
      </w:tr>
      <w:tr w:rsidR="001276D5" w:rsidRPr="001276D5">
        <w:trPr>
          <w:trHeight w:val="283"/>
          <w:jc w:val="center"/>
        </w:trPr>
        <w:tc>
          <w:tcPr>
            <w:tcW w:w="4535" w:type="dxa"/>
            <w:tcBorders>
              <w:top w:val="nil"/>
              <w:left w:val="nil"/>
              <w:bottom w:val="single" w:sz="12" w:space="0" w:color="auto"/>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Times New Roman" w:eastAsia="宋体" w:hAnsi="Times New Roman" w:cs="宋体" w:hint="eastAsia"/>
                <w:color w:val="000000"/>
                <w:szCs w:val="21"/>
              </w:rPr>
              <w:t>货摊、无店铺及其他零售业</w:t>
            </w:r>
          </w:p>
        </w:tc>
        <w:tc>
          <w:tcPr>
            <w:tcW w:w="1417" w:type="dxa"/>
            <w:tcBorders>
              <w:top w:val="nil"/>
              <w:left w:val="nil"/>
              <w:bottom w:val="single" w:sz="12" w:space="0" w:color="auto"/>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29.5</w:t>
            </w:r>
          </w:p>
        </w:tc>
        <w:tc>
          <w:tcPr>
            <w:tcW w:w="1417" w:type="dxa"/>
            <w:tcBorders>
              <w:top w:val="nil"/>
              <w:left w:val="nil"/>
              <w:bottom w:val="single" w:sz="12" w:space="0" w:color="auto"/>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25.6</w:t>
            </w:r>
          </w:p>
        </w:tc>
        <w:tc>
          <w:tcPr>
            <w:tcW w:w="1418" w:type="dxa"/>
            <w:tcBorders>
              <w:top w:val="nil"/>
              <w:left w:val="nil"/>
              <w:bottom w:val="single" w:sz="12" w:space="0" w:color="auto"/>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szCs w:val="21"/>
              </w:rPr>
              <w:t>112.1</w:t>
            </w:r>
          </w:p>
        </w:tc>
      </w:tr>
    </w:tbl>
    <w:p w:rsidR="001276D5" w:rsidRPr="001276D5" w:rsidRDefault="001276D5" w:rsidP="001276D5">
      <w:pPr>
        <w:widowControl/>
        <w:wordWrap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二、交通运输、仓储和邮政业</w:t>
      </w:r>
    </w:p>
    <w:p w:rsidR="008A0B6A" w:rsidRPr="00636497" w:rsidRDefault="008A0B6A" w:rsidP="008A0B6A">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（一）企业法人单位数和从业人员。</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2018年末，全县共有交通运输、仓储和邮政业企业法人单位</w:t>
      </w:r>
      <w:r w:rsidRPr="00636497">
        <w:rPr>
          <w:rFonts w:ascii="仿宋_GB2312" w:eastAsia="仿宋_GB2312" w:cs="宋体" w:hint="eastAsia"/>
          <w:sz w:val="32"/>
          <w:szCs w:val="32"/>
        </w:rPr>
        <w:t>159</w:t>
      </w:r>
      <w:r w:rsidRPr="00636497">
        <w:rPr>
          <w:rFonts w:ascii="仿宋_GB2312" w:eastAsia="仿宋_GB2312" w:cs="宋体" w:hint="eastAsia"/>
          <w:kern w:val="0"/>
          <w:sz w:val="32"/>
          <w:szCs w:val="32"/>
        </w:rPr>
        <w:t>个，从业人员</w:t>
      </w:r>
      <w:r w:rsidRPr="00636497">
        <w:rPr>
          <w:rFonts w:ascii="仿宋_GB2312" w:eastAsia="仿宋_GB2312" w:cs="宋体" w:hint="eastAsia"/>
          <w:sz w:val="32"/>
          <w:szCs w:val="32"/>
        </w:rPr>
        <w:t>691</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3.3倍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19.8</w:t>
      </w:r>
      <w:r w:rsidRPr="00636497">
        <w:rPr>
          <w:rFonts w:ascii="仿宋_GB2312" w:eastAsia="仿宋_GB2312" w:cs="宋体" w:hint="eastAsia"/>
          <w:kern w:val="0"/>
          <w:sz w:val="32"/>
          <w:szCs w:val="32"/>
        </w:rPr>
        <w:t>%（详见表4-4）。</w:t>
      </w:r>
    </w:p>
    <w:p w:rsidR="008A0B6A"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3E6DDD" w:rsidRPr="00636497" w:rsidRDefault="003E6DDD" w:rsidP="003E6DDD">
      <w:pPr>
        <w:widowControl/>
        <w:wordWrap w:val="0"/>
        <w:spacing w:line="600" w:lineRule="exact"/>
        <w:ind w:firstLineChars="200" w:firstLine="640"/>
        <w:jc w:val="left"/>
        <w:rPr>
          <w:rFonts w:ascii="仿宋_GB2312" w:eastAsia="仿宋_GB2312" w:cs="宋体"/>
          <w:kern w:val="0"/>
          <w:sz w:val="32"/>
          <w:szCs w:val="32"/>
        </w:rPr>
      </w:pPr>
    </w:p>
    <w:tbl>
      <w:tblPr>
        <w:tblW w:w="831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40"/>
        <w:gridCol w:w="2332"/>
        <w:gridCol w:w="2339"/>
      </w:tblGrid>
      <w:tr w:rsidR="008A0B6A" w:rsidRPr="00636497" w:rsidTr="00636497">
        <w:trPr>
          <w:trHeight w:val="504"/>
          <w:jc w:val="center"/>
        </w:trPr>
        <w:tc>
          <w:tcPr>
            <w:tcW w:w="8311"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right="57"/>
              <w:jc w:val="center"/>
              <w:rPr>
                <w:rFonts w:ascii="宋体" w:cs="宋体"/>
                <w:kern w:val="0"/>
                <w:sz w:val="24"/>
                <w:szCs w:val="24"/>
              </w:rPr>
            </w:pPr>
            <w:r w:rsidRPr="00636497">
              <w:rPr>
                <w:rFonts w:ascii="宋体" w:cs="宋体" w:hint="eastAsia"/>
                <w:b/>
                <w:bCs/>
                <w:kern w:val="0"/>
                <w:sz w:val="24"/>
                <w:szCs w:val="24"/>
              </w:rPr>
              <w:lastRenderedPageBreak/>
              <w:t>表</w:t>
            </w:r>
            <w:r w:rsidRPr="00636497">
              <w:rPr>
                <w:rFonts w:ascii="Times New Roman" w:hAnsi="Times New Roman" w:cs="Times New Roman"/>
                <w:b/>
                <w:bCs/>
                <w:kern w:val="0"/>
                <w:sz w:val="24"/>
                <w:szCs w:val="24"/>
              </w:rPr>
              <w:t>4-4</w:t>
            </w:r>
            <w:r w:rsidRPr="00636497">
              <w:rPr>
                <w:rFonts w:ascii="宋体" w:cs="宋体" w:hint="eastAsia"/>
                <w:b/>
                <w:bCs/>
                <w:kern w:val="0"/>
                <w:sz w:val="24"/>
                <w:szCs w:val="24"/>
              </w:rPr>
              <w:t xml:space="preserve"> 按行业大类分组的交通运输、仓储和邮政业企业法人单位和从业人员</w:t>
            </w:r>
          </w:p>
        </w:tc>
      </w:tr>
      <w:tr w:rsidR="008A0B6A" w:rsidRPr="00636497" w:rsidTr="00636497">
        <w:trPr>
          <w:trHeight w:val="567"/>
          <w:jc w:val="center"/>
        </w:trPr>
        <w:tc>
          <w:tcPr>
            <w:tcW w:w="3640"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firstLine="500"/>
              <w:jc w:val="center"/>
              <w:rPr>
                <w:rFonts w:ascii="宋体" w:cs="宋体"/>
                <w:b/>
                <w:bCs/>
                <w:kern w:val="0"/>
                <w:sz w:val="18"/>
                <w:szCs w:val="18"/>
              </w:rPr>
            </w:pPr>
            <w:r w:rsidRPr="00636497">
              <w:rPr>
                <w:rFonts w:ascii="宋体" w:cs="宋体" w:hint="eastAsia"/>
                <w:b/>
                <w:bCs/>
                <w:kern w:val="0"/>
                <w:szCs w:val="21"/>
              </w:rPr>
              <w:t xml:space="preserve">　</w:t>
            </w:r>
          </w:p>
        </w:tc>
        <w:tc>
          <w:tcPr>
            <w:tcW w:w="2332"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w:t>
            </w:r>
          </w:p>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（个）</w:t>
            </w:r>
          </w:p>
        </w:tc>
        <w:tc>
          <w:tcPr>
            <w:tcW w:w="2339"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w:t>
            </w:r>
          </w:p>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（人）</w:t>
            </w:r>
          </w:p>
        </w:tc>
      </w:tr>
      <w:tr w:rsidR="008A0B6A" w:rsidRPr="00636497" w:rsidTr="00636497">
        <w:trPr>
          <w:trHeight w:val="283"/>
          <w:jc w:val="center"/>
        </w:trPr>
        <w:tc>
          <w:tcPr>
            <w:tcW w:w="3640"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332" w:type="dxa"/>
            <w:tcBorders>
              <w:top w:val="single" w:sz="4" w:space="0" w:color="auto"/>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宋体" w:hint="eastAsia"/>
                <w:b/>
                <w:bCs/>
                <w:szCs w:val="21"/>
              </w:rPr>
              <w:t>159</w:t>
            </w:r>
          </w:p>
        </w:tc>
        <w:tc>
          <w:tcPr>
            <w:tcW w:w="2339" w:type="dxa"/>
            <w:tcBorders>
              <w:top w:val="single" w:sz="4" w:space="0" w:color="auto"/>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691</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铁路运输业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Times New Roman"/>
                <w:szCs w:val="21"/>
              </w:rPr>
              <w:t>-</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道路运输业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宋体" w:hint="eastAsia"/>
                <w:szCs w:val="21"/>
              </w:rPr>
              <w:t>114</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384</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水上运输业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宋体" w:hint="eastAsia"/>
                <w:szCs w:val="21"/>
              </w:rPr>
              <w:t>1</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3</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航空运输业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宋体" w:hint="eastAsia"/>
                <w:szCs w:val="21"/>
              </w:rPr>
              <w:t>-</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管道运输业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Times New Roman"/>
                <w:szCs w:val="21"/>
              </w:rPr>
              <w:t>-</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多式联运和运输代理业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宋体" w:hint="eastAsia"/>
                <w:szCs w:val="21"/>
              </w:rPr>
              <w:t>8</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55</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装卸搬运和仓储业</w:t>
            </w:r>
          </w:p>
        </w:tc>
        <w:tc>
          <w:tcPr>
            <w:tcW w:w="2332" w:type="dxa"/>
            <w:tcBorders>
              <w:top w:val="nil"/>
              <w:left w:val="nil"/>
              <w:bottom w:val="nil"/>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宋体" w:hint="eastAsia"/>
                <w:szCs w:val="21"/>
              </w:rPr>
              <w:t>31</w:t>
            </w:r>
          </w:p>
        </w:tc>
        <w:tc>
          <w:tcPr>
            <w:tcW w:w="2339"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237</w:t>
            </w:r>
          </w:p>
        </w:tc>
      </w:tr>
      <w:tr w:rsidR="008A0B6A" w:rsidRPr="00636497" w:rsidTr="00636497">
        <w:trPr>
          <w:trHeight w:val="283"/>
          <w:jc w:val="center"/>
        </w:trPr>
        <w:tc>
          <w:tcPr>
            <w:tcW w:w="3640"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邮政业</w:t>
            </w:r>
          </w:p>
        </w:tc>
        <w:tc>
          <w:tcPr>
            <w:tcW w:w="2332" w:type="dxa"/>
            <w:tcBorders>
              <w:top w:val="nil"/>
              <w:left w:val="nil"/>
              <w:bottom w:val="single" w:sz="12" w:space="0" w:color="auto"/>
              <w:right w:val="single" w:sz="4" w:space="0" w:color="auto"/>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宋体" w:hint="eastAsia"/>
                <w:szCs w:val="21"/>
              </w:rPr>
              <w:t>5</w:t>
            </w:r>
          </w:p>
        </w:tc>
        <w:tc>
          <w:tcPr>
            <w:tcW w:w="2339" w:type="dxa"/>
            <w:tcBorders>
              <w:top w:val="nil"/>
              <w:left w:val="nil"/>
              <w:bottom w:val="single" w:sz="12" w:space="0" w:color="auto"/>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12</w:t>
            </w:r>
          </w:p>
        </w:tc>
      </w:tr>
    </w:tbl>
    <w:p w:rsidR="008A0B6A" w:rsidRPr="00636497"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仿宋" w:eastAsia="仿宋" w:hAnsi="仿宋" w:cs="宋体"/>
          <w:kern w:val="0"/>
          <w:sz w:val="32"/>
          <w:szCs w:val="32"/>
        </w:rPr>
      </w:pPr>
      <w:r w:rsidRPr="00636497">
        <w:rPr>
          <w:rFonts w:ascii="仿宋" w:eastAsia="仿宋" w:hAnsi="仿宋" w:cs="宋体" w:hint="eastAsia"/>
          <w:kern w:val="0"/>
          <w:sz w:val="32"/>
          <w:szCs w:val="32"/>
        </w:rPr>
        <w:t>在交通运输、仓储和邮政业企业法人单位中，内资企业159个，占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有限责任公司占内资企业的81.8%，私营企业占6.9%</w:t>
      </w:r>
      <w:r w:rsidRPr="00636497">
        <w:rPr>
          <w:rFonts w:ascii="仿宋" w:eastAsia="仿宋" w:hAnsi="仿宋" w:cs="宋体"/>
          <w:kern w:val="0"/>
          <w:sz w:val="32"/>
          <w:szCs w:val="32"/>
        </w:rPr>
        <w:t>。</w:t>
      </w:r>
    </w:p>
    <w:p w:rsidR="008A0B6A" w:rsidRPr="00636497" w:rsidRDefault="008A0B6A" w:rsidP="008A0B6A">
      <w:pPr>
        <w:widowControl/>
        <w:wordWrap w:val="0"/>
        <w:spacing w:line="600" w:lineRule="exact"/>
        <w:ind w:firstLineChars="200" w:firstLine="640"/>
        <w:jc w:val="left"/>
        <w:rPr>
          <w:rFonts w:ascii="仿宋" w:eastAsia="仿宋" w:hAnsi="仿宋" w:cs="宋体"/>
          <w:kern w:val="0"/>
          <w:sz w:val="32"/>
          <w:szCs w:val="32"/>
        </w:rPr>
      </w:pPr>
      <w:r w:rsidRPr="00636497">
        <w:rPr>
          <w:rFonts w:ascii="仿宋" w:eastAsia="仿宋" w:hAnsi="仿宋" w:cs="宋体" w:hint="eastAsia"/>
          <w:kern w:val="0"/>
          <w:sz w:val="32"/>
          <w:szCs w:val="32"/>
        </w:rPr>
        <w:t>在交通运输、仓储和邮政业企业法人单位从业人员中，内资企业占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有限责任公司占内资企业的85.4%，私营企业占4.9%（详见表4-5）。</w:t>
      </w:r>
    </w:p>
    <w:p w:rsidR="008A0B6A" w:rsidRPr="00636497" w:rsidRDefault="008A0B6A" w:rsidP="008A0B6A">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31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40"/>
        <w:gridCol w:w="2332"/>
        <w:gridCol w:w="2339"/>
      </w:tblGrid>
      <w:tr w:rsidR="008A0B6A" w:rsidRPr="00636497" w:rsidTr="00636497">
        <w:trPr>
          <w:trHeight w:val="567"/>
          <w:jc w:val="center"/>
        </w:trPr>
        <w:tc>
          <w:tcPr>
            <w:tcW w:w="8311"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4-5</w:t>
            </w:r>
            <w:r w:rsidRPr="00636497">
              <w:rPr>
                <w:rFonts w:ascii="宋体" w:cs="宋体" w:hint="eastAsia"/>
                <w:b/>
                <w:bCs/>
                <w:kern w:val="0"/>
                <w:sz w:val="24"/>
                <w:szCs w:val="24"/>
              </w:rPr>
              <w:t xml:space="preserve"> 按登记注册类型分组的交通运输、仓储和邮政业企业法人单位和从业人员</w:t>
            </w:r>
          </w:p>
        </w:tc>
      </w:tr>
      <w:tr w:rsidR="008A0B6A" w:rsidRPr="00636497" w:rsidTr="00636497">
        <w:trPr>
          <w:trHeight w:val="567"/>
          <w:jc w:val="center"/>
        </w:trPr>
        <w:tc>
          <w:tcPr>
            <w:tcW w:w="3640"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 </w:t>
            </w:r>
          </w:p>
        </w:tc>
        <w:tc>
          <w:tcPr>
            <w:tcW w:w="2332"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w:t>
            </w:r>
            <w:r w:rsidRPr="00636497">
              <w:rPr>
                <w:rFonts w:ascii="宋体" w:cs="宋体" w:hint="eastAsia"/>
                <w:b/>
                <w:bCs/>
                <w:kern w:val="0"/>
                <w:szCs w:val="21"/>
              </w:rPr>
              <w:t>个</w:t>
            </w:r>
            <w:r w:rsidRPr="00636497">
              <w:rPr>
                <w:rFonts w:ascii="Times New Roman" w:hAnsi="Times New Roman" w:cs="Times New Roman"/>
                <w:b/>
                <w:bCs/>
                <w:kern w:val="0"/>
                <w:szCs w:val="21"/>
              </w:rPr>
              <w:t>)</w:t>
            </w:r>
          </w:p>
        </w:tc>
        <w:tc>
          <w:tcPr>
            <w:tcW w:w="2339"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w:t>
            </w:r>
            <w:r w:rsidRPr="00636497">
              <w:rPr>
                <w:rFonts w:ascii="宋体" w:cs="宋体" w:hint="eastAsia"/>
                <w:b/>
                <w:bCs/>
                <w:kern w:val="0"/>
                <w:szCs w:val="21"/>
              </w:rPr>
              <w:t>人</w:t>
            </w:r>
            <w:r w:rsidRPr="00636497">
              <w:rPr>
                <w:rFonts w:ascii="Times New Roman" w:hAnsi="Times New Roman" w:cs="Times New Roman"/>
                <w:b/>
                <w:bCs/>
                <w:kern w:val="0"/>
                <w:szCs w:val="21"/>
              </w:rPr>
              <w:t>)</w:t>
            </w:r>
          </w:p>
        </w:tc>
      </w:tr>
      <w:tr w:rsidR="008A0B6A" w:rsidRPr="00636497" w:rsidTr="00636497">
        <w:trPr>
          <w:trHeight w:val="283"/>
          <w:jc w:val="center"/>
        </w:trPr>
        <w:tc>
          <w:tcPr>
            <w:tcW w:w="3640"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159</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691</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内资企业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159</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691</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国有企业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集体企业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11</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股份合作企业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lastRenderedPageBreak/>
              <w:t> </w:t>
            </w:r>
            <w:r w:rsidRPr="00636497">
              <w:rPr>
                <w:rFonts w:ascii="宋体" w:cs="宋体" w:hint="eastAsia"/>
                <w:kern w:val="0"/>
                <w:szCs w:val="21"/>
              </w:rPr>
              <w:t>其他有限责任公司</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16</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51</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Times New Roman" w:hAnsi="Times New Roman" w:cs="Times New Roman" w:hint="eastAsia"/>
                <w:kern w:val="0"/>
                <w:szCs w:val="21"/>
              </w:rPr>
              <w:t>私营</w:t>
            </w:r>
            <w:r w:rsidRPr="00636497">
              <w:rPr>
                <w:rFonts w:ascii="宋体" w:cs="宋体" w:hint="eastAsia"/>
                <w:kern w:val="0"/>
                <w:szCs w:val="21"/>
              </w:rPr>
              <w:t>有限责任公司</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130</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590</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股份有限公司</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5</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私营企业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11</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34</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640"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港、澳、台商投资企业</w:t>
            </w:r>
          </w:p>
        </w:tc>
        <w:tc>
          <w:tcPr>
            <w:tcW w:w="2332"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w:t>
            </w:r>
          </w:p>
        </w:tc>
        <w:tc>
          <w:tcPr>
            <w:tcW w:w="2339"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r w:rsidR="008A0B6A" w:rsidRPr="00636497" w:rsidTr="00636497">
        <w:trPr>
          <w:trHeight w:val="283"/>
          <w:jc w:val="center"/>
        </w:trPr>
        <w:tc>
          <w:tcPr>
            <w:tcW w:w="3640"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外商投资企业</w:t>
            </w:r>
          </w:p>
        </w:tc>
        <w:tc>
          <w:tcPr>
            <w:tcW w:w="2332"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w:t>
            </w:r>
          </w:p>
        </w:tc>
        <w:tc>
          <w:tcPr>
            <w:tcW w:w="2339" w:type="dxa"/>
            <w:tcBorders>
              <w:top w:val="nil"/>
              <w:left w:val="nil"/>
              <w:bottom w:val="single" w:sz="12" w:space="0" w:color="auto"/>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bl>
    <w:p w:rsidR="008A0B6A" w:rsidRPr="00636497"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2018年末，交通运输、仓储和邮政业企业法人单位资产总计</w:t>
      </w:r>
      <w:r w:rsidRPr="00636497">
        <w:rPr>
          <w:rFonts w:ascii="仿宋_GB2312" w:eastAsia="仿宋_GB2312" w:cs="宋体" w:hint="eastAsia"/>
          <w:sz w:val="32"/>
          <w:szCs w:val="32"/>
        </w:rPr>
        <w:t>6.5亿</w:t>
      </w:r>
      <w:r w:rsidRPr="00636497">
        <w:rPr>
          <w:rFonts w:ascii="仿宋_GB2312" w:eastAsia="仿宋_GB2312" w:cs="宋体" w:hint="eastAsia"/>
          <w:kern w:val="0"/>
          <w:sz w:val="32"/>
          <w:szCs w:val="32"/>
        </w:rPr>
        <w:t>元，比2013年末增长</w:t>
      </w:r>
      <w:r w:rsidRPr="00636497">
        <w:rPr>
          <w:rFonts w:ascii="仿宋_GB2312" w:eastAsia="仿宋_GB2312" w:cs="宋体" w:hint="eastAsia"/>
          <w:sz w:val="32"/>
          <w:szCs w:val="32"/>
        </w:rPr>
        <w:t>2.2倍</w:t>
      </w:r>
      <w:r w:rsidRPr="00636497">
        <w:rPr>
          <w:rFonts w:ascii="仿宋_GB2312" w:eastAsia="仿宋_GB2312" w:cs="宋体" w:hint="eastAsia"/>
          <w:kern w:val="0"/>
          <w:sz w:val="32"/>
          <w:szCs w:val="32"/>
        </w:rPr>
        <w:t>。负债合计</w:t>
      </w:r>
      <w:r w:rsidRPr="00636497">
        <w:rPr>
          <w:rFonts w:ascii="仿宋_GB2312" w:eastAsia="仿宋_GB2312" w:cs="宋体" w:hint="eastAsia"/>
          <w:sz w:val="32"/>
          <w:szCs w:val="32"/>
        </w:rPr>
        <w:t>2.6亿</w:t>
      </w:r>
      <w:r w:rsidRPr="00636497">
        <w:rPr>
          <w:rFonts w:ascii="仿宋_GB2312" w:eastAsia="仿宋_GB2312" w:cs="宋体" w:hint="eastAsia"/>
          <w:kern w:val="0"/>
          <w:sz w:val="32"/>
          <w:szCs w:val="32"/>
        </w:rPr>
        <w:t>元。全年实现营业收入</w:t>
      </w:r>
      <w:r w:rsidRPr="00636497">
        <w:rPr>
          <w:rFonts w:ascii="仿宋_GB2312" w:eastAsia="仿宋_GB2312" w:cs="宋体" w:hint="eastAsia"/>
          <w:sz w:val="32"/>
          <w:szCs w:val="32"/>
        </w:rPr>
        <w:t>1.2亿</w:t>
      </w:r>
      <w:r w:rsidRPr="00636497">
        <w:rPr>
          <w:rFonts w:ascii="仿宋_GB2312" w:eastAsia="仿宋_GB2312" w:cs="宋体" w:hint="eastAsia"/>
          <w:kern w:val="0"/>
          <w:sz w:val="32"/>
          <w:szCs w:val="32"/>
        </w:rPr>
        <w:t>元（详见表4-6）。</w:t>
      </w:r>
    </w:p>
    <w:p w:rsidR="008A0B6A" w:rsidRPr="00636497" w:rsidRDefault="008A0B6A" w:rsidP="008A0B6A">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31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32"/>
        <w:gridCol w:w="1517"/>
        <w:gridCol w:w="1517"/>
        <w:gridCol w:w="1644"/>
      </w:tblGrid>
      <w:tr w:rsidR="008A0B6A" w:rsidRPr="00636497" w:rsidTr="00636497">
        <w:trPr>
          <w:trHeight w:val="504"/>
          <w:jc w:val="center"/>
        </w:trPr>
        <w:tc>
          <w:tcPr>
            <w:tcW w:w="8310" w:type="dxa"/>
            <w:gridSpan w:val="4"/>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right="57"/>
              <w:jc w:val="center"/>
              <w:rPr>
                <w:rFonts w:ascii="宋体" w:cs="宋体"/>
                <w:b/>
                <w:bCs/>
                <w:kern w:val="0"/>
                <w:sz w:val="24"/>
                <w:szCs w:val="24"/>
              </w:rPr>
            </w:pPr>
            <w:r w:rsidRPr="00636497">
              <w:rPr>
                <w:rFonts w:ascii="宋体" w:cs="宋体" w:hint="eastAsia"/>
                <w:b/>
                <w:bCs/>
                <w:kern w:val="0"/>
                <w:sz w:val="24"/>
                <w:szCs w:val="24"/>
              </w:rPr>
              <w:t>表4-6 按行业大类分组的交通运输、仓储和邮政业企业法人单位主要经济指标</w:t>
            </w:r>
          </w:p>
        </w:tc>
      </w:tr>
      <w:tr w:rsidR="008A0B6A" w:rsidRPr="00636497" w:rsidTr="00636497">
        <w:trPr>
          <w:trHeight w:val="567"/>
          <w:jc w:val="center"/>
        </w:trPr>
        <w:tc>
          <w:tcPr>
            <w:tcW w:w="3632"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right="57"/>
              <w:jc w:val="left"/>
              <w:rPr>
                <w:rFonts w:ascii="宋体" w:cs="宋体"/>
                <w:b/>
                <w:bCs/>
                <w:kern w:val="0"/>
                <w:sz w:val="18"/>
                <w:szCs w:val="18"/>
              </w:rPr>
            </w:pPr>
          </w:p>
        </w:tc>
        <w:tc>
          <w:tcPr>
            <w:tcW w:w="1517"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资产总计</w:t>
            </w:r>
          </w:p>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517"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负债合计</w:t>
            </w:r>
          </w:p>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644"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营业收入</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（亿元）</w:t>
            </w:r>
          </w:p>
        </w:tc>
      </w:tr>
      <w:tr w:rsidR="008A0B6A" w:rsidRPr="00636497" w:rsidTr="00636497">
        <w:trPr>
          <w:trHeight w:val="283"/>
          <w:jc w:val="center"/>
        </w:trPr>
        <w:tc>
          <w:tcPr>
            <w:tcW w:w="3632"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 xml:space="preserve">6.5 </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 xml:space="preserve">2.5 </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 xml:space="preserve">1.2 </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铁路运输业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道路运输业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1.3 </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0.3 </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0.7 </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水上运输业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 </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 </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 </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航空运输业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 </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 </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 </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管道运输业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多式联运和运输代理业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0.7 </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0.3 </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0.2 </w:t>
            </w:r>
          </w:p>
        </w:tc>
      </w:tr>
      <w:tr w:rsidR="008A0B6A" w:rsidRPr="00636497" w:rsidTr="00636497">
        <w:trPr>
          <w:trHeight w:val="283"/>
          <w:jc w:val="center"/>
        </w:trPr>
        <w:tc>
          <w:tcPr>
            <w:tcW w:w="3632"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装卸搬运和仓储业</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4.5 </w:t>
            </w:r>
          </w:p>
        </w:tc>
        <w:tc>
          <w:tcPr>
            <w:tcW w:w="1517"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2.0 </w:t>
            </w:r>
          </w:p>
        </w:tc>
        <w:tc>
          <w:tcPr>
            <w:tcW w:w="1644"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0.3 </w:t>
            </w:r>
          </w:p>
        </w:tc>
      </w:tr>
      <w:tr w:rsidR="008A0B6A" w:rsidRPr="00636497" w:rsidTr="00636497">
        <w:trPr>
          <w:trHeight w:val="283"/>
          <w:jc w:val="center"/>
        </w:trPr>
        <w:tc>
          <w:tcPr>
            <w:tcW w:w="3632"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邮政业</w:t>
            </w:r>
          </w:p>
        </w:tc>
        <w:tc>
          <w:tcPr>
            <w:tcW w:w="1517"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0.0 </w:t>
            </w:r>
          </w:p>
        </w:tc>
        <w:tc>
          <w:tcPr>
            <w:tcW w:w="1517"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0.0 </w:t>
            </w:r>
          </w:p>
        </w:tc>
        <w:tc>
          <w:tcPr>
            <w:tcW w:w="1644" w:type="dxa"/>
            <w:tcBorders>
              <w:top w:val="nil"/>
              <w:left w:val="nil"/>
              <w:bottom w:val="single" w:sz="12" w:space="0" w:color="auto"/>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 w:val="22"/>
              </w:rPr>
            </w:pPr>
            <w:r w:rsidRPr="00636497">
              <w:rPr>
                <w:rFonts w:ascii="Times New Roman" w:hAnsi="Times New Roman" w:cs="宋体" w:hint="eastAsia"/>
                <w:sz w:val="22"/>
              </w:rPr>
              <w:t xml:space="preserve">0.0 </w:t>
            </w:r>
          </w:p>
        </w:tc>
      </w:tr>
    </w:tbl>
    <w:p w:rsidR="008A0B6A" w:rsidRPr="00636497"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1276D5" w:rsidRPr="001276D5" w:rsidRDefault="001276D5" w:rsidP="001276D5">
      <w:pPr>
        <w:widowControl/>
        <w:wordWrap w:val="0"/>
        <w:spacing w:line="600" w:lineRule="exact"/>
        <w:ind w:firstLineChars="200" w:firstLine="640"/>
        <w:jc w:val="left"/>
        <w:rPr>
          <w:rFonts w:ascii="黑体" w:eastAsia="黑体" w:hAnsi="Times New Roman" w:cs="宋体"/>
          <w:color w:val="000000"/>
          <w:kern w:val="0"/>
          <w:sz w:val="32"/>
          <w:szCs w:val="32"/>
        </w:rPr>
      </w:pPr>
      <w:r w:rsidRPr="001276D5">
        <w:rPr>
          <w:rFonts w:ascii="黑体" w:eastAsia="黑体" w:hAnsi="黑体" w:cs="宋体" w:hint="eastAsia"/>
          <w:color w:val="000000"/>
          <w:kern w:val="0"/>
          <w:sz w:val="32"/>
          <w:szCs w:val="32"/>
        </w:rPr>
        <w:t>三、住宿和餐饮业</w:t>
      </w:r>
    </w:p>
    <w:p w:rsidR="001276D5" w:rsidRPr="001276D5" w:rsidRDefault="001276D5" w:rsidP="001276D5">
      <w:pPr>
        <w:widowControl/>
        <w:wordWrap w:val="0"/>
        <w:spacing w:line="600" w:lineRule="exact"/>
        <w:ind w:firstLineChars="200" w:firstLine="640"/>
        <w:jc w:val="left"/>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lastRenderedPageBreak/>
        <w:t>（一）企业法人单位数和从业人员。</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2018年末，全</w:t>
      </w:r>
      <w:r w:rsidR="009D6155">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共有住宿和餐饮业企业法人单位1974个，从业人员16225人，分别比2013年末增长6.7倍和23.3%。</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在住宿和餐饮业企业法人单位中，住宿业占15.7%，餐饮业占84.3%。在住宿和餐饮业企业法人单位从业人员中，住宿业占37.8%，餐饮业占62.2%（详见表4-7）。</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在住宿和餐饮业企业法人单位中，内资企业占99.95%，港、澳、台商投资企业占0%，外商投资企业占0.05%。</w:t>
      </w:r>
    </w:p>
    <w:p w:rsidR="001276D5" w:rsidRPr="001276D5" w:rsidRDefault="001276D5" w:rsidP="001276D5">
      <w:pPr>
        <w:widowControl/>
        <w:wordWrap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在住宿和餐饮业企业法人单位从业人员中，内资企业占99.98%，外商投资企业占0.02%（详见表4-8）。</w:t>
      </w:r>
    </w:p>
    <w:p w:rsidR="001276D5" w:rsidRPr="001276D5" w:rsidRDefault="001276D5" w:rsidP="001276D5">
      <w:pPr>
        <w:widowControl/>
        <w:wordWrap w:val="0"/>
        <w:spacing w:line="600" w:lineRule="exact"/>
        <w:ind w:firstLineChars="200" w:firstLine="480"/>
        <w:jc w:val="left"/>
        <w:rPr>
          <w:rFonts w:ascii="仿宋_GB2312" w:eastAsia="仿宋_GB2312" w:hAnsi="Times New Roman" w:cs="宋体"/>
          <w:color w:val="000000"/>
          <w:kern w:val="0"/>
          <w:sz w:val="32"/>
          <w:szCs w:val="32"/>
        </w:rPr>
      </w:pPr>
      <w:r w:rsidRPr="001276D5">
        <w:rPr>
          <w:rFonts w:ascii="宋体" w:eastAsia="宋体" w:hAns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3"/>
        <w:gridCol w:w="2661"/>
        <w:gridCol w:w="1932"/>
      </w:tblGrid>
      <w:tr w:rsidR="001276D5" w:rsidRPr="001276D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Times New Roman" w:cs="宋体"/>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4-7</w:t>
            </w:r>
            <w:r w:rsidRPr="001276D5">
              <w:rPr>
                <w:rFonts w:ascii="宋体" w:eastAsia="宋体" w:hAnsi="Times New Roman" w:cs="宋体" w:hint="eastAsia"/>
                <w:b/>
                <w:bCs/>
                <w:color w:val="000000"/>
                <w:kern w:val="0"/>
                <w:sz w:val="24"/>
                <w:szCs w:val="24"/>
              </w:rPr>
              <w:t xml:space="preserve"> 按行业中类分组的住宿和餐饮业企业法人单位和从业人员</w:t>
            </w:r>
          </w:p>
        </w:tc>
      </w:tr>
      <w:tr w:rsidR="001276D5" w:rsidRPr="001276D5">
        <w:trPr>
          <w:trHeight w:val="567"/>
          <w:jc w:val="center"/>
        </w:trPr>
        <w:tc>
          <w:tcPr>
            <w:tcW w:w="3713" w:type="dxa"/>
            <w:tcBorders>
              <w:top w:val="nil"/>
              <w:left w:val="nil"/>
              <w:bottom w:val="single" w:sz="4" w:space="0" w:color="auto"/>
              <w:right w:val="single" w:sz="4" w:space="0" w:color="auto"/>
            </w:tcBorders>
            <w:shd w:val="clear" w:color="auto" w:fill="auto"/>
            <w:vAlign w:val="center"/>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p>
        </w:tc>
        <w:tc>
          <w:tcPr>
            <w:tcW w:w="2661"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企业法人单位</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（个）</w:t>
            </w:r>
          </w:p>
        </w:tc>
        <w:tc>
          <w:tcPr>
            <w:tcW w:w="1932"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从业人员</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（人）</w:t>
            </w:r>
          </w:p>
        </w:tc>
      </w:tr>
      <w:tr w:rsidR="001276D5" w:rsidRPr="001276D5">
        <w:trPr>
          <w:trHeight w:val="283"/>
          <w:jc w:val="center"/>
        </w:trPr>
        <w:tc>
          <w:tcPr>
            <w:tcW w:w="3713"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2661"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1974</w:t>
            </w:r>
          </w:p>
        </w:tc>
        <w:tc>
          <w:tcPr>
            <w:tcW w:w="1932" w:type="dxa"/>
            <w:tcBorders>
              <w:top w:val="single" w:sz="4" w:space="0" w:color="auto"/>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16225</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住宿业</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309</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6140</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旅游饭店</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68</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2464</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一般旅馆</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206</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3438</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t xml:space="preserve">    民宿服务</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8</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50</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t xml:space="preserve">    露营地服务</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其他住宿业</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27</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188</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餐饮业</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1665</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10085</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正餐服务</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1523</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9456</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快餐服务</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51</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200</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饮料及冷饮服务</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16</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60</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Cs w:val="21"/>
              </w:rPr>
            </w:pPr>
            <w:r w:rsidRPr="001276D5">
              <w:rPr>
                <w:rFonts w:ascii="宋体" w:eastAsia="宋体" w:hAnsi="Times New Roman" w:cs="宋体" w:hint="eastAsia"/>
                <w:color w:val="000000"/>
                <w:kern w:val="0"/>
                <w:szCs w:val="21"/>
              </w:rPr>
              <w:lastRenderedPageBreak/>
              <w:t xml:space="preserve">    餐饮配送及外卖送餐服务</w:t>
            </w:r>
          </w:p>
        </w:tc>
        <w:tc>
          <w:tcPr>
            <w:tcW w:w="2661"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12</w:t>
            </w:r>
          </w:p>
        </w:tc>
        <w:tc>
          <w:tcPr>
            <w:tcW w:w="1932"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91</w:t>
            </w:r>
          </w:p>
        </w:tc>
      </w:tr>
      <w:tr w:rsidR="001276D5" w:rsidRPr="001276D5">
        <w:trPr>
          <w:trHeight w:val="283"/>
          <w:jc w:val="center"/>
        </w:trPr>
        <w:tc>
          <w:tcPr>
            <w:tcW w:w="3713"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其他餐饮业</w:t>
            </w:r>
          </w:p>
        </w:tc>
        <w:tc>
          <w:tcPr>
            <w:tcW w:w="2661"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63</w:t>
            </w:r>
          </w:p>
        </w:tc>
        <w:tc>
          <w:tcPr>
            <w:tcW w:w="1932" w:type="dxa"/>
            <w:tcBorders>
              <w:top w:val="nil"/>
              <w:left w:val="nil"/>
              <w:bottom w:val="single" w:sz="12" w:space="0" w:color="auto"/>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278</w:t>
            </w:r>
          </w:p>
        </w:tc>
      </w:tr>
    </w:tbl>
    <w:p w:rsidR="001276D5" w:rsidRPr="001276D5" w:rsidRDefault="001276D5" w:rsidP="001276D5">
      <w:pPr>
        <w:widowControl/>
        <w:wordWrap w:val="0"/>
        <w:spacing w:line="20" w:lineRule="exact"/>
        <w:ind w:firstLineChars="200" w:firstLine="200"/>
        <w:jc w:val="left"/>
        <w:rPr>
          <w:rFonts w:ascii="仿宋_GB2312" w:eastAsia="仿宋_GB2312" w:hAnsi="Times New Roman" w:cs="宋体"/>
          <w:color w:val="000000"/>
          <w:kern w:val="0"/>
          <w:sz w:val="10"/>
          <w:szCs w:val="10"/>
        </w:rPr>
      </w:pPr>
      <w:r w:rsidRPr="001276D5">
        <w:rPr>
          <w:rFonts w:ascii="仿宋_GB2312" w:eastAsia="仿宋_GB2312" w:hAnsi="Times New Roman" w:cs="宋体" w:hint="eastAsia"/>
          <w:color w:val="000000"/>
          <w:kern w:val="0"/>
          <w:sz w:val="10"/>
          <w:szCs w:val="10"/>
        </w:rPr>
        <w:t xml:space="preserve"> </w:t>
      </w:r>
    </w:p>
    <w:p w:rsidR="001276D5" w:rsidRPr="001276D5" w:rsidRDefault="001276D5" w:rsidP="001276D5">
      <w:pPr>
        <w:widowControl/>
        <w:wordWrap w:val="0"/>
        <w:spacing w:line="20" w:lineRule="exact"/>
        <w:ind w:firstLineChars="200" w:firstLine="200"/>
        <w:jc w:val="left"/>
        <w:rPr>
          <w:rFonts w:ascii="仿宋_GB2312" w:eastAsia="仿宋_GB2312" w:hAnsi="Times New Roman" w:cs="宋体"/>
          <w:color w:val="000000"/>
          <w:kern w:val="0"/>
          <w:sz w:val="10"/>
          <w:szCs w:val="10"/>
        </w:rPr>
      </w:pPr>
      <w:r w:rsidRPr="001276D5">
        <w:rPr>
          <w:rFonts w:ascii="仿宋_GB2312" w:eastAsia="仿宋_GB2312" w:hAnsi="Times New Roman" w:cs="宋体" w:hint="eastAsia"/>
          <w:color w:val="000000"/>
          <w:kern w:val="0"/>
          <w:sz w:val="10"/>
          <w:szCs w:val="10"/>
        </w:rPr>
        <w:t xml:space="preserve"> </w:t>
      </w:r>
    </w:p>
    <w:p w:rsidR="001276D5" w:rsidRPr="001276D5" w:rsidRDefault="001276D5" w:rsidP="001276D5">
      <w:pPr>
        <w:widowControl/>
        <w:wordWrap w:val="0"/>
        <w:spacing w:line="20" w:lineRule="exact"/>
        <w:ind w:firstLineChars="200" w:firstLine="200"/>
        <w:jc w:val="left"/>
        <w:rPr>
          <w:rFonts w:ascii="仿宋_GB2312" w:eastAsia="仿宋_GB2312" w:hAnsi="Times New Roman" w:cs="宋体"/>
          <w:color w:val="000000"/>
          <w:kern w:val="0"/>
          <w:sz w:val="10"/>
          <w:szCs w:val="10"/>
        </w:rPr>
      </w:pPr>
      <w:r w:rsidRPr="001276D5">
        <w:rPr>
          <w:rFonts w:ascii="仿宋_GB2312" w:eastAsia="仿宋_GB2312" w:hAnsi="Times New Roman" w:cs="宋体" w:hint="eastAsia"/>
          <w:color w:val="000000"/>
          <w:kern w:val="0"/>
          <w:sz w:val="10"/>
          <w:szCs w:val="10"/>
        </w:rPr>
        <w:t xml:space="preserve">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3"/>
        <w:gridCol w:w="2659"/>
        <w:gridCol w:w="1934"/>
      </w:tblGrid>
      <w:tr w:rsidR="001276D5" w:rsidRPr="001276D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spacing w:line="320" w:lineRule="atLeast"/>
              <w:ind w:left="57" w:right="57"/>
              <w:jc w:val="center"/>
              <w:rPr>
                <w:rFonts w:ascii="宋体" w:eastAsia="宋体" w:hAnsi="Times New Roman" w:cs="宋体"/>
                <w:color w:val="000000"/>
                <w:kern w:val="0"/>
                <w:sz w:val="24"/>
                <w:szCs w:val="24"/>
              </w:rPr>
            </w:pPr>
            <w:r w:rsidRPr="001276D5">
              <w:rPr>
                <w:rFonts w:ascii="宋体" w:eastAsia="宋体" w:hAnsi="Times New Roman" w:cs="宋体" w:hint="eastAsia"/>
                <w:b/>
                <w:bCs/>
                <w:color w:val="000000"/>
                <w:kern w:val="0"/>
                <w:sz w:val="24"/>
                <w:szCs w:val="24"/>
              </w:rPr>
              <w:t>表</w:t>
            </w:r>
            <w:r w:rsidRPr="001276D5">
              <w:rPr>
                <w:rFonts w:ascii="Times New Roman" w:eastAsia="宋体" w:hAnsi="Times New Roman" w:cs="Times New Roman"/>
                <w:b/>
                <w:bCs/>
                <w:color w:val="000000"/>
                <w:kern w:val="0"/>
                <w:sz w:val="24"/>
                <w:szCs w:val="24"/>
              </w:rPr>
              <w:t>4-8</w:t>
            </w:r>
            <w:r w:rsidRPr="001276D5">
              <w:rPr>
                <w:rFonts w:ascii="宋体" w:eastAsia="宋体" w:hAnsi="Times New Roman" w:cs="宋体" w:hint="eastAsia"/>
                <w:b/>
                <w:bCs/>
                <w:color w:val="000000"/>
                <w:kern w:val="0"/>
                <w:sz w:val="24"/>
                <w:szCs w:val="24"/>
              </w:rPr>
              <w:t xml:space="preserve"> 按登记注册类型分组的住宿和餐饮业企业法人单位和从业人员</w:t>
            </w:r>
          </w:p>
        </w:tc>
      </w:tr>
      <w:tr w:rsidR="001276D5" w:rsidRPr="001276D5">
        <w:trPr>
          <w:trHeight w:val="567"/>
          <w:jc w:val="center"/>
        </w:trPr>
        <w:tc>
          <w:tcPr>
            <w:tcW w:w="3713" w:type="dxa"/>
            <w:tcBorders>
              <w:top w:val="nil"/>
              <w:left w:val="nil"/>
              <w:bottom w:val="single" w:sz="4" w:space="0" w:color="auto"/>
              <w:right w:val="single" w:sz="4" w:space="0" w:color="auto"/>
            </w:tcBorders>
            <w:shd w:val="clear" w:color="auto" w:fill="auto"/>
            <w:vAlign w:val="center"/>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p>
        </w:tc>
        <w:tc>
          <w:tcPr>
            <w:tcW w:w="2659"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企业法人单位</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（个）</w:t>
            </w:r>
          </w:p>
        </w:tc>
        <w:tc>
          <w:tcPr>
            <w:tcW w:w="1934"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从业人员</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（人）</w:t>
            </w:r>
          </w:p>
        </w:tc>
      </w:tr>
      <w:tr w:rsidR="001276D5" w:rsidRPr="001276D5">
        <w:trPr>
          <w:trHeight w:val="283"/>
          <w:jc w:val="center"/>
        </w:trPr>
        <w:tc>
          <w:tcPr>
            <w:tcW w:w="3713"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2659"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1974</w:t>
            </w:r>
          </w:p>
        </w:tc>
        <w:tc>
          <w:tcPr>
            <w:tcW w:w="1934" w:type="dxa"/>
            <w:tcBorders>
              <w:top w:val="single" w:sz="4" w:space="0" w:color="auto"/>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16225</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内资企业</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1973</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16222</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国有企业</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6</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461</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集体企业</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87</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股份合作企业</w:t>
            </w:r>
          </w:p>
        </w:tc>
        <w:tc>
          <w:tcPr>
            <w:tcW w:w="2659"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kern w:val="0"/>
                <w:szCs w:val="21"/>
              </w:rPr>
              <w:t>-</w:t>
            </w:r>
          </w:p>
        </w:tc>
        <w:tc>
          <w:tcPr>
            <w:tcW w:w="1934" w:type="dxa"/>
            <w:tcBorders>
              <w:top w:val="nil"/>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联营企业</w:t>
            </w:r>
          </w:p>
        </w:tc>
        <w:tc>
          <w:tcPr>
            <w:tcW w:w="2659"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kern w:val="0"/>
                <w:szCs w:val="21"/>
              </w:rPr>
              <w:t>-</w:t>
            </w:r>
          </w:p>
        </w:tc>
        <w:tc>
          <w:tcPr>
            <w:tcW w:w="1934" w:type="dxa"/>
            <w:tcBorders>
              <w:top w:val="nil"/>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有限责任公司</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131</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2381</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股份有限公司</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76</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私营企业</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1816</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13203</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color w:val="000000"/>
                <w:kern w:val="0"/>
                <w:sz w:val="18"/>
                <w:szCs w:val="18"/>
              </w:rPr>
            </w:pPr>
            <w:r w:rsidRPr="001276D5">
              <w:rPr>
                <w:rFonts w:ascii="宋体" w:eastAsia="宋体" w:hAnsi="Times New Roman" w:cs="宋体" w:hint="eastAsia"/>
                <w:color w:val="000000"/>
                <w:kern w:val="0"/>
                <w:szCs w:val="21"/>
              </w:rPr>
              <w:t xml:space="preserve"> 其他企业</w:t>
            </w:r>
          </w:p>
        </w:tc>
        <w:tc>
          <w:tcPr>
            <w:tcW w:w="2659" w:type="dxa"/>
            <w:tcBorders>
              <w:top w:val="nil"/>
              <w:left w:val="nil"/>
              <w:bottom w:val="nil"/>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w:t>
            </w:r>
          </w:p>
        </w:tc>
        <w:tc>
          <w:tcPr>
            <w:tcW w:w="1934" w:type="dxa"/>
            <w:tcBorders>
              <w:top w:val="nil"/>
              <w:left w:val="nil"/>
              <w:bottom w:val="nil"/>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14</w:t>
            </w:r>
          </w:p>
        </w:tc>
      </w:tr>
      <w:tr w:rsidR="001276D5" w:rsidRPr="001276D5">
        <w:trPr>
          <w:trHeight w:val="283"/>
          <w:jc w:val="center"/>
        </w:trPr>
        <w:tc>
          <w:tcPr>
            <w:tcW w:w="3713"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港、澳、台商投资企业</w:t>
            </w:r>
          </w:p>
        </w:tc>
        <w:tc>
          <w:tcPr>
            <w:tcW w:w="2659" w:type="dxa"/>
            <w:tcBorders>
              <w:top w:val="nil"/>
              <w:left w:val="nil"/>
              <w:bottom w:val="nil"/>
              <w:right w:val="single" w:sz="4" w:space="0" w:color="auto"/>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kern w:val="0"/>
                <w:szCs w:val="21"/>
              </w:rPr>
              <w:t>-</w:t>
            </w:r>
          </w:p>
        </w:tc>
        <w:tc>
          <w:tcPr>
            <w:tcW w:w="1934" w:type="dxa"/>
            <w:tcBorders>
              <w:top w:val="nil"/>
              <w:left w:val="nil"/>
              <w:bottom w:val="nil"/>
              <w:right w:val="nil"/>
            </w:tcBorders>
            <w:shd w:val="clear" w:color="auto" w:fill="auto"/>
            <w:hideMark/>
          </w:tcPr>
          <w:p w:rsidR="001276D5" w:rsidRPr="001276D5" w:rsidRDefault="001276D5" w:rsidP="001276D5">
            <w:pPr>
              <w:widowControl/>
              <w:spacing w:line="360" w:lineRule="auto"/>
              <w:jc w:val="right"/>
              <w:rPr>
                <w:rFonts w:ascii="Times New Roman" w:eastAsia="宋体" w:hAnsi="Times New Roman" w:cs="Times New Roman"/>
                <w:color w:val="00000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713"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left"/>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外商投资企业</w:t>
            </w:r>
          </w:p>
        </w:tc>
        <w:tc>
          <w:tcPr>
            <w:tcW w:w="2659" w:type="dxa"/>
            <w:tcBorders>
              <w:top w:val="nil"/>
              <w:left w:val="nil"/>
              <w:bottom w:val="single" w:sz="12" w:space="0" w:color="auto"/>
              <w:right w:val="single" w:sz="4" w:space="0" w:color="auto"/>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w:t>
            </w:r>
          </w:p>
        </w:tc>
        <w:tc>
          <w:tcPr>
            <w:tcW w:w="1934" w:type="dxa"/>
            <w:tcBorders>
              <w:top w:val="nil"/>
              <w:left w:val="nil"/>
              <w:bottom w:val="single" w:sz="12" w:space="0" w:color="auto"/>
              <w:right w:val="nil"/>
            </w:tcBorders>
            <w:shd w:val="clear" w:color="auto" w:fill="auto"/>
            <w:vAlign w:val="bottom"/>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3</w:t>
            </w:r>
          </w:p>
        </w:tc>
      </w:tr>
    </w:tbl>
    <w:p w:rsidR="001276D5" w:rsidRPr="001276D5" w:rsidRDefault="001276D5" w:rsidP="001276D5">
      <w:pPr>
        <w:widowControl/>
        <w:wordWrap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1276D5" w:rsidRPr="001276D5" w:rsidRDefault="001276D5" w:rsidP="001276D5">
      <w:pPr>
        <w:widowControl/>
        <w:wordWrap w:val="0"/>
        <w:spacing w:line="600" w:lineRule="exact"/>
        <w:ind w:firstLineChars="200" w:firstLine="640"/>
        <w:jc w:val="left"/>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t>（二）主要经济指标。</w:t>
      </w:r>
    </w:p>
    <w:p w:rsidR="001276D5" w:rsidRPr="001276D5" w:rsidRDefault="001276D5" w:rsidP="001276D5">
      <w:pPr>
        <w:widowControl/>
        <w:wordWrap w:val="0"/>
        <w:spacing w:line="600" w:lineRule="exact"/>
        <w:ind w:firstLineChars="200" w:firstLine="640"/>
        <w:jc w:val="left"/>
        <w:rPr>
          <w:rFonts w:ascii="宋体" w:eastAsia="宋体" w:hAnsi="宋体" w:cs="宋体"/>
          <w:kern w:val="0"/>
          <w:sz w:val="24"/>
          <w:szCs w:val="24"/>
        </w:rPr>
      </w:pPr>
      <w:r w:rsidRPr="001276D5">
        <w:rPr>
          <w:rFonts w:ascii="仿宋_GB2312" w:eastAsia="仿宋_GB2312" w:hAnsi="Times New Roman" w:cs="宋体" w:hint="eastAsia"/>
          <w:color w:val="000000"/>
          <w:kern w:val="0"/>
          <w:sz w:val="32"/>
          <w:szCs w:val="32"/>
        </w:rPr>
        <w:t>2018年末，住宿和餐饮业企业法人单位资产总计58.5亿元，比2013年末增长21.4%。其中，住宿业企业法人单位资产总计47.2亿元，餐饮业企业法人单位资产总计11.3亿元，分别比2013年末增长26.1%和4.9%。负债合计49.6亿元。全年实现年营业收入19.5亿元（详见表4-9）。</w:t>
      </w:r>
    </w:p>
    <w:p w:rsidR="001276D5" w:rsidRDefault="001276D5" w:rsidP="001276D5">
      <w:pPr>
        <w:widowControl/>
        <w:wordWrap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3E6DDD" w:rsidRPr="001276D5" w:rsidRDefault="003E6DDD" w:rsidP="003E6DDD">
      <w:pPr>
        <w:widowControl/>
        <w:wordWrap w:val="0"/>
        <w:spacing w:line="600" w:lineRule="exact"/>
        <w:ind w:firstLineChars="200" w:firstLine="640"/>
        <w:jc w:val="left"/>
        <w:rPr>
          <w:rFonts w:ascii="仿宋_GB2312" w:eastAsia="仿宋_GB2312" w:hAnsi="Times New Roman" w:cs="宋体"/>
          <w:color w:val="000000"/>
          <w:kern w:val="0"/>
          <w:sz w:val="32"/>
          <w:szCs w:val="32"/>
        </w:rPr>
      </w:pP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86"/>
        <w:gridCol w:w="1540"/>
        <w:gridCol w:w="1540"/>
        <w:gridCol w:w="1540"/>
      </w:tblGrid>
      <w:tr w:rsidR="001276D5" w:rsidRPr="001276D5">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1276D5" w:rsidRPr="001276D5" w:rsidRDefault="001276D5" w:rsidP="001276D5">
            <w:pPr>
              <w:widowControl/>
              <w:spacing w:line="320" w:lineRule="atLeast"/>
              <w:ind w:left="57" w:right="57"/>
              <w:jc w:val="center"/>
              <w:rPr>
                <w:rFonts w:ascii="宋体" w:eastAsia="宋体" w:hAnsi="Times New Roman" w:cs="宋体"/>
                <w:b/>
                <w:bCs/>
                <w:color w:val="000000"/>
                <w:kern w:val="0"/>
                <w:sz w:val="24"/>
                <w:szCs w:val="24"/>
              </w:rPr>
            </w:pPr>
            <w:r w:rsidRPr="001276D5">
              <w:rPr>
                <w:rFonts w:ascii="宋体" w:eastAsia="宋体" w:hAnsi="Times New Roman" w:cs="宋体" w:hint="eastAsia"/>
                <w:b/>
                <w:bCs/>
                <w:color w:val="000000"/>
                <w:kern w:val="0"/>
                <w:sz w:val="24"/>
                <w:szCs w:val="24"/>
              </w:rPr>
              <w:lastRenderedPageBreak/>
              <w:t>表</w:t>
            </w:r>
            <w:r w:rsidRPr="001276D5">
              <w:rPr>
                <w:rFonts w:ascii="Times New Roman" w:eastAsia="宋体" w:hAnsi="Times New Roman" w:cs="Times New Roman"/>
                <w:b/>
                <w:bCs/>
                <w:color w:val="000000"/>
                <w:kern w:val="0"/>
                <w:sz w:val="24"/>
                <w:szCs w:val="24"/>
              </w:rPr>
              <w:t>4-9</w:t>
            </w:r>
            <w:r w:rsidRPr="001276D5">
              <w:rPr>
                <w:rFonts w:ascii="宋体" w:eastAsia="宋体" w:hAnsi="Times New Roman" w:cs="宋体" w:hint="eastAsia"/>
                <w:b/>
                <w:bCs/>
                <w:color w:val="000000"/>
                <w:kern w:val="0"/>
                <w:sz w:val="24"/>
                <w:szCs w:val="24"/>
              </w:rPr>
              <w:t xml:space="preserve"> 按行业中类分组的住宿和餐饮业企业法人单位主要经济指标</w:t>
            </w:r>
          </w:p>
        </w:tc>
      </w:tr>
      <w:tr w:rsidR="001276D5" w:rsidRPr="001276D5">
        <w:trPr>
          <w:trHeight w:val="567"/>
          <w:jc w:val="center"/>
        </w:trPr>
        <w:tc>
          <w:tcPr>
            <w:tcW w:w="3686"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firstLine="500"/>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资产总计</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（亿元）</w:t>
            </w:r>
          </w:p>
        </w:tc>
        <w:tc>
          <w:tcPr>
            <w:tcW w:w="1540" w:type="dxa"/>
            <w:tcBorders>
              <w:top w:val="nil"/>
              <w:left w:val="nil"/>
              <w:bottom w:val="single" w:sz="4" w:space="0" w:color="auto"/>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负债合计</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（亿元）</w:t>
            </w:r>
          </w:p>
        </w:tc>
        <w:tc>
          <w:tcPr>
            <w:tcW w:w="1540" w:type="dxa"/>
            <w:tcBorders>
              <w:top w:val="nil"/>
              <w:left w:val="nil"/>
              <w:bottom w:val="single" w:sz="4" w:space="0" w:color="auto"/>
              <w:right w:val="nil"/>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b/>
                <w:bCs/>
                <w:color w:val="000000"/>
                <w:kern w:val="0"/>
                <w:szCs w:val="21"/>
              </w:rPr>
            </w:pPr>
            <w:r w:rsidRPr="001276D5">
              <w:rPr>
                <w:rFonts w:ascii="宋体" w:eastAsia="宋体" w:hAnsi="Times New Roman" w:cs="宋体" w:hint="eastAsia"/>
                <w:b/>
                <w:bCs/>
                <w:color w:val="000000"/>
                <w:kern w:val="0"/>
                <w:szCs w:val="21"/>
              </w:rPr>
              <w:t>营业收入</w:t>
            </w:r>
          </w:p>
          <w:p w:rsidR="001276D5" w:rsidRPr="001276D5" w:rsidRDefault="001276D5" w:rsidP="001276D5">
            <w:pPr>
              <w:widowControl/>
              <w:spacing w:line="240" w:lineRule="atLeast"/>
              <w:ind w:left="57" w:right="57"/>
              <w:jc w:val="center"/>
              <w:rPr>
                <w:rFonts w:ascii="宋体" w:eastAsia="宋体" w:hAnsi="Times New Roman" w:cs="宋体"/>
                <w:b/>
                <w:bCs/>
                <w:color w:val="000000"/>
                <w:kern w:val="0"/>
                <w:sz w:val="18"/>
                <w:szCs w:val="18"/>
              </w:rPr>
            </w:pPr>
            <w:r w:rsidRPr="001276D5">
              <w:rPr>
                <w:rFonts w:ascii="宋体" w:eastAsia="宋体" w:hAnsi="Times New Roman" w:cs="宋体" w:hint="eastAsia"/>
                <w:b/>
                <w:bCs/>
                <w:color w:val="000000"/>
                <w:kern w:val="0"/>
                <w:szCs w:val="21"/>
              </w:rPr>
              <w:t>（亿元）</w:t>
            </w:r>
          </w:p>
        </w:tc>
      </w:tr>
      <w:tr w:rsidR="001276D5" w:rsidRPr="001276D5">
        <w:trPr>
          <w:trHeight w:val="283"/>
          <w:jc w:val="center"/>
        </w:trPr>
        <w:tc>
          <w:tcPr>
            <w:tcW w:w="3686"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240" w:lineRule="atLeast"/>
              <w:ind w:left="57" w:right="57"/>
              <w:jc w:val="center"/>
              <w:rPr>
                <w:rFonts w:ascii="宋体" w:eastAsia="宋体" w:hAnsi="Times New Roman" w:cs="宋体"/>
                <w:color w:val="000000"/>
                <w:kern w:val="0"/>
                <w:sz w:val="18"/>
                <w:szCs w:val="18"/>
              </w:rPr>
            </w:pPr>
            <w:r w:rsidRPr="001276D5">
              <w:rPr>
                <w:rFonts w:ascii="宋体" w:eastAsia="宋体" w:hAnsi="Times New Roman" w:cs="宋体" w:hint="eastAsia"/>
                <w:b/>
                <w:bCs/>
                <w:color w:val="000000"/>
                <w:kern w:val="0"/>
                <w:szCs w:val="21"/>
              </w:rPr>
              <w:t>合 计</w:t>
            </w:r>
          </w:p>
        </w:tc>
        <w:tc>
          <w:tcPr>
            <w:tcW w:w="1540"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58.5</w:t>
            </w:r>
          </w:p>
        </w:tc>
        <w:tc>
          <w:tcPr>
            <w:tcW w:w="1540" w:type="dxa"/>
            <w:tcBorders>
              <w:top w:val="single" w:sz="4" w:space="0" w:color="auto"/>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49.6</w:t>
            </w:r>
          </w:p>
        </w:tc>
        <w:tc>
          <w:tcPr>
            <w:tcW w:w="1540" w:type="dxa"/>
            <w:tcBorders>
              <w:top w:val="single" w:sz="4" w:space="0" w:color="auto"/>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19.5</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b/>
                <w:bCs/>
                <w:color w:val="000000"/>
                <w:szCs w:val="21"/>
              </w:rPr>
            </w:pPr>
            <w:r w:rsidRPr="001276D5">
              <w:rPr>
                <w:rFonts w:ascii="宋体" w:eastAsia="宋体" w:hAnsi="Times New Roman" w:cs="宋体" w:hint="eastAsia"/>
                <w:b/>
                <w:bCs/>
                <w:color w:val="000000"/>
                <w:kern w:val="0"/>
                <w:szCs w:val="21"/>
              </w:rPr>
              <w:t>住宿业</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47.2</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43.9</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10.5</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旅游饭店</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17.1</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18.9</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5.2</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一般旅馆</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29.2</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24.5</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5.1</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民宿服务</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露营地服务</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其他住宿业</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0.7</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0.5</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0.2</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b/>
                <w:bCs/>
                <w:color w:val="000000"/>
                <w:szCs w:val="21"/>
              </w:rPr>
            </w:pPr>
            <w:r w:rsidRPr="001276D5">
              <w:rPr>
                <w:rFonts w:ascii="宋体" w:eastAsia="宋体" w:hAnsi="Times New Roman" w:cs="宋体" w:hint="eastAsia"/>
                <w:b/>
                <w:bCs/>
                <w:color w:val="000000"/>
                <w:kern w:val="0"/>
                <w:szCs w:val="21"/>
              </w:rPr>
              <w:t>餐饮业</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11.3</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5.7</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b/>
                <w:bCs/>
                <w:color w:val="000000"/>
                <w:kern w:val="0"/>
                <w:szCs w:val="21"/>
              </w:rPr>
            </w:pPr>
            <w:r w:rsidRPr="001276D5">
              <w:rPr>
                <w:rFonts w:ascii="Times New Roman" w:eastAsia="宋体" w:hAnsi="Times New Roman" w:cs="Times New Roman"/>
                <w:b/>
                <w:bCs/>
                <w:color w:val="000000"/>
                <w:kern w:val="0"/>
                <w:szCs w:val="21"/>
              </w:rPr>
              <w:t>9.1</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正餐服务</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10.9</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5.5</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8.6</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快餐服务</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0.2</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0.2</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饮料及冷饮服务</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r>
      <w:tr w:rsidR="001276D5" w:rsidRPr="001276D5">
        <w:trPr>
          <w:trHeight w:val="283"/>
          <w:jc w:val="center"/>
        </w:trPr>
        <w:tc>
          <w:tcPr>
            <w:tcW w:w="3686"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宋体" w:eastAsia="宋体" w:hAnsi="Times New Roman" w:cs="宋体" w:hint="eastAsia"/>
                <w:color w:val="000000"/>
                <w:kern w:val="0"/>
                <w:szCs w:val="21"/>
              </w:rPr>
              <w:t xml:space="preserve">    餐饮配送及外卖送餐服务</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c>
          <w:tcPr>
            <w:tcW w:w="1540" w:type="dxa"/>
            <w:tcBorders>
              <w:top w:val="nil"/>
              <w:left w:val="nil"/>
              <w:bottom w:val="nil"/>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c>
          <w:tcPr>
            <w:tcW w:w="1540" w:type="dxa"/>
            <w:tcBorders>
              <w:top w:val="nil"/>
              <w:left w:val="nil"/>
              <w:bottom w:val="nil"/>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r>
      <w:tr w:rsidR="001276D5" w:rsidRPr="001276D5">
        <w:trPr>
          <w:trHeight w:val="283"/>
          <w:jc w:val="center"/>
        </w:trPr>
        <w:tc>
          <w:tcPr>
            <w:tcW w:w="3686" w:type="dxa"/>
            <w:tcBorders>
              <w:top w:val="nil"/>
              <w:left w:val="nil"/>
              <w:bottom w:val="single" w:sz="12" w:space="0" w:color="auto"/>
              <w:right w:val="single" w:sz="4" w:space="0" w:color="auto"/>
            </w:tcBorders>
            <w:shd w:val="clear" w:color="auto" w:fill="auto"/>
            <w:hideMark/>
          </w:tcPr>
          <w:p w:rsidR="001276D5" w:rsidRPr="001276D5" w:rsidRDefault="001276D5" w:rsidP="001276D5">
            <w:pPr>
              <w:widowControl/>
              <w:spacing w:line="360" w:lineRule="auto"/>
              <w:jc w:val="left"/>
              <w:rPr>
                <w:rFonts w:ascii="Times New Roman" w:eastAsia="宋体" w:hAnsi="Times New Roman" w:cs="Times New Roman"/>
                <w:color w:val="000000"/>
                <w:szCs w:val="21"/>
              </w:rPr>
            </w:pPr>
            <w:r w:rsidRPr="001276D5">
              <w:rPr>
                <w:rFonts w:ascii="Times New Roman" w:eastAsia="宋体" w:hAnsi="Times New Roman" w:cs="宋体" w:hint="eastAsia"/>
                <w:color w:val="000000"/>
                <w:szCs w:val="21"/>
              </w:rPr>
              <w:t xml:space="preserve">   </w:t>
            </w:r>
            <w:r w:rsidRPr="001276D5">
              <w:rPr>
                <w:rFonts w:ascii="宋体" w:eastAsia="宋体" w:hAnsi="Times New Roman" w:cs="宋体" w:hint="eastAsia"/>
                <w:color w:val="000000"/>
                <w:kern w:val="0"/>
                <w:szCs w:val="21"/>
              </w:rPr>
              <w:t>其他餐饮业</w:t>
            </w:r>
          </w:p>
        </w:tc>
        <w:tc>
          <w:tcPr>
            <w:tcW w:w="1540"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0.2</w:t>
            </w:r>
          </w:p>
        </w:tc>
        <w:tc>
          <w:tcPr>
            <w:tcW w:w="1540" w:type="dxa"/>
            <w:tcBorders>
              <w:top w:val="nil"/>
              <w:left w:val="nil"/>
              <w:bottom w:val="single" w:sz="12" w:space="0" w:color="auto"/>
              <w:right w:val="single" w:sz="4" w:space="0" w:color="auto"/>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0.1</w:t>
            </w:r>
          </w:p>
        </w:tc>
        <w:tc>
          <w:tcPr>
            <w:tcW w:w="1540" w:type="dxa"/>
            <w:tcBorders>
              <w:top w:val="nil"/>
              <w:left w:val="nil"/>
              <w:bottom w:val="single" w:sz="12" w:space="0" w:color="auto"/>
              <w:right w:val="nil"/>
            </w:tcBorders>
            <w:shd w:val="clear" w:color="auto" w:fill="auto"/>
            <w:vAlign w:val="center"/>
            <w:hideMark/>
          </w:tcPr>
          <w:p w:rsidR="001276D5" w:rsidRPr="001276D5" w:rsidRDefault="001276D5" w:rsidP="001276D5">
            <w:pPr>
              <w:widowControl/>
              <w:spacing w:line="360" w:lineRule="auto"/>
              <w:jc w:val="right"/>
              <w:rPr>
                <w:rFonts w:ascii="Times New Roman" w:eastAsia="宋体" w:hAnsi="Times New Roman" w:cs="Times New Roman"/>
                <w:color w:val="000000"/>
                <w:kern w:val="0"/>
                <w:szCs w:val="21"/>
              </w:rPr>
            </w:pPr>
            <w:r w:rsidRPr="001276D5">
              <w:rPr>
                <w:rFonts w:ascii="Times New Roman" w:eastAsia="宋体" w:hAnsi="Times New Roman" w:cs="Times New Roman"/>
                <w:color w:val="000000"/>
                <w:kern w:val="0"/>
                <w:szCs w:val="21"/>
              </w:rPr>
              <w:t>0.2</w:t>
            </w:r>
          </w:p>
        </w:tc>
      </w:tr>
    </w:tbl>
    <w:p w:rsidR="001276D5" w:rsidRPr="001276D5" w:rsidRDefault="001276D5" w:rsidP="001276D5">
      <w:pPr>
        <w:widowControl/>
        <w:wordWrap w:val="0"/>
        <w:spacing w:line="600" w:lineRule="exact"/>
        <w:ind w:firstLineChars="200" w:firstLine="480"/>
        <w:jc w:val="left"/>
        <w:rPr>
          <w:rFonts w:ascii="宋体" w:eastAsia="宋体" w:hAnsi="宋体" w:cs="宋体"/>
          <w:kern w:val="0"/>
          <w:sz w:val="24"/>
          <w:szCs w:val="24"/>
        </w:rPr>
      </w:pPr>
      <w:r w:rsidRPr="001276D5">
        <w:rPr>
          <w:rFonts w:ascii="宋体" w:eastAsia="宋体" w:hAns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黑体" w:eastAsia="黑体" w:cs="宋体"/>
          <w:sz w:val="32"/>
          <w:szCs w:val="32"/>
        </w:rPr>
      </w:pPr>
      <w:r w:rsidRPr="00636497">
        <w:rPr>
          <w:rFonts w:ascii="黑体" w:eastAsia="黑体" w:cs="宋体" w:hint="eastAsia"/>
          <w:sz w:val="32"/>
          <w:szCs w:val="32"/>
        </w:rPr>
        <w:t>四、信息传输、软件和信息技术服务业</w:t>
      </w:r>
    </w:p>
    <w:p w:rsidR="008A0B6A" w:rsidRPr="00636497" w:rsidRDefault="008A0B6A" w:rsidP="008A0B6A">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（一）企业法人单位数和从业人员。</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2018年末，全县共有信息传输、软件和信息技术服务业企业法人单位</w:t>
      </w:r>
      <w:r w:rsidRPr="00636497">
        <w:rPr>
          <w:rFonts w:ascii="仿宋_GB2312" w:eastAsia="仿宋_GB2312" w:cs="宋体" w:hint="eastAsia"/>
          <w:sz w:val="32"/>
          <w:szCs w:val="32"/>
        </w:rPr>
        <w:t>91</w:t>
      </w:r>
      <w:r w:rsidRPr="00636497">
        <w:rPr>
          <w:rFonts w:ascii="仿宋_GB2312" w:eastAsia="仿宋_GB2312" w:cs="宋体" w:hint="eastAsia"/>
          <w:kern w:val="0"/>
          <w:sz w:val="32"/>
          <w:szCs w:val="32"/>
        </w:rPr>
        <w:t>个，从业人员</w:t>
      </w:r>
      <w:r w:rsidRPr="00636497">
        <w:rPr>
          <w:rFonts w:ascii="仿宋_GB2312" w:eastAsia="仿宋_GB2312" w:cs="宋体" w:hint="eastAsia"/>
          <w:sz w:val="32"/>
          <w:szCs w:val="32"/>
        </w:rPr>
        <w:t>171</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90倍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27.5倍</w:t>
      </w:r>
      <w:r w:rsidRPr="00636497">
        <w:rPr>
          <w:rFonts w:ascii="仿宋_GB2312" w:eastAsia="仿宋_GB2312" w:cs="宋体" w:hint="eastAsia"/>
          <w:kern w:val="0"/>
          <w:sz w:val="32"/>
          <w:szCs w:val="32"/>
        </w:rPr>
        <w:t>（详见表4-10）。</w:t>
      </w:r>
    </w:p>
    <w:p w:rsidR="008A0B6A" w:rsidRPr="00636497" w:rsidRDefault="008A0B6A" w:rsidP="008A0B6A">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713"/>
        <w:gridCol w:w="2661"/>
        <w:gridCol w:w="1932"/>
      </w:tblGrid>
      <w:tr w:rsidR="008A0B6A" w:rsidRPr="00636497" w:rsidTr="00636497">
        <w:trPr>
          <w:trHeight w:val="850"/>
          <w:jc w:val="center"/>
        </w:trPr>
        <w:tc>
          <w:tcPr>
            <w:tcW w:w="8306"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4-10</w:t>
            </w:r>
            <w:r w:rsidRPr="00636497">
              <w:rPr>
                <w:rFonts w:ascii="宋体" w:cs="宋体" w:hint="eastAsia"/>
                <w:b/>
                <w:bCs/>
                <w:kern w:val="0"/>
                <w:sz w:val="24"/>
                <w:szCs w:val="24"/>
              </w:rPr>
              <w:t xml:space="preserve"> 按行业大类分组的信息传输、软件和信息技术服务业</w:t>
            </w:r>
          </w:p>
          <w:p w:rsidR="008A0B6A" w:rsidRPr="00636497" w:rsidRDefault="008A0B6A"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企业法人单位和从业人员</w:t>
            </w:r>
          </w:p>
        </w:tc>
      </w:tr>
      <w:tr w:rsidR="008A0B6A" w:rsidRPr="00636497" w:rsidTr="00636497">
        <w:trPr>
          <w:trHeight w:val="567"/>
          <w:jc w:val="center"/>
        </w:trPr>
        <w:tc>
          <w:tcPr>
            <w:tcW w:w="3713"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 xml:space="preserve">　</w:t>
            </w:r>
          </w:p>
        </w:tc>
        <w:tc>
          <w:tcPr>
            <w:tcW w:w="2661"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（个）</w:t>
            </w:r>
          </w:p>
        </w:tc>
        <w:tc>
          <w:tcPr>
            <w:tcW w:w="1932"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（人）</w:t>
            </w:r>
          </w:p>
        </w:tc>
      </w:tr>
      <w:tr w:rsidR="008A0B6A" w:rsidRPr="00636497" w:rsidTr="00636497">
        <w:trPr>
          <w:trHeight w:val="283"/>
          <w:jc w:val="center"/>
        </w:trPr>
        <w:tc>
          <w:tcPr>
            <w:tcW w:w="3713"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661"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91</w:t>
            </w:r>
          </w:p>
        </w:tc>
        <w:tc>
          <w:tcPr>
            <w:tcW w:w="1932"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171</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lastRenderedPageBreak/>
              <w:t xml:space="preserve"> 电信、广播电视和卫星传输服务</w:t>
            </w:r>
          </w:p>
        </w:tc>
        <w:tc>
          <w:tcPr>
            <w:tcW w:w="2661"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4</w:t>
            </w:r>
          </w:p>
        </w:tc>
        <w:tc>
          <w:tcPr>
            <w:tcW w:w="1932"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互联网和相关服务</w:t>
            </w:r>
          </w:p>
        </w:tc>
        <w:tc>
          <w:tcPr>
            <w:tcW w:w="2661"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20</w:t>
            </w:r>
          </w:p>
        </w:tc>
        <w:tc>
          <w:tcPr>
            <w:tcW w:w="1932"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46</w:t>
            </w:r>
          </w:p>
        </w:tc>
      </w:tr>
      <w:tr w:rsidR="008A0B6A" w:rsidRPr="00636497" w:rsidTr="00636497">
        <w:trPr>
          <w:trHeight w:val="283"/>
          <w:jc w:val="center"/>
        </w:trPr>
        <w:tc>
          <w:tcPr>
            <w:tcW w:w="3713"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240" w:lineRule="atLeast"/>
              <w:ind w:right="57" w:firstLineChars="100" w:firstLine="210"/>
              <w:jc w:val="left"/>
              <w:rPr>
                <w:rFonts w:ascii="宋体" w:cs="宋体"/>
                <w:kern w:val="0"/>
                <w:sz w:val="18"/>
                <w:szCs w:val="18"/>
              </w:rPr>
            </w:pPr>
            <w:r w:rsidRPr="00636497">
              <w:rPr>
                <w:rFonts w:ascii="宋体" w:cs="宋体" w:hint="eastAsia"/>
                <w:kern w:val="0"/>
                <w:szCs w:val="21"/>
              </w:rPr>
              <w:t>软件和信息技术服务业</w:t>
            </w:r>
          </w:p>
        </w:tc>
        <w:tc>
          <w:tcPr>
            <w:tcW w:w="2661"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67</w:t>
            </w:r>
          </w:p>
        </w:tc>
        <w:tc>
          <w:tcPr>
            <w:tcW w:w="1932" w:type="dxa"/>
            <w:tcBorders>
              <w:top w:val="nil"/>
              <w:left w:val="nil"/>
              <w:bottom w:val="single" w:sz="12" w:space="0" w:color="auto"/>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123</w:t>
            </w:r>
          </w:p>
        </w:tc>
      </w:tr>
    </w:tbl>
    <w:p w:rsidR="008A0B6A" w:rsidRPr="00636497"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仿宋" w:eastAsia="仿宋" w:hAnsi="仿宋" w:cs="宋体"/>
          <w:kern w:val="0"/>
          <w:sz w:val="32"/>
          <w:szCs w:val="32"/>
        </w:rPr>
      </w:pPr>
      <w:r w:rsidRPr="00636497">
        <w:rPr>
          <w:rFonts w:ascii="仿宋_GB2312" w:eastAsia="仿宋_GB2312" w:cs="宋体" w:hint="eastAsia"/>
          <w:kern w:val="0"/>
          <w:sz w:val="32"/>
          <w:szCs w:val="32"/>
        </w:rPr>
        <w:t>在信息传输、软件和信息技术服务业企业法人单位中，</w:t>
      </w:r>
      <w:r w:rsidRPr="00636497">
        <w:rPr>
          <w:rFonts w:ascii="仿宋" w:eastAsia="仿宋" w:hAnsi="仿宋" w:cs="宋体" w:hint="eastAsia"/>
          <w:kern w:val="0"/>
          <w:sz w:val="32"/>
          <w:szCs w:val="32"/>
        </w:rPr>
        <w:t>内资企业159个，占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有限责任公司占内资企业的81.3%，其他有限责任公司占14.3%</w:t>
      </w:r>
      <w:r w:rsidRPr="00636497">
        <w:rPr>
          <w:rFonts w:ascii="仿宋" w:eastAsia="仿宋" w:hAnsi="仿宋" w:cs="宋体"/>
          <w:kern w:val="0"/>
          <w:sz w:val="32"/>
          <w:szCs w:val="32"/>
        </w:rPr>
        <w:t>。</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在信息传输、软件和信息技术服务业企业法人单位从业人员中，</w:t>
      </w:r>
      <w:r w:rsidRPr="00636497">
        <w:rPr>
          <w:rFonts w:ascii="仿宋" w:eastAsia="仿宋" w:hAnsi="仿宋" w:cs="宋体" w:hint="eastAsia"/>
          <w:kern w:val="0"/>
          <w:sz w:val="32"/>
          <w:szCs w:val="32"/>
        </w:rPr>
        <w:t>内资企业占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有限责任公司占内资企业的91.8%</w:t>
      </w:r>
      <w:r w:rsidRPr="00636497">
        <w:rPr>
          <w:rFonts w:ascii="仿宋_GB2312" w:eastAsia="仿宋_GB2312" w:cs="宋体" w:hint="eastAsia"/>
          <w:kern w:val="0"/>
          <w:sz w:val="32"/>
          <w:szCs w:val="32"/>
        </w:rPr>
        <w:t>（详见表4-11）。</w:t>
      </w:r>
    </w:p>
    <w:p w:rsidR="008A0B6A" w:rsidRPr="00636497" w:rsidRDefault="008A0B6A" w:rsidP="008A0B6A">
      <w:pPr>
        <w:widowControl/>
        <w:wordWrap w:val="0"/>
        <w:spacing w:line="600" w:lineRule="exact"/>
        <w:ind w:firstLineChars="200" w:firstLine="480"/>
        <w:jc w:val="left"/>
        <w:rPr>
          <w:rFonts w:ascii="仿宋" w:eastAsia="仿宋" w:hAnsi="仿宋" w:cs="宋体"/>
          <w:kern w:val="0"/>
          <w:sz w:val="32"/>
          <w:szCs w:val="32"/>
        </w:rPr>
      </w:pPr>
      <w:r w:rsidRPr="00636497">
        <w:rPr>
          <w:rFonts w:asci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713"/>
        <w:gridCol w:w="2659"/>
        <w:gridCol w:w="1934"/>
      </w:tblGrid>
      <w:tr w:rsidR="008A0B6A" w:rsidRPr="00636497" w:rsidTr="00636497">
        <w:trPr>
          <w:trHeight w:val="850"/>
          <w:jc w:val="center"/>
        </w:trPr>
        <w:tc>
          <w:tcPr>
            <w:tcW w:w="8306"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4-11</w:t>
            </w:r>
            <w:r w:rsidRPr="00636497">
              <w:rPr>
                <w:rFonts w:ascii="宋体" w:cs="宋体" w:hint="eastAsia"/>
                <w:b/>
                <w:bCs/>
                <w:kern w:val="0"/>
                <w:sz w:val="24"/>
                <w:szCs w:val="24"/>
              </w:rPr>
              <w:t xml:space="preserve"> 按登记注册类型分组的信息传输、软件和信息技术服务业</w:t>
            </w:r>
          </w:p>
          <w:p w:rsidR="008A0B6A" w:rsidRPr="00636497" w:rsidRDefault="008A0B6A"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企业法人单位和从业人员</w:t>
            </w:r>
          </w:p>
        </w:tc>
      </w:tr>
      <w:tr w:rsidR="008A0B6A" w:rsidRPr="00636497" w:rsidTr="00636497">
        <w:trPr>
          <w:trHeight w:val="567"/>
          <w:jc w:val="center"/>
        </w:trPr>
        <w:tc>
          <w:tcPr>
            <w:tcW w:w="3713"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360" w:lineRule="auto"/>
              <w:jc w:val="left"/>
              <w:rPr>
                <w:rFonts w:ascii="宋体" w:cs="宋体"/>
                <w:b/>
                <w:bCs/>
                <w:kern w:val="0"/>
                <w:sz w:val="24"/>
                <w:szCs w:val="24"/>
              </w:rPr>
            </w:pPr>
          </w:p>
        </w:tc>
        <w:tc>
          <w:tcPr>
            <w:tcW w:w="2659"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企业法人单位</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w:t>
            </w:r>
            <w:r w:rsidRPr="00636497">
              <w:rPr>
                <w:rFonts w:ascii="宋体" w:cs="宋体" w:hint="eastAsia"/>
                <w:b/>
                <w:bCs/>
                <w:kern w:val="0"/>
                <w:szCs w:val="21"/>
              </w:rPr>
              <w:t>个</w:t>
            </w:r>
            <w:r w:rsidRPr="00636497">
              <w:rPr>
                <w:rFonts w:ascii="Times New Roman" w:hAnsi="Times New Roman" w:cs="Times New Roman"/>
                <w:b/>
                <w:bCs/>
                <w:kern w:val="0"/>
                <w:szCs w:val="21"/>
              </w:rPr>
              <w:t>)</w:t>
            </w:r>
          </w:p>
        </w:tc>
        <w:tc>
          <w:tcPr>
            <w:tcW w:w="1934"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从业人员</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w:t>
            </w:r>
            <w:r w:rsidRPr="00636497">
              <w:rPr>
                <w:rFonts w:ascii="宋体" w:cs="宋体" w:hint="eastAsia"/>
                <w:b/>
                <w:bCs/>
                <w:kern w:val="0"/>
                <w:szCs w:val="21"/>
              </w:rPr>
              <w:t>人</w:t>
            </w:r>
            <w:r w:rsidRPr="00636497">
              <w:rPr>
                <w:rFonts w:ascii="Times New Roman" w:hAnsi="Times New Roman" w:cs="Times New Roman"/>
                <w:b/>
                <w:bCs/>
                <w:kern w:val="0"/>
                <w:szCs w:val="21"/>
              </w:rPr>
              <w:t>)</w:t>
            </w:r>
          </w:p>
        </w:tc>
      </w:tr>
      <w:tr w:rsidR="008A0B6A" w:rsidRPr="00636497" w:rsidTr="00636497">
        <w:trPr>
          <w:trHeight w:val="283"/>
          <w:jc w:val="center"/>
        </w:trPr>
        <w:tc>
          <w:tcPr>
            <w:tcW w:w="3713"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Times New Roman" w:hint="eastAsia"/>
                <w:b/>
                <w:bCs/>
                <w:szCs w:val="21"/>
              </w:rPr>
              <w:t>91</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171</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内资企业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91</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171</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国有企业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集体企业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股份合作企业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其他有限责任公司</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13</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12</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Times New Roman" w:hAnsi="Times New Roman" w:cs="Times New Roman" w:hint="eastAsia"/>
                <w:kern w:val="0"/>
                <w:szCs w:val="21"/>
              </w:rPr>
              <w:t>私营</w:t>
            </w:r>
            <w:r w:rsidRPr="00636497">
              <w:rPr>
                <w:rFonts w:ascii="宋体" w:cs="宋体" w:hint="eastAsia"/>
                <w:kern w:val="0"/>
                <w:szCs w:val="21"/>
              </w:rPr>
              <w:t>有限责任公司</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74</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157</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股份有限公司</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私营企业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r>
      <w:tr w:rsidR="008A0B6A" w:rsidRPr="00636497" w:rsidTr="00636497">
        <w:trPr>
          <w:trHeight w:val="283"/>
          <w:jc w:val="center"/>
        </w:trPr>
        <w:tc>
          <w:tcPr>
            <w:tcW w:w="3713"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港、澳、台商投资企业</w:t>
            </w:r>
          </w:p>
        </w:tc>
        <w:tc>
          <w:tcPr>
            <w:tcW w:w="2659"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c>
          <w:tcPr>
            <w:tcW w:w="1934"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r w:rsidR="008A0B6A" w:rsidRPr="00636497" w:rsidTr="00636497">
        <w:trPr>
          <w:trHeight w:val="283"/>
          <w:jc w:val="center"/>
        </w:trPr>
        <w:tc>
          <w:tcPr>
            <w:tcW w:w="3713"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外商投资企业</w:t>
            </w:r>
          </w:p>
        </w:tc>
        <w:tc>
          <w:tcPr>
            <w:tcW w:w="2659"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c>
          <w:tcPr>
            <w:tcW w:w="1934" w:type="dxa"/>
            <w:tcBorders>
              <w:top w:val="nil"/>
              <w:left w:val="nil"/>
              <w:bottom w:val="single" w:sz="12" w:space="0" w:color="auto"/>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bl>
    <w:p w:rsidR="008A0B6A" w:rsidRPr="00636497" w:rsidRDefault="008A0B6A" w:rsidP="003E6DDD">
      <w:pPr>
        <w:widowControl/>
        <w:wordWrap w:val="0"/>
        <w:spacing w:line="600" w:lineRule="exact"/>
        <w:ind w:firstLineChars="200" w:firstLine="480"/>
        <w:jc w:val="left"/>
        <w:rPr>
          <w:rFonts w:ascii="楷体_GB2312" w:eastAsia="楷体_GB2312" w:cs="宋体"/>
          <w:kern w:val="0"/>
          <w:sz w:val="32"/>
          <w:szCs w:val="32"/>
        </w:rPr>
      </w:pPr>
      <w:r w:rsidRPr="00636497">
        <w:rPr>
          <w:rFonts w:ascii="宋体" w:cs="宋体"/>
          <w:kern w:val="0"/>
          <w:sz w:val="24"/>
          <w:szCs w:val="24"/>
        </w:rPr>
        <w:lastRenderedPageBreak/>
        <w:t> </w:t>
      </w:r>
      <w:r w:rsidRPr="00636497">
        <w:rPr>
          <w:rFonts w:ascii="楷体_GB2312" w:eastAsia="楷体_GB2312" w:cs="宋体" w:hint="eastAsia"/>
          <w:kern w:val="0"/>
          <w:sz w:val="32"/>
          <w:szCs w:val="32"/>
        </w:rPr>
        <w:t>（二）主要经济指标。</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2018年末，信息传输、软件和信息技术服务业企业法人单位资产总计</w:t>
      </w:r>
      <w:r w:rsidRPr="00636497">
        <w:rPr>
          <w:rFonts w:ascii="仿宋_GB2312" w:eastAsia="仿宋_GB2312" w:cs="宋体" w:hint="eastAsia"/>
          <w:sz w:val="32"/>
          <w:szCs w:val="32"/>
        </w:rPr>
        <w:t>1.8亿</w:t>
      </w:r>
      <w:r w:rsidRPr="00636497">
        <w:rPr>
          <w:rFonts w:ascii="仿宋_GB2312" w:eastAsia="仿宋_GB2312" w:cs="宋体" w:hint="eastAsia"/>
          <w:kern w:val="0"/>
          <w:sz w:val="32"/>
          <w:szCs w:val="32"/>
        </w:rPr>
        <w:t>元，</w:t>
      </w:r>
      <w:r w:rsidRPr="00636497">
        <w:rPr>
          <w:rFonts w:ascii="仿宋_GB2312" w:eastAsia="仿宋_GB2312" w:cs="宋体" w:hint="eastAsia"/>
          <w:b/>
          <w:kern w:val="0"/>
          <w:sz w:val="32"/>
          <w:szCs w:val="32"/>
        </w:rPr>
        <w:t>比2013年末增长</w:t>
      </w:r>
      <w:r w:rsidRPr="00636497">
        <w:rPr>
          <w:rFonts w:ascii="仿宋_GB2312" w:eastAsia="仿宋_GB2312" w:cs="宋体" w:hint="eastAsia"/>
          <w:b/>
          <w:sz w:val="32"/>
          <w:szCs w:val="32"/>
        </w:rPr>
        <w:t>1404.4倍</w:t>
      </w:r>
      <w:r w:rsidRPr="00636497">
        <w:rPr>
          <w:rFonts w:ascii="仿宋_GB2312" w:eastAsia="仿宋_GB2312" w:cs="宋体" w:hint="eastAsia"/>
          <w:b/>
          <w:kern w:val="0"/>
          <w:sz w:val="32"/>
          <w:szCs w:val="32"/>
        </w:rPr>
        <w:t>。</w:t>
      </w:r>
      <w:r w:rsidRPr="00636497">
        <w:rPr>
          <w:rFonts w:ascii="仿宋_GB2312" w:eastAsia="仿宋_GB2312" w:cs="宋体" w:hint="eastAsia"/>
          <w:kern w:val="0"/>
          <w:sz w:val="32"/>
          <w:szCs w:val="32"/>
        </w:rPr>
        <w:t>负债合计</w:t>
      </w:r>
      <w:r w:rsidRPr="00636497">
        <w:rPr>
          <w:rFonts w:ascii="仿宋_GB2312" w:eastAsia="仿宋_GB2312" w:cs="宋体" w:hint="eastAsia"/>
          <w:sz w:val="32"/>
          <w:szCs w:val="32"/>
        </w:rPr>
        <w:t>0.3亿</w:t>
      </w:r>
      <w:r w:rsidRPr="00636497">
        <w:rPr>
          <w:rFonts w:ascii="仿宋_GB2312" w:eastAsia="仿宋_GB2312" w:cs="宋体" w:hint="eastAsia"/>
          <w:kern w:val="0"/>
          <w:sz w:val="32"/>
          <w:szCs w:val="32"/>
        </w:rPr>
        <w:t>元。全年实现营业收入</w:t>
      </w:r>
      <w:r w:rsidRPr="00636497">
        <w:rPr>
          <w:rFonts w:ascii="仿宋_GB2312" w:eastAsia="仿宋_GB2312" w:cs="宋体" w:hint="eastAsia"/>
          <w:sz w:val="32"/>
          <w:szCs w:val="32"/>
        </w:rPr>
        <w:t>0.4亿</w:t>
      </w:r>
      <w:r w:rsidRPr="00636497">
        <w:rPr>
          <w:rFonts w:ascii="仿宋_GB2312" w:eastAsia="仿宋_GB2312" w:cs="宋体" w:hint="eastAsia"/>
          <w:kern w:val="0"/>
          <w:sz w:val="32"/>
          <w:szCs w:val="32"/>
        </w:rPr>
        <w:t>元（详见表4-12）。</w:t>
      </w:r>
    </w:p>
    <w:p w:rsidR="008A0B6A" w:rsidRPr="00636497" w:rsidRDefault="008A0B6A" w:rsidP="008A0B6A">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86"/>
        <w:gridCol w:w="1540"/>
        <w:gridCol w:w="1540"/>
        <w:gridCol w:w="1540"/>
      </w:tblGrid>
      <w:tr w:rsidR="008A0B6A" w:rsidRPr="00636497" w:rsidTr="00636497">
        <w:trPr>
          <w:trHeight w:val="850"/>
          <w:jc w:val="center"/>
        </w:trPr>
        <w:tc>
          <w:tcPr>
            <w:tcW w:w="8306" w:type="dxa"/>
            <w:gridSpan w:val="4"/>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exact"/>
              <w:ind w:left="964" w:right="57" w:hangingChars="400" w:hanging="964"/>
              <w:jc w:val="center"/>
              <w:rPr>
                <w:rFonts w:ascii="宋体" w:cs="宋体"/>
                <w:b/>
                <w:bCs/>
                <w:kern w:val="0"/>
                <w:sz w:val="24"/>
                <w:szCs w:val="24"/>
              </w:rPr>
            </w:pPr>
            <w:r w:rsidRPr="00636497">
              <w:rPr>
                <w:rFonts w:ascii="宋体" w:cs="宋体" w:hint="eastAsia"/>
                <w:b/>
                <w:bCs/>
                <w:kern w:val="0"/>
                <w:sz w:val="24"/>
                <w:szCs w:val="24"/>
              </w:rPr>
              <w:t>表4-12 按行业大类分组的信息传输、软件和信息技术服务业</w:t>
            </w:r>
          </w:p>
          <w:p w:rsidR="008A0B6A" w:rsidRPr="00636497" w:rsidRDefault="008A0B6A" w:rsidP="00636497">
            <w:pPr>
              <w:widowControl/>
              <w:spacing w:line="320" w:lineRule="exact"/>
              <w:ind w:left="964" w:right="57" w:hangingChars="400" w:hanging="964"/>
              <w:jc w:val="center"/>
              <w:rPr>
                <w:rFonts w:ascii="宋体" w:cs="宋体"/>
                <w:b/>
                <w:bCs/>
                <w:kern w:val="0"/>
                <w:sz w:val="24"/>
                <w:szCs w:val="24"/>
              </w:rPr>
            </w:pPr>
            <w:r w:rsidRPr="00636497">
              <w:rPr>
                <w:rFonts w:ascii="宋体" w:cs="宋体" w:hint="eastAsia"/>
                <w:b/>
                <w:bCs/>
                <w:kern w:val="0"/>
                <w:sz w:val="24"/>
                <w:szCs w:val="24"/>
              </w:rPr>
              <w:t>企业法人单位主要经济指标</w:t>
            </w:r>
          </w:p>
        </w:tc>
      </w:tr>
      <w:tr w:rsidR="008A0B6A" w:rsidRPr="00636497" w:rsidTr="00636497">
        <w:trPr>
          <w:trHeight w:val="567"/>
          <w:jc w:val="center"/>
        </w:trPr>
        <w:tc>
          <w:tcPr>
            <w:tcW w:w="3686" w:type="dxa"/>
            <w:tcBorders>
              <w:top w:val="single" w:sz="12" w:space="0" w:color="auto"/>
              <w:left w:val="nil"/>
              <w:bottom w:val="single" w:sz="4" w:space="0" w:color="auto"/>
              <w:right w:val="single" w:sz="4" w:space="0" w:color="auto"/>
            </w:tcBorders>
            <w:shd w:val="clear" w:color="auto" w:fill="auto"/>
            <w:vAlign w:val="center"/>
          </w:tcPr>
          <w:p w:rsidR="008A0B6A" w:rsidRPr="00636497" w:rsidRDefault="008A0B6A" w:rsidP="00636497">
            <w:pPr>
              <w:widowControl/>
              <w:spacing w:line="320" w:lineRule="exact"/>
              <w:ind w:left="57" w:right="57" w:firstLine="500"/>
              <w:jc w:val="center"/>
              <w:rPr>
                <w:rFonts w:ascii="宋体" w:cs="宋体"/>
                <w:b/>
                <w:bCs/>
                <w:kern w:val="0"/>
                <w:sz w:val="18"/>
                <w:szCs w:val="18"/>
              </w:rPr>
            </w:pPr>
            <w:r w:rsidRPr="00636497">
              <w:rPr>
                <w:rFonts w:ascii="宋体" w:cs="宋体" w:hint="eastAsia"/>
                <w:b/>
                <w:bCs/>
                <w:kern w:val="0"/>
                <w:szCs w:val="21"/>
              </w:rPr>
              <w:t xml:space="preserve">　</w:t>
            </w:r>
          </w:p>
        </w:tc>
        <w:tc>
          <w:tcPr>
            <w:tcW w:w="1540" w:type="dxa"/>
            <w:tcBorders>
              <w:top w:val="single" w:sz="12" w:space="0" w:color="auto"/>
              <w:left w:val="nil"/>
              <w:bottom w:val="single" w:sz="4" w:space="0" w:color="auto"/>
              <w:right w:val="single" w:sz="4" w:space="0" w:color="auto"/>
            </w:tcBorders>
            <w:shd w:val="clear" w:color="auto" w:fill="auto"/>
            <w:vAlign w:val="center"/>
          </w:tcPr>
          <w:p w:rsidR="008A0B6A" w:rsidRPr="00636497" w:rsidRDefault="008A0B6A" w:rsidP="00636497">
            <w:pPr>
              <w:widowControl/>
              <w:spacing w:line="320" w:lineRule="exact"/>
              <w:ind w:left="57" w:right="57"/>
              <w:jc w:val="center"/>
              <w:rPr>
                <w:rFonts w:ascii="宋体" w:cs="宋体"/>
                <w:b/>
                <w:bCs/>
                <w:kern w:val="0"/>
                <w:szCs w:val="21"/>
              </w:rPr>
            </w:pPr>
            <w:r w:rsidRPr="00636497">
              <w:rPr>
                <w:rFonts w:ascii="宋体" w:cs="宋体" w:hint="eastAsia"/>
                <w:b/>
                <w:bCs/>
                <w:kern w:val="0"/>
                <w:szCs w:val="21"/>
              </w:rPr>
              <w:t>资产总计</w:t>
            </w:r>
          </w:p>
          <w:p w:rsidR="008A0B6A" w:rsidRPr="00636497" w:rsidRDefault="008A0B6A" w:rsidP="00636497">
            <w:pPr>
              <w:widowControl/>
              <w:spacing w:line="320" w:lineRule="exact"/>
              <w:ind w:left="57" w:right="57"/>
              <w:jc w:val="center"/>
              <w:rPr>
                <w:rFonts w:ascii="宋体" w:cs="宋体"/>
                <w:b/>
                <w:bCs/>
                <w:kern w:val="0"/>
                <w:szCs w:val="21"/>
              </w:rPr>
            </w:pPr>
            <w:r w:rsidRPr="00636497">
              <w:rPr>
                <w:rFonts w:ascii="宋体" w:cs="宋体" w:hint="eastAsia"/>
                <w:b/>
                <w:bCs/>
                <w:kern w:val="0"/>
                <w:szCs w:val="21"/>
              </w:rPr>
              <w:t>（亿元）</w:t>
            </w:r>
          </w:p>
        </w:tc>
        <w:tc>
          <w:tcPr>
            <w:tcW w:w="1540" w:type="dxa"/>
            <w:tcBorders>
              <w:top w:val="single" w:sz="12" w:space="0" w:color="auto"/>
              <w:left w:val="nil"/>
              <w:bottom w:val="single" w:sz="4" w:space="0" w:color="auto"/>
              <w:right w:val="single" w:sz="4" w:space="0" w:color="auto"/>
            </w:tcBorders>
            <w:shd w:val="clear" w:color="auto" w:fill="auto"/>
            <w:vAlign w:val="center"/>
          </w:tcPr>
          <w:p w:rsidR="008A0B6A" w:rsidRPr="00636497" w:rsidRDefault="008A0B6A" w:rsidP="00636497">
            <w:pPr>
              <w:widowControl/>
              <w:spacing w:line="320" w:lineRule="exact"/>
              <w:ind w:left="57" w:right="57"/>
              <w:jc w:val="center"/>
              <w:rPr>
                <w:rFonts w:ascii="宋体" w:cs="宋体"/>
                <w:b/>
                <w:bCs/>
                <w:kern w:val="0"/>
                <w:szCs w:val="21"/>
              </w:rPr>
            </w:pPr>
            <w:r w:rsidRPr="00636497">
              <w:rPr>
                <w:rFonts w:ascii="宋体" w:cs="宋体" w:hint="eastAsia"/>
                <w:b/>
                <w:bCs/>
                <w:kern w:val="0"/>
                <w:szCs w:val="21"/>
              </w:rPr>
              <w:t>负债合计</w:t>
            </w:r>
          </w:p>
          <w:p w:rsidR="008A0B6A" w:rsidRPr="00636497" w:rsidRDefault="008A0B6A" w:rsidP="00636497">
            <w:pPr>
              <w:widowControl/>
              <w:spacing w:line="320" w:lineRule="exact"/>
              <w:ind w:left="57" w:right="57"/>
              <w:jc w:val="center"/>
              <w:rPr>
                <w:rFonts w:ascii="宋体" w:cs="宋体"/>
                <w:b/>
                <w:bCs/>
                <w:kern w:val="0"/>
                <w:szCs w:val="21"/>
              </w:rPr>
            </w:pPr>
            <w:r w:rsidRPr="00636497">
              <w:rPr>
                <w:rFonts w:ascii="宋体" w:cs="宋体" w:hint="eastAsia"/>
                <w:b/>
                <w:bCs/>
                <w:kern w:val="0"/>
                <w:szCs w:val="21"/>
              </w:rPr>
              <w:t>（亿元）</w:t>
            </w:r>
          </w:p>
        </w:tc>
        <w:tc>
          <w:tcPr>
            <w:tcW w:w="1540" w:type="dxa"/>
            <w:tcBorders>
              <w:top w:val="single" w:sz="12" w:space="0" w:color="auto"/>
              <w:left w:val="nil"/>
              <w:bottom w:val="single" w:sz="4" w:space="0" w:color="auto"/>
              <w:right w:val="nil"/>
            </w:tcBorders>
            <w:shd w:val="clear" w:color="auto" w:fill="auto"/>
            <w:vAlign w:val="center"/>
          </w:tcPr>
          <w:p w:rsidR="008A0B6A" w:rsidRPr="00636497" w:rsidRDefault="008A0B6A" w:rsidP="00636497">
            <w:pPr>
              <w:widowControl/>
              <w:spacing w:line="320" w:lineRule="exact"/>
              <w:ind w:left="57" w:right="57"/>
              <w:jc w:val="center"/>
              <w:rPr>
                <w:rFonts w:ascii="宋体" w:cs="宋体"/>
                <w:b/>
                <w:bCs/>
                <w:kern w:val="0"/>
                <w:szCs w:val="21"/>
              </w:rPr>
            </w:pPr>
            <w:r w:rsidRPr="00636497">
              <w:rPr>
                <w:rFonts w:ascii="宋体" w:cs="宋体" w:hint="eastAsia"/>
                <w:b/>
                <w:bCs/>
                <w:kern w:val="0"/>
                <w:szCs w:val="21"/>
              </w:rPr>
              <w:t>营业收入</w:t>
            </w:r>
          </w:p>
          <w:p w:rsidR="008A0B6A" w:rsidRPr="00636497" w:rsidRDefault="008A0B6A" w:rsidP="00636497">
            <w:pPr>
              <w:widowControl/>
              <w:spacing w:line="320" w:lineRule="exact"/>
              <w:ind w:left="57" w:right="57"/>
              <w:jc w:val="center"/>
              <w:rPr>
                <w:rFonts w:ascii="宋体" w:cs="宋体"/>
                <w:b/>
                <w:bCs/>
                <w:kern w:val="0"/>
                <w:sz w:val="18"/>
                <w:szCs w:val="18"/>
              </w:rPr>
            </w:pPr>
            <w:r w:rsidRPr="00636497">
              <w:rPr>
                <w:rFonts w:ascii="宋体" w:cs="宋体" w:hint="eastAsia"/>
                <w:b/>
                <w:bCs/>
                <w:kern w:val="0"/>
                <w:szCs w:val="21"/>
              </w:rPr>
              <w:t>（亿元）</w:t>
            </w:r>
          </w:p>
        </w:tc>
      </w:tr>
      <w:tr w:rsidR="008A0B6A" w:rsidRPr="00636497" w:rsidTr="00636497">
        <w:trPr>
          <w:trHeight w:val="283"/>
          <w:jc w:val="center"/>
        </w:trPr>
        <w:tc>
          <w:tcPr>
            <w:tcW w:w="3686"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320" w:lineRule="exact"/>
              <w:ind w:left="57" w:right="57"/>
              <w:jc w:val="center"/>
              <w:rPr>
                <w:rFonts w:ascii="宋体" w:cs="宋体"/>
                <w:kern w:val="0"/>
                <w:sz w:val="18"/>
                <w:szCs w:val="18"/>
              </w:rPr>
            </w:pPr>
            <w:r w:rsidRPr="00636497">
              <w:rPr>
                <w:rFonts w:ascii="宋体" w:cs="宋体" w:hint="eastAsia"/>
                <w:b/>
                <w:bCs/>
                <w:kern w:val="0"/>
                <w:szCs w:val="21"/>
              </w:rPr>
              <w:t>合 计</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 xml:space="preserve">1.8 </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 xml:space="preserve">0.3 </w:t>
            </w:r>
          </w:p>
        </w:tc>
        <w:tc>
          <w:tcPr>
            <w:tcW w:w="1540"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 xml:space="preserve">0.4 </w:t>
            </w:r>
          </w:p>
        </w:tc>
      </w:tr>
      <w:tr w:rsidR="008A0B6A"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20" w:lineRule="exact"/>
              <w:jc w:val="left"/>
              <w:rPr>
                <w:rFonts w:ascii="Times New Roman" w:hAnsi="Times New Roman" w:cs="Times New Roman"/>
                <w:szCs w:val="21"/>
              </w:rPr>
            </w:pPr>
            <w:r w:rsidRPr="00636497">
              <w:rPr>
                <w:rFonts w:ascii="宋体" w:cs="宋体" w:hint="eastAsia"/>
                <w:kern w:val="0"/>
                <w:szCs w:val="21"/>
              </w:rPr>
              <w:t xml:space="preserve"> 电信、广播电视和卫星传输服务</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0.0 </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 </w:t>
            </w:r>
          </w:p>
        </w:tc>
        <w:tc>
          <w:tcPr>
            <w:tcW w:w="1540"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0.0 </w:t>
            </w:r>
          </w:p>
        </w:tc>
      </w:tr>
      <w:tr w:rsidR="008A0B6A"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20" w:lineRule="exact"/>
              <w:jc w:val="left"/>
              <w:rPr>
                <w:rFonts w:ascii="Times New Roman" w:hAnsi="Times New Roman" w:cs="Times New Roman"/>
                <w:szCs w:val="21"/>
              </w:rPr>
            </w:pPr>
            <w:r w:rsidRPr="00636497">
              <w:rPr>
                <w:rFonts w:ascii="宋体" w:cs="宋体" w:hint="eastAsia"/>
                <w:kern w:val="0"/>
                <w:szCs w:val="21"/>
              </w:rPr>
              <w:t xml:space="preserve"> 互联网和相关服务</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0.0 </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0.0 </w:t>
            </w:r>
          </w:p>
        </w:tc>
        <w:tc>
          <w:tcPr>
            <w:tcW w:w="1540"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0.1 </w:t>
            </w:r>
          </w:p>
        </w:tc>
      </w:tr>
      <w:tr w:rsidR="008A0B6A" w:rsidRPr="00636497" w:rsidTr="00636497">
        <w:trPr>
          <w:trHeight w:val="283"/>
          <w:jc w:val="center"/>
        </w:trPr>
        <w:tc>
          <w:tcPr>
            <w:tcW w:w="3686" w:type="dxa"/>
            <w:tcBorders>
              <w:top w:val="nil"/>
              <w:left w:val="nil"/>
              <w:bottom w:val="single" w:sz="12" w:space="0" w:color="auto"/>
              <w:right w:val="single" w:sz="4" w:space="0" w:color="auto"/>
            </w:tcBorders>
            <w:shd w:val="clear" w:color="auto" w:fill="auto"/>
          </w:tcPr>
          <w:p w:rsidR="008A0B6A" w:rsidRPr="00636497" w:rsidRDefault="008A0B6A" w:rsidP="00636497">
            <w:pPr>
              <w:widowControl/>
              <w:spacing w:line="320" w:lineRule="exact"/>
              <w:jc w:val="left"/>
              <w:rPr>
                <w:rFonts w:ascii="Times New Roman" w:hAnsi="Times New Roman" w:cs="Times New Roman"/>
                <w:szCs w:val="21"/>
              </w:rPr>
            </w:pPr>
            <w:r w:rsidRPr="00636497">
              <w:rPr>
                <w:rFonts w:ascii="Times New Roman" w:hAnsi="Times New Roman" w:cs="宋体" w:hint="eastAsia"/>
                <w:szCs w:val="21"/>
              </w:rPr>
              <w:t xml:space="preserve">　</w:t>
            </w:r>
            <w:r w:rsidRPr="00636497">
              <w:rPr>
                <w:rFonts w:ascii="宋体" w:cs="宋体" w:hint="eastAsia"/>
                <w:kern w:val="0"/>
                <w:szCs w:val="21"/>
              </w:rPr>
              <w:t>软件和信息技术服务业</w:t>
            </w:r>
          </w:p>
        </w:tc>
        <w:tc>
          <w:tcPr>
            <w:tcW w:w="1540"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1.8 </w:t>
            </w:r>
          </w:p>
        </w:tc>
        <w:tc>
          <w:tcPr>
            <w:tcW w:w="1540"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0.3 </w:t>
            </w:r>
          </w:p>
        </w:tc>
        <w:tc>
          <w:tcPr>
            <w:tcW w:w="1540" w:type="dxa"/>
            <w:tcBorders>
              <w:top w:val="nil"/>
              <w:left w:val="nil"/>
              <w:bottom w:val="single" w:sz="12" w:space="0" w:color="auto"/>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0.3 </w:t>
            </w:r>
          </w:p>
        </w:tc>
      </w:tr>
    </w:tbl>
    <w:p w:rsidR="008A0B6A" w:rsidRPr="00636497"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五、金融业</w:t>
      </w:r>
    </w:p>
    <w:p w:rsidR="008A0B6A" w:rsidRPr="00636497" w:rsidRDefault="008A0B6A" w:rsidP="008A0B6A">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（一）企业法人单位数和从业人员。</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2018年末，全县共有金融业企业法人单位</w:t>
      </w:r>
      <w:r w:rsidRPr="00636497">
        <w:rPr>
          <w:rFonts w:ascii="仿宋_GB2312" w:eastAsia="仿宋_GB2312" w:cs="宋体" w:hint="eastAsia"/>
          <w:sz w:val="32"/>
          <w:szCs w:val="32"/>
        </w:rPr>
        <w:t>7</w:t>
      </w:r>
      <w:r w:rsidRPr="00636497">
        <w:rPr>
          <w:rFonts w:ascii="仿宋_GB2312" w:eastAsia="仿宋_GB2312" w:cs="宋体" w:hint="eastAsia"/>
          <w:kern w:val="0"/>
          <w:sz w:val="32"/>
          <w:szCs w:val="32"/>
        </w:rPr>
        <w:t>个，从业人员</w:t>
      </w:r>
      <w:r w:rsidRPr="00636497">
        <w:rPr>
          <w:rFonts w:ascii="仿宋_GB2312" w:eastAsia="仿宋_GB2312" w:cs="宋体" w:hint="eastAsia"/>
          <w:sz w:val="32"/>
          <w:szCs w:val="32"/>
        </w:rPr>
        <w:t>24</w:t>
      </w:r>
      <w:r w:rsidRPr="00636497">
        <w:rPr>
          <w:rFonts w:ascii="仿宋_GB2312" w:eastAsia="仿宋_GB2312" w:cs="宋体" w:hint="eastAsia"/>
          <w:kern w:val="0"/>
          <w:sz w:val="32"/>
          <w:szCs w:val="32"/>
        </w:rPr>
        <w:t>人（详见表4-13）。</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86"/>
        <w:gridCol w:w="2268"/>
        <w:gridCol w:w="2352"/>
      </w:tblGrid>
      <w:tr w:rsidR="008A0B6A" w:rsidRPr="00636497" w:rsidTr="00636497">
        <w:trPr>
          <w:trHeight w:val="567"/>
          <w:jc w:val="center"/>
        </w:trPr>
        <w:tc>
          <w:tcPr>
            <w:tcW w:w="8306"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exact"/>
              <w:ind w:left="57" w:right="57"/>
              <w:jc w:val="center"/>
              <w:rPr>
                <w:rFonts w:ascii="宋体" w:cs="宋体"/>
                <w:b/>
                <w:bCs/>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4-13</w:t>
            </w:r>
            <w:r w:rsidRPr="00636497">
              <w:rPr>
                <w:rFonts w:ascii="宋体" w:cs="宋体" w:hint="eastAsia"/>
                <w:b/>
                <w:bCs/>
                <w:kern w:val="0"/>
                <w:sz w:val="24"/>
                <w:szCs w:val="24"/>
              </w:rPr>
              <w:t xml:space="preserve"> 按行业大类分组的金融业企业法人单位和从业人员</w:t>
            </w:r>
          </w:p>
        </w:tc>
      </w:tr>
      <w:tr w:rsidR="008A0B6A" w:rsidRPr="00636497" w:rsidTr="00636497">
        <w:trPr>
          <w:trHeight w:val="567"/>
          <w:jc w:val="center"/>
        </w:trPr>
        <w:tc>
          <w:tcPr>
            <w:tcW w:w="3686" w:type="dxa"/>
            <w:tcBorders>
              <w:top w:val="single" w:sz="12" w:space="0" w:color="auto"/>
              <w:left w:val="nil"/>
              <w:bottom w:val="single" w:sz="4" w:space="0" w:color="auto"/>
              <w:right w:val="single" w:sz="4" w:space="0" w:color="auto"/>
            </w:tcBorders>
            <w:shd w:val="clear" w:color="auto" w:fill="auto"/>
            <w:vAlign w:val="center"/>
          </w:tcPr>
          <w:p w:rsidR="008A0B6A" w:rsidRPr="00636497" w:rsidRDefault="008A0B6A" w:rsidP="00636497">
            <w:pPr>
              <w:widowControl/>
              <w:spacing w:line="320" w:lineRule="exact"/>
              <w:ind w:left="57" w:right="57" w:firstLine="500"/>
              <w:jc w:val="center"/>
              <w:rPr>
                <w:rFonts w:ascii="宋体" w:cs="宋体"/>
                <w:b/>
                <w:bCs/>
                <w:kern w:val="0"/>
                <w:sz w:val="18"/>
                <w:szCs w:val="18"/>
              </w:rPr>
            </w:pPr>
          </w:p>
        </w:tc>
        <w:tc>
          <w:tcPr>
            <w:tcW w:w="2268" w:type="dxa"/>
            <w:tcBorders>
              <w:top w:val="single" w:sz="12" w:space="0" w:color="auto"/>
              <w:left w:val="nil"/>
              <w:bottom w:val="single" w:sz="4" w:space="0" w:color="auto"/>
              <w:right w:val="single" w:sz="4" w:space="0" w:color="auto"/>
            </w:tcBorders>
            <w:shd w:val="clear" w:color="auto" w:fill="auto"/>
            <w:vAlign w:val="center"/>
          </w:tcPr>
          <w:p w:rsidR="008A0B6A" w:rsidRPr="00636497" w:rsidRDefault="008A0B6A" w:rsidP="00636497">
            <w:pPr>
              <w:widowControl/>
              <w:spacing w:line="320" w:lineRule="exact"/>
              <w:ind w:left="57" w:right="57"/>
              <w:jc w:val="center"/>
              <w:rPr>
                <w:rFonts w:ascii="宋体" w:cs="宋体"/>
                <w:b/>
                <w:bCs/>
                <w:kern w:val="0"/>
                <w:szCs w:val="21"/>
              </w:rPr>
            </w:pPr>
            <w:r w:rsidRPr="00636497">
              <w:rPr>
                <w:rFonts w:ascii="宋体" w:cs="宋体" w:hint="eastAsia"/>
                <w:b/>
                <w:bCs/>
                <w:kern w:val="0"/>
                <w:szCs w:val="21"/>
              </w:rPr>
              <w:t>企业法人单位（个）</w:t>
            </w:r>
          </w:p>
        </w:tc>
        <w:tc>
          <w:tcPr>
            <w:tcW w:w="2352" w:type="dxa"/>
            <w:tcBorders>
              <w:top w:val="single" w:sz="12" w:space="0" w:color="auto"/>
              <w:left w:val="nil"/>
              <w:bottom w:val="single" w:sz="4" w:space="0" w:color="auto"/>
              <w:right w:val="nil"/>
            </w:tcBorders>
            <w:shd w:val="clear" w:color="auto" w:fill="auto"/>
            <w:vAlign w:val="center"/>
          </w:tcPr>
          <w:p w:rsidR="008A0B6A" w:rsidRPr="00636497" w:rsidRDefault="008A0B6A" w:rsidP="00636497">
            <w:pPr>
              <w:widowControl/>
              <w:spacing w:line="320" w:lineRule="exact"/>
              <w:ind w:left="57" w:right="57"/>
              <w:jc w:val="center"/>
              <w:rPr>
                <w:rFonts w:ascii="宋体" w:cs="宋体"/>
                <w:b/>
                <w:bCs/>
                <w:kern w:val="0"/>
                <w:sz w:val="18"/>
                <w:szCs w:val="18"/>
              </w:rPr>
            </w:pPr>
            <w:r w:rsidRPr="00636497">
              <w:rPr>
                <w:rFonts w:ascii="宋体" w:cs="宋体" w:hint="eastAsia"/>
                <w:b/>
                <w:bCs/>
                <w:kern w:val="0"/>
                <w:szCs w:val="21"/>
              </w:rPr>
              <w:t>从业人员（人）</w:t>
            </w:r>
          </w:p>
        </w:tc>
      </w:tr>
      <w:tr w:rsidR="008A0B6A" w:rsidRPr="00636497" w:rsidTr="00636497">
        <w:trPr>
          <w:trHeight w:val="283"/>
          <w:jc w:val="center"/>
        </w:trPr>
        <w:tc>
          <w:tcPr>
            <w:tcW w:w="3686"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320" w:lineRule="exact"/>
              <w:ind w:left="57" w:right="57"/>
              <w:jc w:val="center"/>
              <w:rPr>
                <w:rFonts w:ascii="宋体" w:cs="宋体"/>
                <w:kern w:val="0"/>
                <w:sz w:val="18"/>
                <w:szCs w:val="18"/>
              </w:rPr>
            </w:pPr>
            <w:r w:rsidRPr="00636497">
              <w:rPr>
                <w:rFonts w:ascii="宋体" w:cs="宋体" w:hint="eastAsia"/>
                <w:b/>
                <w:bCs/>
                <w:kern w:val="0"/>
                <w:szCs w:val="21"/>
              </w:rPr>
              <w:t>合 计</w:t>
            </w:r>
          </w:p>
        </w:tc>
        <w:tc>
          <w:tcPr>
            <w:tcW w:w="2268"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7</w:t>
            </w:r>
          </w:p>
        </w:tc>
        <w:tc>
          <w:tcPr>
            <w:tcW w:w="2352"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24</w:t>
            </w:r>
          </w:p>
        </w:tc>
      </w:tr>
      <w:tr w:rsidR="008A0B6A"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20" w:lineRule="exact"/>
              <w:jc w:val="left"/>
              <w:rPr>
                <w:rFonts w:ascii="Times New Roman" w:hAnsi="Times New Roman" w:cs="Times New Roman"/>
                <w:szCs w:val="21"/>
              </w:rPr>
            </w:pPr>
            <w:r w:rsidRPr="00636497">
              <w:rPr>
                <w:rFonts w:ascii="宋体" w:cs="宋体" w:hint="eastAsia"/>
                <w:kern w:val="0"/>
                <w:szCs w:val="21"/>
              </w:rPr>
              <w:t xml:space="preserve"> 货币金融服务</w:t>
            </w:r>
          </w:p>
        </w:tc>
        <w:tc>
          <w:tcPr>
            <w:tcW w:w="2268"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6</w:t>
            </w:r>
          </w:p>
        </w:tc>
        <w:tc>
          <w:tcPr>
            <w:tcW w:w="2352"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23</w:t>
            </w:r>
          </w:p>
        </w:tc>
      </w:tr>
      <w:tr w:rsidR="008A0B6A"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20" w:lineRule="exact"/>
              <w:ind w:firstLineChars="100" w:firstLine="210"/>
              <w:jc w:val="left"/>
              <w:rPr>
                <w:rFonts w:ascii="宋体" w:cs="宋体"/>
                <w:kern w:val="0"/>
                <w:szCs w:val="21"/>
              </w:rPr>
            </w:pPr>
            <w:r w:rsidRPr="00636497">
              <w:rPr>
                <w:rFonts w:ascii="宋体" w:cs="宋体" w:hint="eastAsia"/>
                <w:kern w:val="0"/>
                <w:szCs w:val="21"/>
              </w:rPr>
              <w:t>资本市场服务</w:t>
            </w:r>
          </w:p>
        </w:tc>
        <w:tc>
          <w:tcPr>
            <w:tcW w:w="2268"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2352"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r>
      <w:tr w:rsidR="008A0B6A"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20" w:lineRule="exact"/>
              <w:jc w:val="left"/>
              <w:rPr>
                <w:rFonts w:ascii="Times New Roman" w:hAnsi="Times New Roman" w:cs="Times New Roman"/>
                <w:szCs w:val="21"/>
              </w:rPr>
            </w:pPr>
            <w:r w:rsidRPr="00636497">
              <w:rPr>
                <w:rFonts w:ascii="宋体" w:cs="宋体" w:hint="eastAsia"/>
                <w:kern w:val="0"/>
                <w:szCs w:val="21"/>
              </w:rPr>
              <w:t xml:space="preserve"> 保险业</w:t>
            </w:r>
          </w:p>
        </w:tc>
        <w:tc>
          <w:tcPr>
            <w:tcW w:w="2268"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w:t>
            </w:r>
          </w:p>
        </w:tc>
        <w:tc>
          <w:tcPr>
            <w:tcW w:w="2352"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1</w:t>
            </w:r>
          </w:p>
        </w:tc>
      </w:tr>
      <w:tr w:rsidR="008A0B6A" w:rsidRPr="00636497" w:rsidTr="00636497">
        <w:trPr>
          <w:trHeight w:val="283"/>
          <w:jc w:val="center"/>
        </w:trPr>
        <w:tc>
          <w:tcPr>
            <w:tcW w:w="3686" w:type="dxa"/>
            <w:tcBorders>
              <w:top w:val="nil"/>
              <w:left w:val="nil"/>
              <w:bottom w:val="single" w:sz="12" w:space="0" w:color="000000"/>
              <w:right w:val="single" w:sz="8" w:space="0" w:color="000000"/>
            </w:tcBorders>
            <w:shd w:val="clear" w:color="auto" w:fill="auto"/>
          </w:tcPr>
          <w:p w:rsidR="008A0B6A" w:rsidRPr="00636497" w:rsidRDefault="008A0B6A" w:rsidP="00636497">
            <w:pPr>
              <w:widowControl/>
              <w:spacing w:line="320" w:lineRule="exact"/>
              <w:jc w:val="left"/>
              <w:rPr>
                <w:rFonts w:ascii="Times New Roman" w:hAnsi="Times New Roman" w:cs="Times New Roman"/>
                <w:szCs w:val="21"/>
              </w:rPr>
            </w:pPr>
            <w:r w:rsidRPr="00636497">
              <w:rPr>
                <w:rFonts w:ascii="宋体" w:cs="宋体" w:hint="eastAsia"/>
                <w:kern w:val="0"/>
                <w:szCs w:val="21"/>
              </w:rPr>
              <w:t>其他金融业</w:t>
            </w:r>
          </w:p>
        </w:tc>
        <w:tc>
          <w:tcPr>
            <w:tcW w:w="2268" w:type="dxa"/>
            <w:tcBorders>
              <w:top w:val="nil"/>
              <w:left w:val="nil"/>
              <w:bottom w:val="single" w:sz="12" w:space="0" w:color="000000"/>
              <w:right w:val="single" w:sz="8" w:space="0" w:color="000000"/>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c>
          <w:tcPr>
            <w:tcW w:w="2352" w:type="dxa"/>
            <w:tcBorders>
              <w:top w:val="nil"/>
              <w:left w:val="nil"/>
              <w:bottom w:val="single" w:sz="12" w:space="0" w:color="000000"/>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r>
      <w:tr w:rsidR="008A0B6A" w:rsidRPr="00636497" w:rsidTr="00636497">
        <w:trPr>
          <w:trHeight w:val="283"/>
          <w:jc w:val="center"/>
        </w:trPr>
        <w:tc>
          <w:tcPr>
            <w:tcW w:w="8306" w:type="dxa"/>
            <w:gridSpan w:val="3"/>
            <w:tcBorders>
              <w:top w:val="single" w:sz="12" w:space="0" w:color="000000"/>
              <w:left w:val="nil"/>
              <w:bottom w:val="nil"/>
              <w:right w:val="nil"/>
            </w:tcBorders>
            <w:shd w:val="clear" w:color="auto" w:fill="auto"/>
          </w:tcPr>
          <w:p w:rsidR="008A0B6A" w:rsidRPr="00636497" w:rsidRDefault="008A0B6A" w:rsidP="00636497">
            <w:pPr>
              <w:widowControl/>
              <w:spacing w:line="320" w:lineRule="exact"/>
              <w:ind w:left="57" w:right="57" w:firstLineChars="200" w:firstLine="420"/>
              <w:jc w:val="left"/>
              <w:rPr>
                <w:rFonts w:ascii="Times New Roman" w:hAnsi="Times New Roman" w:cs="宋体"/>
                <w:szCs w:val="21"/>
              </w:rPr>
            </w:pPr>
            <w:r w:rsidRPr="00636497">
              <w:rPr>
                <w:rFonts w:ascii="楷体" w:eastAsia="楷体" w:cs="宋体" w:hint="eastAsia"/>
                <w:kern w:val="0"/>
                <w:szCs w:val="21"/>
              </w:rPr>
              <w:t>注：金融业企业法人单位汇总范围包括人民银行、银保监会、证监会监管的单位和监管范围之外从事金融行业的单位。</w:t>
            </w:r>
          </w:p>
        </w:tc>
      </w:tr>
    </w:tbl>
    <w:p w:rsidR="008A0B6A" w:rsidRPr="00636497" w:rsidRDefault="008A0B6A" w:rsidP="008A0B6A">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lastRenderedPageBreak/>
        <w:t>（二）主要经济指标。</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2018年末，金融业企业法人单位全年实现营业收入</w:t>
      </w:r>
      <w:r w:rsidRPr="00636497">
        <w:rPr>
          <w:rFonts w:ascii="仿宋_GB2312" w:eastAsia="仿宋_GB2312" w:cs="宋体" w:hint="eastAsia"/>
          <w:sz w:val="32"/>
          <w:szCs w:val="32"/>
        </w:rPr>
        <w:t>0.1亿</w:t>
      </w:r>
      <w:r w:rsidRPr="00636497">
        <w:rPr>
          <w:rFonts w:ascii="仿宋_GB2312" w:eastAsia="仿宋_GB2312" w:cs="宋体" w:hint="eastAsia"/>
          <w:kern w:val="0"/>
          <w:sz w:val="32"/>
          <w:szCs w:val="32"/>
        </w:rPr>
        <w:t>元（详见表4-14）。</w:t>
      </w:r>
    </w:p>
    <w:p w:rsidR="008A0B6A" w:rsidRPr="00636497" w:rsidRDefault="008A0B6A" w:rsidP="008A0B6A">
      <w:pPr>
        <w:widowControl/>
        <w:wordWrap w:val="0"/>
        <w:spacing w:line="600" w:lineRule="exact"/>
        <w:ind w:firstLineChars="200" w:firstLine="640"/>
        <w:jc w:val="left"/>
        <w:rPr>
          <w:rFonts w:ascii="仿宋_GB2312" w:eastAsia="仿宋_GB2312" w:cs="宋体"/>
          <w:kern w:val="0"/>
          <w:sz w:val="32"/>
          <w:szCs w:val="32"/>
        </w:rPr>
      </w:pPr>
    </w:p>
    <w:tbl>
      <w:tblPr>
        <w:tblW w:w="8308" w:type="dxa"/>
        <w:jc w:val="center"/>
        <w:tblBorders>
          <w:top w:val="outset" w:sz="6" w:space="0" w:color="auto"/>
          <w:left w:val="outset" w:sz="6" w:space="0" w:color="auto"/>
          <w:bottom w:val="outset" w:sz="6" w:space="0" w:color="auto"/>
        </w:tblBorders>
        <w:tblLayout w:type="fixed"/>
        <w:tblCellMar>
          <w:left w:w="0" w:type="dxa"/>
          <w:right w:w="0" w:type="dxa"/>
        </w:tblCellMar>
        <w:tblLook w:val="0000"/>
      </w:tblPr>
      <w:tblGrid>
        <w:gridCol w:w="4913"/>
        <w:gridCol w:w="3395"/>
      </w:tblGrid>
      <w:tr w:rsidR="008A0B6A" w:rsidRPr="00636497" w:rsidTr="00636497">
        <w:trPr>
          <w:trHeight w:val="573"/>
          <w:jc w:val="center"/>
        </w:trPr>
        <w:tc>
          <w:tcPr>
            <w:tcW w:w="8308" w:type="dxa"/>
            <w:gridSpan w:val="2"/>
            <w:tcBorders>
              <w:top w:val="nil"/>
              <w:left w:val="nil"/>
              <w:bottom w:val="single" w:sz="12" w:space="0" w:color="000000"/>
              <w:right w:val="nil"/>
            </w:tcBorders>
            <w:shd w:val="clear" w:color="auto" w:fill="FFFFFF"/>
            <w:vAlign w:val="center"/>
          </w:tcPr>
          <w:p w:rsidR="008A0B6A" w:rsidRPr="00636497" w:rsidRDefault="008A0B6A"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表4-14 按行业大类分组的金融业企业法人单位主要经济指标</w:t>
            </w:r>
          </w:p>
        </w:tc>
      </w:tr>
      <w:tr w:rsidR="008A0B6A" w:rsidRPr="00636497" w:rsidTr="00636497">
        <w:trPr>
          <w:trHeight w:val="630"/>
          <w:jc w:val="center"/>
        </w:trPr>
        <w:tc>
          <w:tcPr>
            <w:tcW w:w="4913" w:type="dxa"/>
            <w:tcBorders>
              <w:top w:val="single" w:sz="12" w:space="0" w:color="000000"/>
              <w:left w:val="nil"/>
              <w:bottom w:val="single" w:sz="4" w:space="0" w:color="auto"/>
              <w:right w:val="single" w:sz="4" w:space="0" w:color="000000"/>
            </w:tcBorders>
            <w:shd w:val="clear" w:color="auto" w:fill="auto"/>
            <w:vAlign w:val="center"/>
          </w:tcPr>
          <w:p w:rsidR="008A0B6A" w:rsidRPr="00636497" w:rsidRDefault="008A0B6A" w:rsidP="00636497">
            <w:pPr>
              <w:widowControl/>
              <w:spacing w:line="240" w:lineRule="atLeast"/>
              <w:ind w:left="57" w:right="57" w:firstLine="500"/>
              <w:jc w:val="center"/>
              <w:rPr>
                <w:rFonts w:ascii="宋体" w:cs="宋体"/>
                <w:b/>
                <w:bCs/>
                <w:kern w:val="0"/>
                <w:sz w:val="18"/>
                <w:szCs w:val="18"/>
              </w:rPr>
            </w:pPr>
          </w:p>
        </w:tc>
        <w:tc>
          <w:tcPr>
            <w:tcW w:w="3395" w:type="dxa"/>
            <w:tcBorders>
              <w:top w:val="single" w:sz="12" w:space="0" w:color="000000"/>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营业收入</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（亿元）</w:t>
            </w:r>
          </w:p>
        </w:tc>
      </w:tr>
      <w:tr w:rsidR="008A0B6A" w:rsidRPr="00636497" w:rsidTr="00636497">
        <w:trPr>
          <w:trHeight w:val="315"/>
          <w:jc w:val="center"/>
        </w:trPr>
        <w:tc>
          <w:tcPr>
            <w:tcW w:w="4913" w:type="dxa"/>
            <w:tcBorders>
              <w:top w:val="single" w:sz="4" w:space="0" w:color="auto"/>
              <w:left w:val="nil"/>
              <w:bottom w:val="nil"/>
              <w:right w:val="single" w:sz="4" w:space="0" w:color="000000"/>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3395" w:type="dxa"/>
            <w:tcBorders>
              <w:top w:val="single" w:sz="4" w:space="0" w:color="auto"/>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 xml:space="preserve">0.1 </w:t>
            </w:r>
          </w:p>
        </w:tc>
      </w:tr>
      <w:tr w:rsidR="008A0B6A" w:rsidRPr="00636497" w:rsidTr="00636497">
        <w:trPr>
          <w:trHeight w:val="315"/>
          <w:jc w:val="center"/>
        </w:trPr>
        <w:tc>
          <w:tcPr>
            <w:tcW w:w="4913" w:type="dxa"/>
            <w:tcBorders>
              <w:top w:val="nil"/>
              <w:left w:val="nil"/>
              <w:bottom w:val="nil"/>
              <w:right w:val="single" w:sz="4" w:space="0" w:color="000000"/>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货币金融服务</w:t>
            </w:r>
          </w:p>
        </w:tc>
        <w:tc>
          <w:tcPr>
            <w:tcW w:w="3395"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0.1 </w:t>
            </w:r>
          </w:p>
        </w:tc>
      </w:tr>
      <w:tr w:rsidR="008A0B6A" w:rsidRPr="00636497" w:rsidTr="00636497">
        <w:trPr>
          <w:trHeight w:val="315"/>
          <w:jc w:val="center"/>
        </w:trPr>
        <w:tc>
          <w:tcPr>
            <w:tcW w:w="4913" w:type="dxa"/>
            <w:tcBorders>
              <w:top w:val="nil"/>
              <w:left w:val="nil"/>
              <w:bottom w:val="nil"/>
              <w:right w:val="single" w:sz="4" w:space="0" w:color="000000"/>
            </w:tcBorders>
            <w:shd w:val="clear" w:color="auto" w:fill="auto"/>
            <w:vAlign w:val="center"/>
          </w:tcPr>
          <w:p w:rsidR="008A0B6A" w:rsidRPr="00636497" w:rsidRDefault="008A0B6A" w:rsidP="00636497">
            <w:pPr>
              <w:widowControl/>
              <w:spacing w:line="360" w:lineRule="auto"/>
              <w:ind w:firstLineChars="100" w:firstLine="210"/>
              <w:jc w:val="left"/>
              <w:rPr>
                <w:rFonts w:ascii="宋体" w:cs="宋体"/>
                <w:kern w:val="0"/>
                <w:szCs w:val="21"/>
              </w:rPr>
            </w:pPr>
            <w:r w:rsidRPr="00636497">
              <w:rPr>
                <w:rFonts w:ascii="宋体" w:cs="宋体" w:hint="eastAsia"/>
                <w:kern w:val="0"/>
                <w:szCs w:val="21"/>
              </w:rPr>
              <w:t>资本市场服务</w:t>
            </w:r>
          </w:p>
        </w:tc>
        <w:tc>
          <w:tcPr>
            <w:tcW w:w="3395"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 </w:t>
            </w:r>
          </w:p>
        </w:tc>
      </w:tr>
      <w:tr w:rsidR="008A0B6A" w:rsidRPr="00636497" w:rsidTr="00636497">
        <w:trPr>
          <w:trHeight w:val="315"/>
          <w:jc w:val="center"/>
        </w:trPr>
        <w:tc>
          <w:tcPr>
            <w:tcW w:w="4913" w:type="dxa"/>
            <w:tcBorders>
              <w:top w:val="nil"/>
              <w:left w:val="nil"/>
              <w:bottom w:val="nil"/>
              <w:right w:val="single" w:sz="4" w:space="0" w:color="000000"/>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保险业</w:t>
            </w:r>
          </w:p>
        </w:tc>
        <w:tc>
          <w:tcPr>
            <w:tcW w:w="3395"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 </w:t>
            </w:r>
          </w:p>
        </w:tc>
      </w:tr>
      <w:tr w:rsidR="008A0B6A" w:rsidRPr="00636497" w:rsidTr="00636497">
        <w:trPr>
          <w:trHeight w:val="315"/>
          <w:jc w:val="center"/>
        </w:trPr>
        <w:tc>
          <w:tcPr>
            <w:tcW w:w="4913" w:type="dxa"/>
            <w:tcBorders>
              <w:top w:val="nil"/>
              <w:left w:val="nil"/>
              <w:bottom w:val="single" w:sz="12" w:space="0" w:color="000000"/>
              <w:right w:val="single" w:sz="8" w:space="0" w:color="000000"/>
            </w:tcBorders>
            <w:shd w:val="clear" w:color="auto" w:fill="auto"/>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其他金融业</w:t>
            </w:r>
          </w:p>
        </w:tc>
        <w:tc>
          <w:tcPr>
            <w:tcW w:w="3395" w:type="dxa"/>
            <w:tcBorders>
              <w:top w:val="nil"/>
              <w:left w:val="nil"/>
              <w:bottom w:val="single" w:sz="12" w:space="0" w:color="000000"/>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w:t>
            </w:r>
          </w:p>
        </w:tc>
      </w:tr>
      <w:tr w:rsidR="008A0B6A" w:rsidRPr="00636497" w:rsidTr="00636497">
        <w:trPr>
          <w:trHeight w:val="630"/>
          <w:jc w:val="center"/>
        </w:trPr>
        <w:tc>
          <w:tcPr>
            <w:tcW w:w="8308" w:type="dxa"/>
            <w:gridSpan w:val="2"/>
            <w:tcBorders>
              <w:top w:val="single" w:sz="12" w:space="0" w:color="000000"/>
              <w:left w:val="nil"/>
              <w:bottom w:val="nil"/>
              <w:right w:val="nil"/>
            </w:tcBorders>
            <w:shd w:val="clear" w:color="auto" w:fill="auto"/>
          </w:tcPr>
          <w:p w:rsidR="008A0B6A" w:rsidRPr="00636497" w:rsidRDefault="008A0B6A" w:rsidP="00636497">
            <w:pPr>
              <w:widowControl/>
              <w:spacing w:line="240" w:lineRule="atLeast"/>
              <w:ind w:left="57" w:right="57" w:firstLineChars="200" w:firstLine="420"/>
              <w:jc w:val="left"/>
              <w:rPr>
                <w:rFonts w:ascii="Times New Roman" w:hAnsi="Times New Roman" w:cs="宋体"/>
                <w:szCs w:val="21"/>
              </w:rPr>
            </w:pPr>
            <w:r w:rsidRPr="00636497">
              <w:rPr>
                <w:rFonts w:ascii="楷体" w:eastAsia="楷体" w:cs="宋体" w:hint="eastAsia"/>
                <w:kern w:val="0"/>
                <w:szCs w:val="21"/>
              </w:rPr>
              <w:t>注：金融业企业法人单位汇总范围包括人民银行、银保监会、证监会监管的单位和监管范围之外从事金融行业的单位。</w:t>
            </w:r>
          </w:p>
        </w:tc>
      </w:tr>
    </w:tbl>
    <w:p w:rsidR="005223F2" w:rsidRPr="00636497" w:rsidRDefault="005223F2" w:rsidP="005223F2">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六、房地产业</w:t>
      </w:r>
    </w:p>
    <w:p w:rsidR="005223F2" w:rsidRPr="00636497" w:rsidRDefault="005223F2" w:rsidP="005223F2">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（一）企业法人单位数和从业人员。</w:t>
      </w:r>
    </w:p>
    <w:p w:rsidR="005223F2" w:rsidRPr="00636497" w:rsidRDefault="005223F2" w:rsidP="005223F2">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2018年末，全县有房地产业企业法人单位</w:t>
      </w:r>
      <w:r w:rsidRPr="00636497">
        <w:rPr>
          <w:rFonts w:ascii="仿宋_GB2312" w:eastAsia="仿宋_GB2312" w:cs="宋体"/>
          <w:sz w:val="32"/>
          <w:szCs w:val="32"/>
        </w:rPr>
        <w:t>644</w:t>
      </w:r>
      <w:r w:rsidRPr="00636497">
        <w:rPr>
          <w:rFonts w:ascii="仿宋_GB2312" w:eastAsia="仿宋_GB2312" w:cs="宋体" w:hint="eastAsia"/>
          <w:kern w:val="0"/>
          <w:sz w:val="32"/>
          <w:szCs w:val="32"/>
        </w:rPr>
        <w:t>个，比2013年末增长</w:t>
      </w:r>
      <w:r w:rsidRPr="00636497">
        <w:rPr>
          <w:rFonts w:ascii="仿宋_GB2312" w:eastAsia="仿宋_GB2312" w:cs="宋体"/>
          <w:sz w:val="32"/>
          <w:szCs w:val="32"/>
        </w:rPr>
        <w:t>7.3</w:t>
      </w:r>
      <w:r w:rsidRPr="00636497">
        <w:rPr>
          <w:rFonts w:ascii="仿宋_GB2312" w:eastAsia="仿宋_GB2312" w:cs="宋体" w:hint="eastAsia"/>
          <w:sz w:val="32"/>
          <w:szCs w:val="32"/>
        </w:rPr>
        <w:t>倍</w:t>
      </w:r>
      <w:r w:rsidRPr="00636497">
        <w:rPr>
          <w:rFonts w:ascii="仿宋_GB2312" w:eastAsia="仿宋_GB2312" w:cs="宋体" w:hint="eastAsia"/>
          <w:kern w:val="0"/>
          <w:sz w:val="32"/>
          <w:szCs w:val="32"/>
        </w:rPr>
        <w:t>。其中，房地产开发经营企业</w:t>
      </w:r>
      <w:r w:rsidRPr="00636497">
        <w:rPr>
          <w:rFonts w:ascii="仿宋_GB2312" w:eastAsia="仿宋_GB2312" w:cs="宋体"/>
          <w:kern w:val="0"/>
          <w:sz w:val="32"/>
          <w:szCs w:val="32"/>
        </w:rPr>
        <w:t>201</w:t>
      </w:r>
      <w:r w:rsidRPr="00636497">
        <w:rPr>
          <w:rFonts w:ascii="仿宋_GB2312" w:eastAsia="仿宋_GB2312" w:cs="宋体" w:hint="eastAsia"/>
          <w:kern w:val="0"/>
          <w:sz w:val="32"/>
          <w:szCs w:val="32"/>
        </w:rPr>
        <w:t>个，物业管理企业</w:t>
      </w:r>
      <w:r w:rsidRPr="00636497">
        <w:rPr>
          <w:rFonts w:ascii="仿宋_GB2312" w:eastAsia="仿宋_GB2312" w:cs="宋体" w:hint="eastAsia"/>
          <w:sz w:val="32"/>
          <w:szCs w:val="32"/>
        </w:rPr>
        <w:t>1</w:t>
      </w:r>
      <w:r w:rsidRPr="00636497">
        <w:rPr>
          <w:rFonts w:ascii="仿宋_GB2312" w:eastAsia="仿宋_GB2312" w:cs="宋体"/>
          <w:sz w:val="32"/>
          <w:szCs w:val="32"/>
        </w:rPr>
        <w:t>07</w:t>
      </w:r>
      <w:r w:rsidRPr="00636497">
        <w:rPr>
          <w:rFonts w:ascii="仿宋_GB2312" w:eastAsia="仿宋_GB2312" w:cs="宋体" w:hint="eastAsia"/>
          <w:kern w:val="0"/>
          <w:sz w:val="32"/>
          <w:szCs w:val="32"/>
        </w:rPr>
        <w:t>个，房地产中介服务企业</w:t>
      </w:r>
      <w:r w:rsidRPr="00636497">
        <w:rPr>
          <w:rFonts w:ascii="仿宋_GB2312" w:eastAsia="仿宋_GB2312" w:cs="宋体" w:hint="eastAsia"/>
          <w:sz w:val="32"/>
          <w:szCs w:val="32"/>
        </w:rPr>
        <w:t>3</w:t>
      </w:r>
      <w:r w:rsidRPr="00636497">
        <w:rPr>
          <w:rFonts w:ascii="仿宋_GB2312" w:eastAsia="仿宋_GB2312" w:cs="宋体"/>
          <w:sz w:val="32"/>
          <w:szCs w:val="32"/>
        </w:rPr>
        <w:t>3</w:t>
      </w:r>
      <w:r w:rsidRPr="00636497">
        <w:rPr>
          <w:rFonts w:ascii="仿宋_GB2312" w:eastAsia="仿宋_GB2312" w:cs="宋体" w:hint="eastAsia"/>
          <w:sz w:val="32"/>
          <w:szCs w:val="32"/>
        </w:rPr>
        <w:t>2</w:t>
      </w:r>
      <w:r w:rsidRPr="00636497">
        <w:rPr>
          <w:rFonts w:ascii="仿宋_GB2312" w:eastAsia="仿宋_GB2312" w:cs="宋体" w:hint="eastAsia"/>
          <w:kern w:val="0"/>
          <w:sz w:val="32"/>
          <w:szCs w:val="32"/>
        </w:rPr>
        <w:t>个，分别比2013年末增长</w:t>
      </w:r>
      <w:r w:rsidRPr="00636497">
        <w:rPr>
          <w:rFonts w:ascii="仿宋_GB2312" w:eastAsia="仿宋_GB2312" w:cs="宋体"/>
          <w:kern w:val="0"/>
          <w:sz w:val="32"/>
          <w:szCs w:val="32"/>
        </w:rPr>
        <w:t>3.7</w:t>
      </w:r>
      <w:r w:rsidRPr="00636497">
        <w:rPr>
          <w:rFonts w:ascii="仿宋_GB2312" w:eastAsia="仿宋_GB2312" w:cs="宋体" w:hint="eastAsia"/>
          <w:kern w:val="0"/>
          <w:sz w:val="32"/>
          <w:szCs w:val="32"/>
        </w:rPr>
        <w:t>倍、</w:t>
      </w:r>
      <w:r w:rsidRPr="00636497">
        <w:rPr>
          <w:rFonts w:ascii="仿宋_GB2312" w:eastAsia="仿宋_GB2312" w:cs="宋体"/>
          <w:sz w:val="32"/>
          <w:szCs w:val="32"/>
        </w:rPr>
        <w:t>4.4</w:t>
      </w:r>
      <w:r w:rsidRPr="00636497">
        <w:rPr>
          <w:rFonts w:ascii="仿宋_GB2312" w:eastAsia="仿宋_GB2312" w:cs="宋体" w:hint="eastAsia"/>
          <w:sz w:val="32"/>
          <w:szCs w:val="32"/>
        </w:rPr>
        <w:t>倍</w:t>
      </w:r>
      <w:r w:rsidRPr="00636497">
        <w:rPr>
          <w:rFonts w:ascii="仿宋_GB2312" w:eastAsia="仿宋_GB2312" w:cs="宋体" w:hint="eastAsia"/>
          <w:kern w:val="0"/>
          <w:sz w:val="32"/>
          <w:szCs w:val="32"/>
        </w:rPr>
        <w:t>和</w:t>
      </w:r>
      <w:r w:rsidRPr="00636497">
        <w:rPr>
          <w:rFonts w:ascii="仿宋_GB2312" w:eastAsia="仿宋_GB2312" w:cs="宋体"/>
          <w:sz w:val="32"/>
          <w:szCs w:val="32"/>
        </w:rPr>
        <w:t>40.5</w:t>
      </w:r>
      <w:r w:rsidRPr="00636497">
        <w:rPr>
          <w:rFonts w:ascii="仿宋_GB2312" w:eastAsia="仿宋_GB2312" w:cs="宋体" w:hint="eastAsia"/>
          <w:kern w:val="0"/>
          <w:sz w:val="32"/>
          <w:szCs w:val="32"/>
        </w:rPr>
        <w:t>倍。</w:t>
      </w:r>
    </w:p>
    <w:p w:rsidR="005223F2" w:rsidRPr="00636497" w:rsidRDefault="005223F2" w:rsidP="005223F2">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2018年末，全县房地产业企业法人单位的从业人员为</w:t>
      </w:r>
      <w:r w:rsidRPr="00636497">
        <w:rPr>
          <w:rFonts w:ascii="仿宋_GB2312" w:eastAsia="仿宋_GB2312" w:cs="宋体"/>
          <w:kern w:val="0"/>
          <w:sz w:val="32"/>
          <w:szCs w:val="32"/>
        </w:rPr>
        <w:t>3609</w:t>
      </w:r>
      <w:r w:rsidRPr="00636497">
        <w:rPr>
          <w:rFonts w:ascii="仿宋_GB2312" w:eastAsia="仿宋_GB2312" w:cs="宋体" w:hint="eastAsia"/>
          <w:kern w:val="0"/>
          <w:sz w:val="32"/>
          <w:szCs w:val="32"/>
        </w:rPr>
        <w:t>人，比2013年末增长</w:t>
      </w:r>
      <w:r w:rsidRPr="00636497">
        <w:rPr>
          <w:rFonts w:ascii="仿宋_GB2312" w:eastAsia="仿宋_GB2312" w:cs="宋体"/>
          <w:sz w:val="32"/>
          <w:szCs w:val="32"/>
        </w:rPr>
        <w:t>1.7倍</w:t>
      </w:r>
      <w:r w:rsidRPr="00636497">
        <w:rPr>
          <w:rFonts w:ascii="仿宋_GB2312" w:eastAsia="仿宋_GB2312" w:cs="宋体" w:hint="eastAsia"/>
          <w:kern w:val="0"/>
          <w:sz w:val="32"/>
          <w:szCs w:val="32"/>
        </w:rPr>
        <w:t>。其中，房地产开发经营企业</w:t>
      </w:r>
      <w:r w:rsidRPr="00636497">
        <w:rPr>
          <w:rFonts w:ascii="仿宋_GB2312" w:eastAsia="仿宋_GB2312" w:cs="宋体"/>
          <w:kern w:val="0"/>
          <w:sz w:val="32"/>
          <w:szCs w:val="32"/>
        </w:rPr>
        <w:t>2000</w:t>
      </w:r>
      <w:r w:rsidRPr="00636497">
        <w:rPr>
          <w:rFonts w:ascii="仿宋_GB2312" w:eastAsia="仿宋_GB2312" w:cs="宋体" w:hint="eastAsia"/>
          <w:kern w:val="0"/>
          <w:sz w:val="32"/>
          <w:szCs w:val="32"/>
        </w:rPr>
        <w:t>人，物业管理企业</w:t>
      </w:r>
      <w:r w:rsidRPr="00636497">
        <w:rPr>
          <w:rFonts w:ascii="仿宋_GB2312" w:eastAsia="仿宋_GB2312" w:cs="宋体"/>
          <w:kern w:val="0"/>
          <w:sz w:val="32"/>
          <w:szCs w:val="32"/>
        </w:rPr>
        <w:t>1081</w:t>
      </w:r>
      <w:r w:rsidRPr="00636497">
        <w:rPr>
          <w:rFonts w:ascii="仿宋_GB2312" w:eastAsia="仿宋_GB2312" w:cs="宋体" w:hint="eastAsia"/>
          <w:kern w:val="0"/>
          <w:sz w:val="32"/>
          <w:szCs w:val="32"/>
        </w:rPr>
        <w:t>人，房地产中介服务企业</w:t>
      </w:r>
      <w:r w:rsidRPr="00636497">
        <w:rPr>
          <w:rFonts w:ascii="仿宋_GB2312" w:eastAsia="仿宋_GB2312" w:cs="宋体"/>
          <w:sz w:val="32"/>
          <w:szCs w:val="32"/>
        </w:rPr>
        <w:t>528</w:t>
      </w:r>
      <w:r w:rsidRPr="00636497">
        <w:rPr>
          <w:rFonts w:ascii="仿宋_GB2312" w:eastAsia="仿宋_GB2312" w:cs="宋体" w:hint="eastAsia"/>
          <w:kern w:val="0"/>
          <w:sz w:val="32"/>
          <w:szCs w:val="32"/>
        </w:rPr>
        <w:t>人，分别比2013年末增长</w:t>
      </w:r>
      <w:r w:rsidRPr="00636497">
        <w:rPr>
          <w:rFonts w:ascii="仿宋_GB2312" w:eastAsia="仿宋_GB2312" w:cs="宋体"/>
          <w:sz w:val="32"/>
          <w:szCs w:val="32"/>
        </w:rPr>
        <w:t>1.4倍</w:t>
      </w:r>
      <w:r w:rsidRPr="00636497">
        <w:rPr>
          <w:rFonts w:ascii="仿宋_GB2312" w:eastAsia="仿宋_GB2312" w:cs="宋体" w:hint="eastAsia"/>
          <w:kern w:val="0"/>
          <w:sz w:val="32"/>
          <w:szCs w:val="32"/>
        </w:rPr>
        <w:t>、</w:t>
      </w:r>
      <w:r w:rsidRPr="00636497">
        <w:rPr>
          <w:rFonts w:ascii="仿宋_GB2312" w:eastAsia="仿宋_GB2312" w:cs="宋体"/>
          <w:sz w:val="32"/>
          <w:szCs w:val="32"/>
        </w:rPr>
        <w:t>1.3倍</w:t>
      </w:r>
      <w:r w:rsidRPr="00636497">
        <w:rPr>
          <w:rFonts w:ascii="仿宋_GB2312" w:eastAsia="仿宋_GB2312" w:cs="宋体" w:hint="eastAsia"/>
          <w:kern w:val="0"/>
          <w:sz w:val="32"/>
          <w:szCs w:val="32"/>
        </w:rPr>
        <w:t>和</w:t>
      </w:r>
      <w:r w:rsidRPr="00636497">
        <w:rPr>
          <w:rFonts w:ascii="仿宋_GB2312" w:eastAsia="仿宋_GB2312" w:cs="宋体"/>
          <w:sz w:val="32"/>
          <w:szCs w:val="32"/>
        </w:rPr>
        <w:t>14.5</w:t>
      </w:r>
      <w:r w:rsidRPr="00636497">
        <w:rPr>
          <w:rFonts w:ascii="仿宋_GB2312" w:eastAsia="仿宋_GB2312" w:cs="宋体" w:hint="eastAsia"/>
          <w:sz w:val="32"/>
          <w:szCs w:val="32"/>
        </w:rPr>
        <w:t>倍</w:t>
      </w:r>
      <w:r w:rsidRPr="00636497">
        <w:rPr>
          <w:rFonts w:ascii="仿宋_GB2312" w:eastAsia="仿宋_GB2312" w:cs="宋体" w:hint="eastAsia"/>
          <w:kern w:val="0"/>
          <w:sz w:val="32"/>
          <w:szCs w:val="32"/>
        </w:rPr>
        <w:t>（详见表4-15）。</w:t>
      </w:r>
    </w:p>
    <w:p w:rsidR="005223F2" w:rsidRPr="00636497" w:rsidRDefault="005223F2" w:rsidP="005223F2">
      <w:pPr>
        <w:widowControl/>
        <w:wordWrap w:val="0"/>
        <w:spacing w:line="600" w:lineRule="exact"/>
        <w:ind w:firstLineChars="200" w:firstLine="480"/>
        <w:jc w:val="left"/>
        <w:rPr>
          <w:rFonts w:ascii="仿宋_GB2312" w:eastAsia="仿宋_GB2312" w:cs="宋体"/>
          <w:kern w:val="0"/>
          <w:sz w:val="32"/>
          <w:szCs w:val="32"/>
        </w:rPr>
      </w:pPr>
      <w:r w:rsidRPr="00636497">
        <w:rPr>
          <w:rFonts w:ascii="宋体" w:eastAsia="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078"/>
        <w:gridCol w:w="2676"/>
        <w:gridCol w:w="2552"/>
      </w:tblGrid>
      <w:tr w:rsidR="005223F2" w:rsidRPr="00636497" w:rsidTr="00636497">
        <w:trPr>
          <w:trHeight w:val="567"/>
          <w:jc w:val="center"/>
        </w:trPr>
        <w:tc>
          <w:tcPr>
            <w:tcW w:w="8306" w:type="dxa"/>
            <w:gridSpan w:val="3"/>
            <w:tcBorders>
              <w:top w:val="nil"/>
              <w:left w:val="nil"/>
              <w:bottom w:val="single" w:sz="12" w:space="0" w:color="auto"/>
              <w:right w:val="nil"/>
            </w:tcBorders>
            <w:shd w:val="clear" w:color="auto" w:fill="FFFFFF"/>
            <w:vAlign w:val="center"/>
          </w:tcPr>
          <w:p w:rsidR="005223F2" w:rsidRPr="00636497" w:rsidRDefault="005223F2" w:rsidP="00636497">
            <w:pPr>
              <w:widowControl/>
              <w:spacing w:line="320" w:lineRule="atLeast"/>
              <w:ind w:left="57" w:right="57"/>
              <w:jc w:val="center"/>
              <w:rPr>
                <w:rFonts w:ascii="宋体" w:cs="宋体"/>
                <w:kern w:val="0"/>
                <w:sz w:val="24"/>
                <w:szCs w:val="24"/>
              </w:rPr>
            </w:pPr>
            <w:r w:rsidRPr="00636497">
              <w:rPr>
                <w:rFonts w:ascii="宋体" w:eastAsia="宋体" w:cs="宋体" w:hint="eastAsia"/>
                <w:b/>
                <w:bCs/>
                <w:kern w:val="0"/>
                <w:sz w:val="24"/>
                <w:szCs w:val="24"/>
              </w:rPr>
              <w:lastRenderedPageBreak/>
              <w:t>表</w:t>
            </w:r>
            <w:r w:rsidRPr="00636497">
              <w:rPr>
                <w:rFonts w:ascii="Times New Roman" w:eastAsia="宋体" w:hAnsi="Times New Roman" w:cs="Times New Roman"/>
                <w:b/>
                <w:bCs/>
                <w:kern w:val="0"/>
                <w:sz w:val="24"/>
                <w:szCs w:val="24"/>
              </w:rPr>
              <w:t>4-15</w:t>
            </w:r>
            <w:r w:rsidRPr="00636497">
              <w:rPr>
                <w:rFonts w:ascii="宋体" w:eastAsia="宋体" w:cs="宋体" w:hint="eastAsia"/>
                <w:b/>
                <w:bCs/>
                <w:kern w:val="0"/>
                <w:sz w:val="24"/>
                <w:szCs w:val="24"/>
              </w:rPr>
              <w:t xml:space="preserve"> 按行业中类分组的房地产业企业法人单位和从业人员</w:t>
            </w:r>
          </w:p>
        </w:tc>
      </w:tr>
      <w:tr w:rsidR="005223F2" w:rsidRPr="00636497" w:rsidTr="00636497">
        <w:trPr>
          <w:trHeight w:val="567"/>
          <w:jc w:val="center"/>
        </w:trPr>
        <w:tc>
          <w:tcPr>
            <w:tcW w:w="3078" w:type="dxa"/>
            <w:tcBorders>
              <w:top w:val="nil"/>
              <w:left w:val="nil"/>
              <w:bottom w:val="single" w:sz="4" w:space="0" w:color="auto"/>
              <w:right w:val="single" w:sz="4" w:space="0" w:color="auto"/>
            </w:tcBorders>
            <w:shd w:val="clear" w:color="auto" w:fill="auto"/>
            <w:vAlign w:val="center"/>
          </w:tcPr>
          <w:p w:rsidR="005223F2" w:rsidRPr="00636497" w:rsidRDefault="005223F2" w:rsidP="00636497">
            <w:pPr>
              <w:widowControl/>
              <w:spacing w:line="240" w:lineRule="atLeast"/>
              <w:ind w:left="57" w:right="57"/>
              <w:jc w:val="center"/>
              <w:rPr>
                <w:rFonts w:ascii="宋体" w:cs="宋体"/>
                <w:kern w:val="0"/>
                <w:sz w:val="18"/>
                <w:szCs w:val="18"/>
              </w:rPr>
            </w:pPr>
            <w:r w:rsidRPr="00636497">
              <w:rPr>
                <w:rFonts w:ascii="Times New Roman" w:eastAsia="宋体" w:hAnsi="Times New Roman" w:cs="Times New Roman"/>
                <w:kern w:val="0"/>
                <w:szCs w:val="21"/>
              </w:rPr>
              <w:t> </w:t>
            </w:r>
          </w:p>
        </w:tc>
        <w:tc>
          <w:tcPr>
            <w:tcW w:w="2676" w:type="dxa"/>
            <w:tcBorders>
              <w:top w:val="nil"/>
              <w:left w:val="nil"/>
              <w:bottom w:val="single" w:sz="4" w:space="0" w:color="auto"/>
              <w:right w:val="single" w:sz="4" w:space="0" w:color="auto"/>
            </w:tcBorders>
            <w:shd w:val="clear" w:color="auto" w:fill="auto"/>
            <w:vAlign w:val="center"/>
          </w:tcPr>
          <w:p w:rsidR="005223F2" w:rsidRPr="00636497" w:rsidRDefault="005223F2" w:rsidP="00636497">
            <w:pPr>
              <w:widowControl/>
              <w:spacing w:line="240" w:lineRule="atLeast"/>
              <w:ind w:left="57" w:right="57"/>
              <w:jc w:val="center"/>
              <w:rPr>
                <w:rFonts w:ascii="宋体" w:cs="宋体"/>
                <w:b/>
                <w:bCs/>
                <w:kern w:val="0"/>
                <w:sz w:val="18"/>
                <w:szCs w:val="18"/>
              </w:rPr>
            </w:pPr>
            <w:r w:rsidRPr="00636497">
              <w:rPr>
                <w:rFonts w:ascii="宋体" w:eastAsia="宋体" w:cs="宋体" w:hint="eastAsia"/>
                <w:b/>
                <w:bCs/>
                <w:kern w:val="0"/>
                <w:szCs w:val="21"/>
              </w:rPr>
              <w:t>企业法人单位（个）</w:t>
            </w:r>
          </w:p>
        </w:tc>
        <w:tc>
          <w:tcPr>
            <w:tcW w:w="2552" w:type="dxa"/>
            <w:tcBorders>
              <w:top w:val="nil"/>
              <w:left w:val="nil"/>
              <w:bottom w:val="single" w:sz="4" w:space="0" w:color="auto"/>
              <w:right w:val="nil"/>
            </w:tcBorders>
            <w:shd w:val="clear" w:color="auto" w:fill="auto"/>
            <w:vAlign w:val="center"/>
          </w:tcPr>
          <w:p w:rsidR="005223F2" w:rsidRPr="00636497" w:rsidRDefault="005223F2" w:rsidP="00636497">
            <w:pPr>
              <w:widowControl/>
              <w:spacing w:line="240" w:lineRule="atLeast"/>
              <w:ind w:left="57" w:right="57"/>
              <w:jc w:val="center"/>
              <w:rPr>
                <w:rFonts w:ascii="宋体" w:cs="宋体"/>
                <w:b/>
                <w:bCs/>
                <w:kern w:val="0"/>
                <w:sz w:val="18"/>
                <w:szCs w:val="18"/>
              </w:rPr>
            </w:pPr>
            <w:r w:rsidRPr="00636497">
              <w:rPr>
                <w:rFonts w:ascii="宋体" w:eastAsia="宋体" w:cs="宋体" w:hint="eastAsia"/>
                <w:b/>
                <w:bCs/>
                <w:kern w:val="0"/>
                <w:szCs w:val="21"/>
              </w:rPr>
              <w:t>从业人员（人）</w:t>
            </w:r>
          </w:p>
        </w:tc>
      </w:tr>
      <w:tr w:rsidR="005223F2" w:rsidRPr="00636497" w:rsidTr="00636497">
        <w:trPr>
          <w:trHeight w:val="283"/>
          <w:jc w:val="center"/>
        </w:trPr>
        <w:tc>
          <w:tcPr>
            <w:tcW w:w="3078" w:type="dxa"/>
            <w:tcBorders>
              <w:top w:val="single" w:sz="4" w:space="0" w:color="auto"/>
              <w:left w:val="nil"/>
              <w:bottom w:val="nil"/>
              <w:right w:val="single" w:sz="4" w:space="0" w:color="auto"/>
            </w:tcBorders>
            <w:shd w:val="clear" w:color="auto" w:fill="auto"/>
            <w:vAlign w:val="center"/>
          </w:tcPr>
          <w:p w:rsidR="005223F2" w:rsidRPr="00636497" w:rsidRDefault="005223F2" w:rsidP="00636497">
            <w:pPr>
              <w:widowControl/>
              <w:spacing w:line="240" w:lineRule="atLeast"/>
              <w:ind w:left="57" w:right="57"/>
              <w:jc w:val="center"/>
              <w:rPr>
                <w:rFonts w:ascii="宋体" w:cs="宋体"/>
                <w:kern w:val="0"/>
                <w:sz w:val="18"/>
                <w:szCs w:val="18"/>
              </w:rPr>
            </w:pPr>
            <w:r w:rsidRPr="00636497">
              <w:rPr>
                <w:rFonts w:ascii="宋体" w:eastAsia="宋体" w:cs="宋体" w:hint="eastAsia"/>
                <w:b/>
                <w:bCs/>
                <w:kern w:val="0"/>
                <w:szCs w:val="21"/>
              </w:rPr>
              <w:t>合 计</w:t>
            </w:r>
          </w:p>
        </w:tc>
        <w:tc>
          <w:tcPr>
            <w:tcW w:w="2676" w:type="dxa"/>
            <w:tcBorders>
              <w:top w:val="nil"/>
              <w:left w:val="nil"/>
              <w:bottom w:val="nil"/>
              <w:right w:val="single" w:sz="4" w:space="0" w:color="auto"/>
            </w:tcBorders>
            <w:shd w:val="clear" w:color="auto" w:fill="auto"/>
            <w:vAlign w:val="bottom"/>
          </w:tcPr>
          <w:p w:rsidR="005223F2" w:rsidRPr="00636497" w:rsidRDefault="005223F2" w:rsidP="00636497">
            <w:pPr>
              <w:widowControl/>
              <w:spacing w:line="360" w:lineRule="auto"/>
              <w:jc w:val="right"/>
              <w:rPr>
                <w:rFonts w:ascii="Times New Roman" w:hAnsi="Times New Roman" w:cs="Times New Roman"/>
                <w:b/>
                <w:bCs/>
                <w:szCs w:val="21"/>
              </w:rPr>
            </w:pPr>
            <w:r w:rsidRPr="00636497">
              <w:rPr>
                <w:rFonts w:ascii="Times New Roman" w:eastAsia="宋体" w:hAnsi="Times New Roman" w:cs="Times New Roman"/>
                <w:b/>
                <w:bCs/>
                <w:szCs w:val="21"/>
              </w:rPr>
              <w:t>644</w:t>
            </w:r>
          </w:p>
        </w:tc>
        <w:tc>
          <w:tcPr>
            <w:tcW w:w="2552"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b/>
                <w:bCs/>
                <w:szCs w:val="21"/>
              </w:rPr>
            </w:pPr>
            <w:r w:rsidRPr="00636497">
              <w:rPr>
                <w:rFonts w:ascii="Times New Roman" w:eastAsia="宋体" w:hAnsi="Times New Roman" w:cs="Times New Roman"/>
                <w:b/>
                <w:bCs/>
                <w:szCs w:val="21"/>
              </w:rPr>
              <w:t>3609</w:t>
            </w:r>
          </w:p>
        </w:tc>
      </w:tr>
      <w:tr w:rsidR="005223F2" w:rsidRPr="00636497" w:rsidTr="00636497">
        <w:trPr>
          <w:trHeight w:val="283"/>
          <w:jc w:val="center"/>
        </w:trPr>
        <w:tc>
          <w:tcPr>
            <w:tcW w:w="3078"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240" w:lineRule="atLeast"/>
              <w:ind w:left="57" w:right="57"/>
              <w:jc w:val="left"/>
              <w:rPr>
                <w:rFonts w:ascii="宋体" w:cs="宋体"/>
                <w:kern w:val="0"/>
                <w:sz w:val="18"/>
                <w:szCs w:val="18"/>
              </w:rPr>
            </w:pPr>
            <w:r w:rsidRPr="00636497">
              <w:rPr>
                <w:rFonts w:ascii="宋体" w:eastAsia="宋体" w:cs="宋体" w:hint="eastAsia"/>
                <w:kern w:val="0"/>
                <w:szCs w:val="21"/>
              </w:rPr>
              <w:t xml:space="preserve"> 房地产开发经营</w:t>
            </w:r>
          </w:p>
        </w:tc>
        <w:tc>
          <w:tcPr>
            <w:tcW w:w="2676"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201</w:t>
            </w:r>
          </w:p>
        </w:tc>
        <w:tc>
          <w:tcPr>
            <w:tcW w:w="2552"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2000</w:t>
            </w:r>
          </w:p>
        </w:tc>
      </w:tr>
      <w:tr w:rsidR="005223F2" w:rsidRPr="00636497" w:rsidTr="00636497">
        <w:trPr>
          <w:trHeight w:val="283"/>
          <w:jc w:val="center"/>
        </w:trPr>
        <w:tc>
          <w:tcPr>
            <w:tcW w:w="3078"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240" w:lineRule="atLeast"/>
              <w:ind w:left="57" w:right="57"/>
              <w:jc w:val="left"/>
              <w:rPr>
                <w:rFonts w:ascii="宋体" w:cs="宋体"/>
                <w:kern w:val="0"/>
                <w:sz w:val="18"/>
                <w:szCs w:val="18"/>
              </w:rPr>
            </w:pPr>
            <w:r w:rsidRPr="00636497">
              <w:rPr>
                <w:rFonts w:ascii="宋体" w:eastAsia="宋体" w:cs="宋体" w:hint="eastAsia"/>
                <w:kern w:val="0"/>
                <w:szCs w:val="21"/>
              </w:rPr>
              <w:t xml:space="preserve"> 物业管理</w:t>
            </w:r>
          </w:p>
        </w:tc>
        <w:tc>
          <w:tcPr>
            <w:tcW w:w="2676" w:type="dxa"/>
            <w:tcBorders>
              <w:top w:val="nil"/>
              <w:left w:val="nil"/>
              <w:bottom w:val="nil"/>
              <w:right w:val="single" w:sz="4" w:space="0" w:color="auto"/>
            </w:tcBorders>
            <w:shd w:val="clear" w:color="auto" w:fill="auto"/>
            <w:vAlign w:val="bottom"/>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107</w:t>
            </w:r>
          </w:p>
        </w:tc>
        <w:tc>
          <w:tcPr>
            <w:tcW w:w="2552"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1081</w:t>
            </w:r>
          </w:p>
        </w:tc>
      </w:tr>
      <w:tr w:rsidR="005223F2" w:rsidRPr="00636497" w:rsidTr="00636497">
        <w:trPr>
          <w:trHeight w:val="283"/>
          <w:jc w:val="center"/>
        </w:trPr>
        <w:tc>
          <w:tcPr>
            <w:tcW w:w="3078"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240" w:lineRule="atLeast"/>
              <w:ind w:left="57" w:right="57"/>
              <w:jc w:val="left"/>
              <w:rPr>
                <w:rFonts w:ascii="宋体" w:cs="宋体"/>
                <w:kern w:val="0"/>
                <w:sz w:val="18"/>
                <w:szCs w:val="18"/>
              </w:rPr>
            </w:pPr>
            <w:r w:rsidRPr="00636497">
              <w:rPr>
                <w:rFonts w:ascii="宋体" w:eastAsia="宋体" w:cs="宋体" w:hint="eastAsia"/>
                <w:kern w:val="0"/>
                <w:szCs w:val="21"/>
              </w:rPr>
              <w:t xml:space="preserve"> 房地产中介服务</w:t>
            </w:r>
          </w:p>
        </w:tc>
        <w:tc>
          <w:tcPr>
            <w:tcW w:w="2676" w:type="dxa"/>
            <w:tcBorders>
              <w:top w:val="nil"/>
              <w:left w:val="nil"/>
              <w:bottom w:val="nil"/>
              <w:right w:val="single" w:sz="4" w:space="0" w:color="auto"/>
            </w:tcBorders>
            <w:shd w:val="clear" w:color="auto" w:fill="auto"/>
            <w:vAlign w:val="bottom"/>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332</w:t>
            </w:r>
          </w:p>
        </w:tc>
        <w:tc>
          <w:tcPr>
            <w:tcW w:w="2552"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528</w:t>
            </w:r>
          </w:p>
        </w:tc>
      </w:tr>
      <w:tr w:rsidR="005223F2" w:rsidRPr="00636497" w:rsidTr="00636497">
        <w:trPr>
          <w:trHeight w:val="283"/>
          <w:jc w:val="center"/>
        </w:trPr>
        <w:tc>
          <w:tcPr>
            <w:tcW w:w="3078"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240" w:lineRule="atLeast"/>
              <w:ind w:left="57" w:right="57" w:firstLineChars="100" w:firstLine="210"/>
              <w:jc w:val="left"/>
              <w:rPr>
                <w:rFonts w:ascii="宋体" w:cs="宋体"/>
                <w:kern w:val="0"/>
                <w:sz w:val="18"/>
                <w:szCs w:val="18"/>
              </w:rPr>
            </w:pPr>
            <w:r w:rsidRPr="00636497">
              <w:rPr>
                <w:rFonts w:ascii="宋体" w:eastAsia="宋体" w:cs="宋体" w:hint="eastAsia"/>
                <w:kern w:val="0"/>
                <w:szCs w:val="21"/>
              </w:rPr>
              <w:t>房地产租赁经营</w:t>
            </w:r>
          </w:p>
        </w:tc>
        <w:tc>
          <w:tcPr>
            <w:tcW w:w="2676" w:type="dxa"/>
            <w:tcBorders>
              <w:top w:val="nil"/>
              <w:left w:val="nil"/>
              <w:bottom w:val="nil"/>
              <w:right w:val="single" w:sz="4" w:space="0" w:color="auto"/>
            </w:tcBorders>
            <w:shd w:val="clear" w:color="auto" w:fill="auto"/>
            <w:vAlign w:val="bottom"/>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1</w:t>
            </w:r>
          </w:p>
        </w:tc>
        <w:tc>
          <w:tcPr>
            <w:tcW w:w="2552"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r>
      <w:tr w:rsidR="005223F2" w:rsidRPr="00636497" w:rsidTr="00636497">
        <w:trPr>
          <w:trHeight w:val="283"/>
          <w:jc w:val="center"/>
        </w:trPr>
        <w:tc>
          <w:tcPr>
            <w:tcW w:w="3078" w:type="dxa"/>
            <w:tcBorders>
              <w:top w:val="nil"/>
              <w:left w:val="nil"/>
              <w:bottom w:val="single" w:sz="12" w:space="0" w:color="auto"/>
              <w:right w:val="single" w:sz="4" w:space="0" w:color="auto"/>
            </w:tcBorders>
            <w:shd w:val="clear" w:color="auto" w:fill="auto"/>
            <w:vAlign w:val="center"/>
          </w:tcPr>
          <w:p w:rsidR="005223F2" w:rsidRPr="00636497" w:rsidRDefault="005223F2" w:rsidP="00636497">
            <w:pPr>
              <w:widowControl/>
              <w:spacing w:line="240" w:lineRule="atLeast"/>
              <w:ind w:left="57" w:right="57"/>
              <w:jc w:val="left"/>
              <w:rPr>
                <w:rFonts w:ascii="宋体" w:cs="宋体"/>
                <w:kern w:val="0"/>
                <w:sz w:val="18"/>
                <w:szCs w:val="18"/>
              </w:rPr>
            </w:pPr>
            <w:r w:rsidRPr="00636497">
              <w:rPr>
                <w:rFonts w:ascii="宋体" w:eastAsia="宋体" w:cs="宋体" w:hint="eastAsia"/>
                <w:kern w:val="0"/>
                <w:szCs w:val="21"/>
              </w:rPr>
              <w:t xml:space="preserve"> 其他房地产业</w:t>
            </w:r>
          </w:p>
        </w:tc>
        <w:tc>
          <w:tcPr>
            <w:tcW w:w="2676" w:type="dxa"/>
            <w:tcBorders>
              <w:top w:val="nil"/>
              <w:left w:val="nil"/>
              <w:bottom w:val="single" w:sz="12" w:space="0" w:color="auto"/>
              <w:right w:val="single" w:sz="4" w:space="0" w:color="auto"/>
            </w:tcBorders>
            <w:shd w:val="clear" w:color="auto" w:fill="auto"/>
            <w:vAlign w:val="bottom"/>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3</w:t>
            </w:r>
          </w:p>
        </w:tc>
        <w:tc>
          <w:tcPr>
            <w:tcW w:w="2552" w:type="dxa"/>
            <w:tcBorders>
              <w:top w:val="nil"/>
              <w:left w:val="nil"/>
              <w:bottom w:val="single" w:sz="12" w:space="0" w:color="auto"/>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r>
    </w:tbl>
    <w:p w:rsidR="005223F2" w:rsidRPr="00636497" w:rsidRDefault="005223F2" w:rsidP="005223F2">
      <w:pPr>
        <w:widowControl/>
        <w:wordWrap w:val="0"/>
        <w:spacing w:line="600" w:lineRule="exact"/>
        <w:ind w:firstLineChars="200" w:firstLine="480"/>
        <w:jc w:val="left"/>
        <w:rPr>
          <w:rFonts w:ascii="宋体" w:cs="宋体"/>
          <w:kern w:val="0"/>
          <w:sz w:val="24"/>
          <w:szCs w:val="24"/>
        </w:rPr>
      </w:pPr>
      <w:r w:rsidRPr="00636497">
        <w:rPr>
          <w:rFonts w:ascii="宋体" w:eastAsia="宋体" w:cs="宋体"/>
          <w:kern w:val="0"/>
          <w:sz w:val="24"/>
          <w:szCs w:val="24"/>
        </w:rPr>
        <w:t> </w:t>
      </w:r>
    </w:p>
    <w:p w:rsidR="005223F2" w:rsidRPr="00636497" w:rsidRDefault="005223F2" w:rsidP="005223F2">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r w:rsidRPr="00636497">
        <w:rPr>
          <w:rFonts w:ascii="仿宋_GB2312" w:eastAsia="仿宋_GB2312" w:cs="宋体" w:hint="eastAsia"/>
          <w:kern w:val="0"/>
          <w:sz w:val="32"/>
          <w:szCs w:val="32"/>
        </w:rPr>
        <w:t>。</w:t>
      </w:r>
    </w:p>
    <w:p w:rsidR="005223F2" w:rsidRPr="00636497" w:rsidRDefault="005223F2" w:rsidP="005223F2">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2018年末，全县房地产业企业法人单位的资产总计为</w:t>
      </w:r>
      <w:r w:rsidRPr="00636497">
        <w:rPr>
          <w:rFonts w:ascii="仿宋_GB2312" w:eastAsia="仿宋_GB2312" w:cs="宋体"/>
          <w:sz w:val="32"/>
          <w:szCs w:val="32"/>
        </w:rPr>
        <w:t>615.5</w:t>
      </w:r>
      <w:r w:rsidRPr="00636497">
        <w:rPr>
          <w:rFonts w:ascii="仿宋_GB2312" w:eastAsia="仿宋_GB2312" w:cs="宋体" w:hint="eastAsia"/>
          <w:kern w:val="0"/>
          <w:sz w:val="32"/>
          <w:szCs w:val="32"/>
        </w:rPr>
        <w:t>亿元，比2013年末增长</w:t>
      </w:r>
      <w:r w:rsidRPr="00636497">
        <w:rPr>
          <w:rFonts w:ascii="仿宋_GB2312" w:eastAsia="仿宋_GB2312" w:cs="宋体"/>
          <w:sz w:val="32"/>
          <w:szCs w:val="32"/>
        </w:rPr>
        <w:t>7.6</w:t>
      </w:r>
      <w:r w:rsidRPr="00636497">
        <w:rPr>
          <w:rFonts w:ascii="仿宋_GB2312" w:eastAsia="仿宋_GB2312" w:cs="宋体" w:hint="eastAsia"/>
          <w:sz w:val="32"/>
          <w:szCs w:val="32"/>
        </w:rPr>
        <w:t>倍</w:t>
      </w:r>
      <w:r w:rsidRPr="00636497">
        <w:rPr>
          <w:rFonts w:ascii="仿宋_GB2312" w:eastAsia="仿宋_GB2312" w:cs="宋体" w:hint="eastAsia"/>
          <w:kern w:val="0"/>
          <w:sz w:val="32"/>
          <w:szCs w:val="32"/>
        </w:rPr>
        <w:t>。其中，房地产开发经营企业</w:t>
      </w:r>
      <w:r w:rsidRPr="00636497">
        <w:rPr>
          <w:rFonts w:ascii="仿宋_GB2312" w:eastAsia="仿宋_GB2312" w:cs="宋体"/>
          <w:kern w:val="0"/>
          <w:sz w:val="32"/>
          <w:szCs w:val="32"/>
        </w:rPr>
        <w:t>604.5</w:t>
      </w:r>
      <w:r w:rsidRPr="00636497">
        <w:rPr>
          <w:rFonts w:ascii="仿宋_GB2312" w:eastAsia="仿宋_GB2312" w:cs="宋体" w:hint="eastAsia"/>
          <w:kern w:val="0"/>
          <w:sz w:val="32"/>
          <w:szCs w:val="32"/>
        </w:rPr>
        <w:t>亿元，物业管理企业</w:t>
      </w:r>
      <w:r w:rsidRPr="00636497">
        <w:rPr>
          <w:rFonts w:ascii="仿宋_GB2312" w:eastAsia="仿宋_GB2312" w:cs="宋体"/>
          <w:sz w:val="32"/>
          <w:szCs w:val="32"/>
        </w:rPr>
        <w:t>10.1</w:t>
      </w:r>
      <w:r w:rsidRPr="00636497">
        <w:rPr>
          <w:rFonts w:ascii="仿宋_GB2312" w:eastAsia="仿宋_GB2312" w:cs="宋体" w:hint="eastAsia"/>
          <w:sz w:val="32"/>
          <w:szCs w:val="32"/>
        </w:rPr>
        <w:t>亿</w:t>
      </w:r>
      <w:r w:rsidRPr="00636497">
        <w:rPr>
          <w:rFonts w:ascii="仿宋_GB2312" w:eastAsia="仿宋_GB2312" w:cs="宋体" w:hint="eastAsia"/>
          <w:kern w:val="0"/>
          <w:sz w:val="32"/>
          <w:szCs w:val="32"/>
        </w:rPr>
        <w:t>元，房地产中介服务企业</w:t>
      </w:r>
      <w:r w:rsidRPr="00636497">
        <w:rPr>
          <w:rFonts w:ascii="仿宋_GB2312" w:eastAsia="仿宋_GB2312" w:cs="宋体"/>
          <w:sz w:val="32"/>
          <w:szCs w:val="32"/>
        </w:rPr>
        <w:t>0.9</w:t>
      </w:r>
      <w:r w:rsidRPr="00636497">
        <w:rPr>
          <w:rFonts w:ascii="仿宋_GB2312" w:eastAsia="仿宋_GB2312" w:cs="宋体" w:hint="eastAsia"/>
          <w:sz w:val="32"/>
          <w:szCs w:val="32"/>
        </w:rPr>
        <w:t>亿</w:t>
      </w:r>
      <w:r w:rsidRPr="00636497">
        <w:rPr>
          <w:rFonts w:ascii="仿宋_GB2312" w:eastAsia="仿宋_GB2312" w:cs="宋体" w:hint="eastAsia"/>
          <w:kern w:val="0"/>
          <w:sz w:val="32"/>
          <w:szCs w:val="32"/>
        </w:rPr>
        <w:t>元，分别比2013年末增长</w:t>
      </w:r>
      <w:r w:rsidRPr="00636497">
        <w:rPr>
          <w:rFonts w:ascii="仿宋_GB2312" w:eastAsia="仿宋_GB2312" w:cs="宋体"/>
          <w:kern w:val="0"/>
          <w:sz w:val="32"/>
          <w:szCs w:val="32"/>
        </w:rPr>
        <w:t>7.6</w:t>
      </w:r>
      <w:r w:rsidRPr="00636497">
        <w:rPr>
          <w:rFonts w:ascii="仿宋_GB2312" w:eastAsia="仿宋_GB2312" w:cs="宋体" w:hint="eastAsia"/>
          <w:kern w:val="0"/>
          <w:sz w:val="32"/>
          <w:szCs w:val="32"/>
        </w:rPr>
        <w:t>倍、</w:t>
      </w:r>
      <w:r w:rsidRPr="00636497">
        <w:rPr>
          <w:rFonts w:ascii="仿宋_GB2312" w:eastAsia="仿宋_GB2312" w:cs="宋体"/>
          <w:sz w:val="32"/>
          <w:szCs w:val="32"/>
        </w:rPr>
        <w:t>15.6</w:t>
      </w:r>
      <w:r w:rsidRPr="00636497">
        <w:rPr>
          <w:rFonts w:ascii="仿宋_GB2312" w:eastAsia="仿宋_GB2312" w:cs="宋体" w:hint="eastAsia"/>
          <w:sz w:val="32"/>
          <w:szCs w:val="32"/>
        </w:rPr>
        <w:t>倍</w:t>
      </w:r>
      <w:r w:rsidRPr="00636497">
        <w:rPr>
          <w:rFonts w:ascii="仿宋_GB2312" w:eastAsia="仿宋_GB2312" w:cs="宋体" w:hint="eastAsia"/>
          <w:kern w:val="0"/>
          <w:sz w:val="32"/>
          <w:szCs w:val="32"/>
        </w:rPr>
        <w:t>和</w:t>
      </w:r>
      <w:r w:rsidRPr="00636497">
        <w:rPr>
          <w:rFonts w:ascii="仿宋_GB2312" w:eastAsia="仿宋_GB2312" w:cs="宋体"/>
          <w:sz w:val="32"/>
          <w:szCs w:val="32"/>
        </w:rPr>
        <w:t>11.9</w:t>
      </w:r>
      <w:r w:rsidRPr="00636497">
        <w:rPr>
          <w:rFonts w:ascii="仿宋_GB2312" w:eastAsia="仿宋_GB2312" w:cs="宋体" w:hint="eastAsia"/>
          <w:sz w:val="32"/>
          <w:szCs w:val="32"/>
        </w:rPr>
        <w:t>倍</w:t>
      </w:r>
      <w:r w:rsidRPr="00636497">
        <w:rPr>
          <w:rFonts w:ascii="仿宋_GB2312" w:eastAsia="仿宋_GB2312" w:cs="宋体" w:hint="eastAsia"/>
          <w:kern w:val="0"/>
          <w:sz w:val="32"/>
          <w:szCs w:val="32"/>
        </w:rPr>
        <w:t>。负债合计</w:t>
      </w:r>
      <w:r w:rsidRPr="00636497">
        <w:rPr>
          <w:rFonts w:ascii="仿宋_GB2312" w:eastAsia="仿宋_GB2312" w:cs="宋体"/>
          <w:sz w:val="32"/>
          <w:szCs w:val="32"/>
        </w:rPr>
        <w:t>507.7</w:t>
      </w:r>
      <w:r w:rsidRPr="00636497">
        <w:rPr>
          <w:rFonts w:ascii="仿宋_GB2312" w:eastAsia="仿宋_GB2312" w:cs="宋体" w:hint="eastAsia"/>
          <w:kern w:val="0"/>
          <w:sz w:val="32"/>
          <w:szCs w:val="32"/>
        </w:rPr>
        <w:t>亿元。全年实现营业收入</w:t>
      </w:r>
      <w:r w:rsidRPr="00636497">
        <w:rPr>
          <w:rFonts w:ascii="仿宋_GB2312" w:eastAsia="仿宋_GB2312" w:cs="宋体"/>
          <w:sz w:val="32"/>
          <w:szCs w:val="32"/>
        </w:rPr>
        <w:t>113.3</w:t>
      </w:r>
      <w:r w:rsidRPr="00636497">
        <w:rPr>
          <w:rFonts w:ascii="仿宋_GB2312" w:eastAsia="仿宋_GB2312" w:cs="宋体" w:hint="eastAsia"/>
          <w:kern w:val="0"/>
          <w:sz w:val="32"/>
          <w:szCs w:val="32"/>
        </w:rPr>
        <w:t>亿元（详见表4-16）。</w:t>
      </w:r>
    </w:p>
    <w:p w:rsidR="005223F2" w:rsidRPr="00636497" w:rsidRDefault="005223F2" w:rsidP="005223F2">
      <w:pPr>
        <w:widowControl/>
        <w:wordWrap w:val="0"/>
        <w:spacing w:line="600" w:lineRule="exact"/>
        <w:ind w:firstLineChars="200" w:firstLine="480"/>
        <w:jc w:val="left"/>
        <w:rPr>
          <w:rFonts w:ascii="仿宋_GB2312" w:eastAsia="仿宋_GB2312" w:cs="宋体"/>
          <w:sz w:val="32"/>
          <w:szCs w:val="32"/>
        </w:rPr>
      </w:pPr>
      <w:r w:rsidRPr="00636497">
        <w:rPr>
          <w:rFonts w:ascii="宋体" w:eastAsia="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86"/>
        <w:gridCol w:w="1540"/>
        <w:gridCol w:w="1540"/>
        <w:gridCol w:w="1540"/>
      </w:tblGrid>
      <w:tr w:rsidR="005223F2" w:rsidRPr="00636497" w:rsidTr="00636497">
        <w:trPr>
          <w:trHeight w:val="567"/>
          <w:jc w:val="center"/>
        </w:trPr>
        <w:tc>
          <w:tcPr>
            <w:tcW w:w="8306" w:type="dxa"/>
            <w:gridSpan w:val="4"/>
            <w:tcBorders>
              <w:top w:val="nil"/>
              <w:left w:val="nil"/>
              <w:bottom w:val="single" w:sz="12" w:space="0" w:color="auto"/>
              <w:right w:val="nil"/>
            </w:tcBorders>
            <w:shd w:val="clear" w:color="auto" w:fill="FFFFFF"/>
            <w:vAlign w:val="center"/>
          </w:tcPr>
          <w:p w:rsidR="005223F2" w:rsidRPr="00636497" w:rsidRDefault="005223F2" w:rsidP="00636497">
            <w:pPr>
              <w:widowControl/>
              <w:spacing w:line="320" w:lineRule="atLeast"/>
              <w:ind w:left="57" w:right="57"/>
              <w:jc w:val="center"/>
              <w:rPr>
                <w:rFonts w:ascii="宋体" w:cs="宋体"/>
                <w:b/>
                <w:bCs/>
                <w:kern w:val="0"/>
                <w:sz w:val="24"/>
                <w:szCs w:val="24"/>
              </w:rPr>
            </w:pPr>
            <w:r w:rsidRPr="00636497">
              <w:rPr>
                <w:rFonts w:ascii="宋体" w:eastAsia="宋体" w:cs="宋体" w:hint="eastAsia"/>
                <w:b/>
                <w:bCs/>
                <w:kern w:val="0"/>
                <w:sz w:val="24"/>
                <w:szCs w:val="24"/>
              </w:rPr>
              <w:t>表</w:t>
            </w:r>
            <w:r w:rsidRPr="00636497">
              <w:rPr>
                <w:rFonts w:ascii="Times New Roman" w:eastAsia="宋体" w:hAnsi="Times New Roman" w:cs="Times New Roman"/>
                <w:b/>
                <w:bCs/>
                <w:kern w:val="0"/>
                <w:sz w:val="24"/>
                <w:szCs w:val="24"/>
              </w:rPr>
              <w:t>4-16</w:t>
            </w:r>
            <w:r w:rsidRPr="00636497">
              <w:rPr>
                <w:rFonts w:ascii="宋体" w:eastAsia="宋体" w:cs="宋体" w:hint="eastAsia"/>
                <w:b/>
                <w:bCs/>
                <w:kern w:val="0"/>
                <w:sz w:val="24"/>
                <w:szCs w:val="24"/>
              </w:rPr>
              <w:t xml:space="preserve"> 按行业中类分组的房地产业企业法人单位主要经济指标</w:t>
            </w:r>
          </w:p>
        </w:tc>
      </w:tr>
      <w:tr w:rsidR="005223F2" w:rsidRPr="00636497" w:rsidTr="00636497">
        <w:trPr>
          <w:trHeight w:val="567"/>
          <w:jc w:val="center"/>
        </w:trPr>
        <w:tc>
          <w:tcPr>
            <w:tcW w:w="3686" w:type="dxa"/>
            <w:tcBorders>
              <w:top w:val="nil"/>
              <w:left w:val="nil"/>
              <w:bottom w:val="single" w:sz="4" w:space="0" w:color="auto"/>
              <w:right w:val="single" w:sz="4" w:space="0" w:color="auto"/>
            </w:tcBorders>
            <w:shd w:val="clear" w:color="auto" w:fill="auto"/>
            <w:vAlign w:val="center"/>
          </w:tcPr>
          <w:p w:rsidR="005223F2" w:rsidRPr="00636497" w:rsidRDefault="005223F2" w:rsidP="00636497">
            <w:pPr>
              <w:widowControl/>
              <w:spacing w:line="240" w:lineRule="atLeast"/>
              <w:ind w:left="57" w:right="57" w:firstLine="500"/>
              <w:jc w:val="center"/>
              <w:rPr>
                <w:rFonts w:ascii="宋体" w:cs="宋体"/>
                <w:b/>
                <w:bCs/>
                <w:kern w:val="0"/>
                <w:sz w:val="18"/>
                <w:szCs w:val="18"/>
              </w:rPr>
            </w:pPr>
            <w:r w:rsidRPr="00636497">
              <w:rPr>
                <w:rFonts w:ascii="宋体" w:eastAsia="宋体" w:cs="宋体" w:hint="eastAsia"/>
                <w:b/>
                <w:bCs/>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tcPr>
          <w:p w:rsidR="005223F2" w:rsidRPr="00636497" w:rsidRDefault="005223F2" w:rsidP="00636497">
            <w:pPr>
              <w:widowControl/>
              <w:spacing w:line="240" w:lineRule="atLeast"/>
              <w:ind w:left="57" w:right="57"/>
              <w:jc w:val="center"/>
              <w:rPr>
                <w:rFonts w:ascii="宋体" w:cs="宋体"/>
                <w:b/>
                <w:bCs/>
                <w:kern w:val="0"/>
                <w:szCs w:val="21"/>
              </w:rPr>
            </w:pPr>
            <w:r w:rsidRPr="00636497">
              <w:rPr>
                <w:rFonts w:ascii="宋体" w:eastAsia="宋体" w:cs="宋体" w:hint="eastAsia"/>
                <w:b/>
                <w:bCs/>
                <w:kern w:val="0"/>
                <w:szCs w:val="21"/>
              </w:rPr>
              <w:t>资产总计</w:t>
            </w:r>
          </w:p>
          <w:p w:rsidR="005223F2" w:rsidRPr="00636497" w:rsidRDefault="005223F2" w:rsidP="00636497">
            <w:pPr>
              <w:widowControl/>
              <w:spacing w:line="240" w:lineRule="atLeast"/>
              <w:ind w:left="57" w:right="57"/>
              <w:jc w:val="center"/>
              <w:rPr>
                <w:rFonts w:ascii="宋体" w:cs="宋体"/>
                <w:b/>
                <w:bCs/>
                <w:kern w:val="0"/>
                <w:szCs w:val="21"/>
              </w:rPr>
            </w:pPr>
            <w:r w:rsidRPr="00636497">
              <w:rPr>
                <w:rFonts w:ascii="宋体" w:eastAsia="宋体" w:cs="宋体" w:hint="eastAsia"/>
                <w:b/>
                <w:bCs/>
                <w:kern w:val="0"/>
                <w:szCs w:val="21"/>
              </w:rPr>
              <w:t>（亿元）</w:t>
            </w:r>
          </w:p>
        </w:tc>
        <w:tc>
          <w:tcPr>
            <w:tcW w:w="1540" w:type="dxa"/>
            <w:tcBorders>
              <w:top w:val="nil"/>
              <w:left w:val="nil"/>
              <w:bottom w:val="single" w:sz="4" w:space="0" w:color="auto"/>
              <w:right w:val="single" w:sz="4" w:space="0" w:color="auto"/>
            </w:tcBorders>
            <w:shd w:val="clear" w:color="auto" w:fill="auto"/>
            <w:vAlign w:val="center"/>
          </w:tcPr>
          <w:p w:rsidR="005223F2" w:rsidRPr="00636497" w:rsidRDefault="005223F2" w:rsidP="00636497">
            <w:pPr>
              <w:widowControl/>
              <w:spacing w:line="240" w:lineRule="atLeast"/>
              <w:ind w:left="57" w:right="57"/>
              <w:jc w:val="center"/>
              <w:rPr>
                <w:rFonts w:ascii="宋体" w:cs="宋体"/>
                <w:b/>
                <w:bCs/>
                <w:kern w:val="0"/>
                <w:szCs w:val="21"/>
              </w:rPr>
            </w:pPr>
            <w:r w:rsidRPr="00636497">
              <w:rPr>
                <w:rFonts w:ascii="宋体" w:eastAsia="宋体" w:cs="宋体" w:hint="eastAsia"/>
                <w:b/>
                <w:bCs/>
                <w:kern w:val="0"/>
                <w:szCs w:val="21"/>
              </w:rPr>
              <w:t>负债合计</w:t>
            </w:r>
          </w:p>
          <w:p w:rsidR="005223F2" w:rsidRPr="00636497" w:rsidRDefault="005223F2" w:rsidP="00636497">
            <w:pPr>
              <w:widowControl/>
              <w:spacing w:line="240" w:lineRule="atLeast"/>
              <w:ind w:left="57" w:right="57"/>
              <w:jc w:val="center"/>
              <w:rPr>
                <w:rFonts w:ascii="宋体" w:cs="宋体"/>
                <w:b/>
                <w:bCs/>
                <w:kern w:val="0"/>
                <w:szCs w:val="21"/>
              </w:rPr>
            </w:pPr>
            <w:r w:rsidRPr="00636497">
              <w:rPr>
                <w:rFonts w:ascii="宋体" w:eastAsia="宋体" w:cs="宋体" w:hint="eastAsia"/>
                <w:b/>
                <w:bCs/>
                <w:kern w:val="0"/>
                <w:szCs w:val="21"/>
              </w:rPr>
              <w:t>（亿元）</w:t>
            </w:r>
          </w:p>
        </w:tc>
        <w:tc>
          <w:tcPr>
            <w:tcW w:w="1540" w:type="dxa"/>
            <w:tcBorders>
              <w:top w:val="nil"/>
              <w:left w:val="nil"/>
              <w:bottom w:val="single" w:sz="4" w:space="0" w:color="auto"/>
              <w:right w:val="nil"/>
            </w:tcBorders>
            <w:shd w:val="clear" w:color="auto" w:fill="auto"/>
            <w:vAlign w:val="center"/>
          </w:tcPr>
          <w:p w:rsidR="005223F2" w:rsidRPr="00636497" w:rsidRDefault="005223F2" w:rsidP="00636497">
            <w:pPr>
              <w:widowControl/>
              <w:spacing w:line="240" w:lineRule="atLeast"/>
              <w:ind w:left="57" w:right="57"/>
              <w:jc w:val="center"/>
              <w:rPr>
                <w:rFonts w:ascii="宋体" w:cs="宋体"/>
                <w:b/>
                <w:bCs/>
                <w:kern w:val="0"/>
                <w:szCs w:val="21"/>
              </w:rPr>
            </w:pPr>
            <w:r w:rsidRPr="00636497">
              <w:rPr>
                <w:rFonts w:ascii="宋体" w:eastAsia="宋体" w:cs="宋体" w:hint="eastAsia"/>
                <w:b/>
                <w:bCs/>
                <w:kern w:val="0"/>
                <w:szCs w:val="21"/>
              </w:rPr>
              <w:t>营业收入</w:t>
            </w:r>
          </w:p>
          <w:p w:rsidR="005223F2" w:rsidRPr="00636497" w:rsidRDefault="005223F2" w:rsidP="00636497">
            <w:pPr>
              <w:widowControl/>
              <w:spacing w:line="240" w:lineRule="atLeast"/>
              <w:ind w:left="57" w:right="57"/>
              <w:jc w:val="center"/>
              <w:rPr>
                <w:rFonts w:ascii="宋体" w:cs="宋体"/>
                <w:b/>
                <w:bCs/>
                <w:kern w:val="0"/>
                <w:sz w:val="18"/>
                <w:szCs w:val="18"/>
              </w:rPr>
            </w:pPr>
            <w:r w:rsidRPr="00636497">
              <w:rPr>
                <w:rFonts w:ascii="宋体" w:eastAsia="宋体" w:cs="宋体" w:hint="eastAsia"/>
                <w:b/>
                <w:bCs/>
                <w:kern w:val="0"/>
                <w:szCs w:val="21"/>
              </w:rPr>
              <w:t>（亿元）</w:t>
            </w:r>
          </w:p>
        </w:tc>
      </w:tr>
      <w:tr w:rsidR="005223F2" w:rsidRPr="00636497" w:rsidTr="00636497">
        <w:trPr>
          <w:trHeight w:val="283"/>
          <w:jc w:val="center"/>
        </w:trPr>
        <w:tc>
          <w:tcPr>
            <w:tcW w:w="3686" w:type="dxa"/>
            <w:tcBorders>
              <w:top w:val="single" w:sz="4" w:space="0" w:color="auto"/>
              <w:left w:val="nil"/>
              <w:bottom w:val="nil"/>
              <w:right w:val="single" w:sz="4" w:space="0" w:color="auto"/>
            </w:tcBorders>
            <w:shd w:val="clear" w:color="auto" w:fill="auto"/>
            <w:vAlign w:val="center"/>
          </w:tcPr>
          <w:p w:rsidR="005223F2" w:rsidRPr="00636497" w:rsidRDefault="005223F2" w:rsidP="00636497">
            <w:pPr>
              <w:widowControl/>
              <w:spacing w:line="240" w:lineRule="atLeast"/>
              <w:ind w:left="57" w:right="57"/>
              <w:jc w:val="center"/>
              <w:rPr>
                <w:rFonts w:ascii="宋体" w:cs="宋体"/>
                <w:kern w:val="0"/>
                <w:sz w:val="18"/>
                <w:szCs w:val="18"/>
              </w:rPr>
            </w:pPr>
            <w:r w:rsidRPr="00636497">
              <w:rPr>
                <w:rFonts w:ascii="宋体" w:eastAsia="宋体" w:cs="宋体" w:hint="eastAsia"/>
                <w:b/>
                <w:bCs/>
                <w:kern w:val="0"/>
                <w:szCs w:val="21"/>
              </w:rPr>
              <w:t>合 计</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b/>
                <w:bCs/>
                <w:szCs w:val="21"/>
              </w:rPr>
            </w:pPr>
            <w:r w:rsidRPr="00636497">
              <w:rPr>
                <w:rFonts w:ascii="Times New Roman" w:eastAsia="宋体" w:hAnsi="Times New Roman" w:cs="Times New Roman"/>
                <w:b/>
                <w:bCs/>
                <w:szCs w:val="21"/>
              </w:rPr>
              <w:t>615.5</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b/>
                <w:bCs/>
                <w:szCs w:val="21"/>
              </w:rPr>
            </w:pPr>
            <w:r w:rsidRPr="00636497">
              <w:rPr>
                <w:rFonts w:ascii="Times New Roman" w:eastAsia="宋体" w:hAnsi="Times New Roman" w:cs="Times New Roman"/>
                <w:b/>
                <w:bCs/>
                <w:szCs w:val="21"/>
              </w:rPr>
              <w:t>507.7</w:t>
            </w:r>
          </w:p>
        </w:tc>
        <w:tc>
          <w:tcPr>
            <w:tcW w:w="1540"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b/>
                <w:bCs/>
                <w:szCs w:val="21"/>
              </w:rPr>
            </w:pPr>
            <w:r w:rsidRPr="00636497">
              <w:rPr>
                <w:rFonts w:ascii="Times New Roman" w:eastAsia="宋体" w:hAnsi="Times New Roman" w:cs="Times New Roman"/>
                <w:b/>
                <w:bCs/>
                <w:szCs w:val="21"/>
              </w:rPr>
              <w:t>113.3</w:t>
            </w:r>
          </w:p>
        </w:tc>
      </w:tr>
      <w:tr w:rsidR="005223F2"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360" w:lineRule="auto"/>
              <w:jc w:val="left"/>
              <w:rPr>
                <w:rFonts w:ascii="Times New Roman" w:hAnsi="Times New Roman" w:cs="Times New Roman"/>
                <w:szCs w:val="21"/>
              </w:rPr>
            </w:pPr>
            <w:r w:rsidRPr="00636497">
              <w:rPr>
                <w:rFonts w:ascii="宋体" w:eastAsia="宋体" w:cs="宋体" w:hint="eastAsia"/>
                <w:kern w:val="0"/>
                <w:szCs w:val="21"/>
              </w:rPr>
              <w:t xml:space="preserve"> 房地产开发经营</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604.5</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498.6</w:t>
            </w:r>
          </w:p>
        </w:tc>
        <w:tc>
          <w:tcPr>
            <w:tcW w:w="1540"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112.2</w:t>
            </w:r>
          </w:p>
        </w:tc>
      </w:tr>
      <w:tr w:rsidR="005223F2"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360" w:lineRule="auto"/>
              <w:jc w:val="left"/>
              <w:rPr>
                <w:rFonts w:ascii="Times New Roman" w:hAnsi="Times New Roman" w:cs="Times New Roman"/>
                <w:szCs w:val="21"/>
              </w:rPr>
            </w:pPr>
            <w:r w:rsidRPr="00636497">
              <w:rPr>
                <w:rFonts w:ascii="宋体" w:eastAsia="宋体" w:cs="宋体" w:hint="eastAsia"/>
                <w:kern w:val="0"/>
                <w:szCs w:val="21"/>
              </w:rPr>
              <w:t xml:space="preserve"> 物业管理</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10.1</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8.9</w:t>
            </w:r>
          </w:p>
        </w:tc>
        <w:tc>
          <w:tcPr>
            <w:tcW w:w="1540"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0.6</w:t>
            </w:r>
          </w:p>
        </w:tc>
      </w:tr>
      <w:tr w:rsidR="005223F2"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360" w:lineRule="auto"/>
              <w:jc w:val="left"/>
              <w:rPr>
                <w:rFonts w:ascii="Times New Roman" w:hAnsi="Times New Roman" w:cs="Times New Roman"/>
                <w:szCs w:val="21"/>
              </w:rPr>
            </w:pPr>
            <w:r w:rsidRPr="00636497">
              <w:rPr>
                <w:rFonts w:ascii="宋体" w:eastAsia="宋体" w:cs="宋体" w:hint="eastAsia"/>
                <w:kern w:val="0"/>
                <w:szCs w:val="21"/>
              </w:rPr>
              <w:t xml:space="preserve"> 房地产中介服务</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0.9</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0.2</w:t>
            </w:r>
          </w:p>
        </w:tc>
        <w:tc>
          <w:tcPr>
            <w:tcW w:w="1540"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0.5</w:t>
            </w:r>
          </w:p>
        </w:tc>
      </w:tr>
      <w:tr w:rsidR="005223F2"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5223F2" w:rsidRPr="00636497" w:rsidRDefault="005223F2" w:rsidP="00636497">
            <w:pPr>
              <w:widowControl/>
              <w:spacing w:line="360" w:lineRule="auto"/>
              <w:jc w:val="left"/>
              <w:rPr>
                <w:rFonts w:ascii="Times New Roman" w:hAnsi="Times New Roman" w:cs="Times New Roman"/>
                <w:szCs w:val="21"/>
              </w:rPr>
            </w:pPr>
            <w:r w:rsidRPr="00636497">
              <w:rPr>
                <w:rFonts w:ascii="宋体" w:eastAsia="宋体" w:cs="宋体" w:hint="eastAsia"/>
                <w:kern w:val="0"/>
                <w:szCs w:val="21"/>
              </w:rPr>
              <w:t xml:space="preserve"> 房地产租赁经营</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c>
          <w:tcPr>
            <w:tcW w:w="1540" w:type="dxa"/>
            <w:tcBorders>
              <w:top w:val="nil"/>
              <w:left w:val="nil"/>
              <w:bottom w:val="nil"/>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c>
          <w:tcPr>
            <w:tcW w:w="1540" w:type="dxa"/>
            <w:tcBorders>
              <w:top w:val="nil"/>
              <w:left w:val="nil"/>
              <w:bottom w:val="nil"/>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r>
      <w:tr w:rsidR="005223F2" w:rsidRPr="00636497" w:rsidTr="00636497">
        <w:trPr>
          <w:trHeight w:val="283"/>
          <w:jc w:val="center"/>
        </w:trPr>
        <w:tc>
          <w:tcPr>
            <w:tcW w:w="3686" w:type="dxa"/>
            <w:tcBorders>
              <w:top w:val="nil"/>
              <w:left w:val="nil"/>
              <w:bottom w:val="single" w:sz="12" w:space="0" w:color="auto"/>
              <w:right w:val="single" w:sz="4" w:space="0" w:color="auto"/>
            </w:tcBorders>
            <w:shd w:val="clear" w:color="auto" w:fill="auto"/>
          </w:tcPr>
          <w:p w:rsidR="005223F2" w:rsidRPr="00636497" w:rsidRDefault="005223F2" w:rsidP="00636497">
            <w:pPr>
              <w:widowControl/>
              <w:spacing w:line="360" w:lineRule="auto"/>
              <w:jc w:val="left"/>
              <w:rPr>
                <w:rFonts w:ascii="Times New Roman" w:hAnsi="Times New Roman" w:cs="Times New Roman"/>
                <w:szCs w:val="21"/>
              </w:rPr>
            </w:pPr>
            <w:r w:rsidRPr="00636497">
              <w:rPr>
                <w:rFonts w:ascii="Times New Roman" w:eastAsia="宋体" w:hAnsi="Times New Roman" w:cs="宋体" w:hint="eastAsia"/>
                <w:szCs w:val="21"/>
              </w:rPr>
              <w:t xml:space="preserve">　</w:t>
            </w:r>
            <w:r w:rsidRPr="00636497">
              <w:rPr>
                <w:rFonts w:ascii="宋体" w:eastAsia="宋体" w:cs="宋体" w:hint="eastAsia"/>
                <w:kern w:val="0"/>
                <w:szCs w:val="21"/>
              </w:rPr>
              <w:t>其他房地产业</w:t>
            </w:r>
          </w:p>
        </w:tc>
        <w:tc>
          <w:tcPr>
            <w:tcW w:w="1540" w:type="dxa"/>
            <w:tcBorders>
              <w:top w:val="nil"/>
              <w:left w:val="nil"/>
              <w:bottom w:val="single" w:sz="12" w:space="0" w:color="auto"/>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c>
          <w:tcPr>
            <w:tcW w:w="1540" w:type="dxa"/>
            <w:tcBorders>
              <w:top w:val="nil"/>
              <w:left w:val="nil"/>
              <w:bottom w:val="single" w:sz="12" w:space="0" w:color="auto"/>
              <w:right w:val="single" w:sz="4" w:space="0" w:color="auto"/>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c>
          <w:tcPr>
            <w:tcW w:w="1540" w:type="dxa"/>
            <w:tcBorders>
              <w:top w:val="nil"/>
              <w:left w:val="nil"/>
              <w:bottom w:val="single" w:sz="12" w:space="0" w:color="auto"/>
              <w:right w:val="nil"/>
            </w:tcBorders>
            <w:shd w:val="clear" w:color="auto" w:fill="auto"/>
          </w:tcPr>
          <w:p w:rsidR="005223F2" w:rsidRPr="00636497" w:rsidRDefault="005223F2" w:rsidP="00636497">
            <w:pPr>
              <w:widowControl/>
              <w:spacing w:line="360" w:lineRule="auto"/>
              <w:jc w:val="right"/>
              <w:rPr>
                <w:rFonts w:ascii="Times New Roman" w:hAnsi="Times New Roman" w:cs="Times New Roman"/>
                <w:szCs w:val="21"/>
              </w:rPr>
            </w:pPr>
            <w:r w:rsidRPr="00636497">
              <w:rPr>
                <w:rFonts w:ascii="Times New Roman" w:eastAsia="宋体" w:hAnsi="Times New Roman" w:cs="Times New Roman"/>
                <w:szCs w:val="21"/>
              </w:rPr>
              <w:t>0</w:t>
            </w:r>
          </w:p>
        </w:tc>
      </w:tr>
    </w:tbl>
    <w:p w:rsidR="008A0B6A" w:rsidRPr="00636497" w:rsidRDefault="005223F2" w:rsidP="003E6DDD">
      <w:pPr>
        <w:widowControl/>
        <w:wordWrap w:val="0"/>
        <w:spacing w:line="600" w:lineRule="exact"/>
        <w:ind w:firstLineChars="200" w:firstLine="480"/>
        <w:jc w:val="left"/>
        <w:rPr>
          <w:rFonts w:ascii="黑体" w:eastAsia="黑体" w:cs="宋体"/>
          <w:kern w:val="0"/>
          <w:sz w:val="32"/>
          <w:szCs w:val="32"/>
        </w:rPr>
      </w:pPr>
      <w:r w:rsidRPr="00636497">
        <w:rPr>
          <w:rFonts w:ascii="宋体" w:eastAsia="宋体" w:cs="宋体"/>
          <w:kern w:val="0"/>
          <w:sz w:val="24"/>
          <w:szCs w:val="24"/>
        </w:rPr>
        <w:lastRenderedPageBreak/>
        <w:t> </w:t>
      </w:r>
      <w:r w:rsidR="008A0B6A" w:rsidRPr="00636497">
        <w:rPr>
          <w:rFonts w:ascii="黑体" w:eastAsia="黑体" w:cs="宋体" w:hint="eastAsia"/>
          <w:kern w:val="0"/>
          <w:sz w:val="32"/>
          <w:szCs w:val="32"/>
        </w:rPr>
        <w:t>七、租赁和商务服务业</w:t>
      </w:r>
    </w:p>
    <w:p w:rsidR="008A0B6A" w:rsidRPr="00636497" w:rsidRDefault="008A0B6A" w:rsidP="008A0B6A">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（一）企业法人单位数和从业人员</w:t>
      </w:r>
      <w:r w:rsidRPr="00636497">
        <w:rPr>
          <w:rFonts w:ascii="仿宋_GB2312" w:eastAsia="仿宋_GB2312" w:cs="宋体" w:hint="eastAsia"/>
          <w:kern w:val="0"/>
          <w:sz w:val="32"/>
          <w:szCs w:val="32"/>
        </w:rPr>
        <w:t>。</w:t>
      </w:r>
    </w:p>
    <w:p w:rsidR="008A0B6A" w:rsidRPr="00636497" w:rsidRDefault="008A0B6A" w:rsidP="008A0B6A">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2018年末，全县共有租赁和商务服务业企业法人单位</w:t>
      </w:r>
      <w:r w:rsidRPr="00636497">
        <w:rPr>
          <w:rFonts w:ascii="仿宋_GB2312" w:eastAsia="仿宋_GB2312" w:cs="宋体" w:hint="eastAsia"/>
          <w:sz w:val="32"/>
          <w:szCs w:val="32"/>
        </w:rPr>
        <w:t>432</w:t>
      </w:r>
      <w:r w:rsidRPr="00636497">
        <w:rPr>
          <w:rFonts w:ascii="仿宋_GB2312" w:eastAsia="仿宋_GB2312" w:cs="宋体" w:hint="eastAsia"/>
          <w:kern w:val="0"/>
          <w:sz w:val="32"/>
          <w:szCs w:val="32"/>
        </w:rPr>
        <w:t>个，从业人员</w:t>
      </w:r>
      <w:r w:rsidRPr="00636497">
        <w:rPr>
          <w:rFonts w:ascii="仿宋_GB2312" w:eastAsia="仿宋_GB2312" w:cs="宋体" w:hint="eastAsia"/>
          <w:sz w:val="32"/>
          <w:szCs w:val="32"/>
        </w:rPr>
        <w:t>2437</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5.0倍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2.6倍</w:t>
      </w:r>
      <w:r w:rsidRPr="00636497">
        <w:rPr>
          <w:rFonts w:ascii="仿宋_GB2312" w:eastAsia="仿宋_GB2312" w:cs="宋体" w:hint="eastAsia"/>
          <w:kern w:val="0"/>
          <w:sz w:val="32"/>
          <w:szCs w:val="32"/>
        </w:rPr>
        <w:t>。</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在租赁和商务服务业企业法人单位中，租赁业占</w:t>
      </w:r>
      <w:r w:rsidRPr="00636497">
        <w:rPr>
          <w:rFonts w:ascii="仿宋_GB2312" w:eastAsia="仿宋_GB2312" w:cs="宋体" w:hint="eastAsia"/>
          <w:sz w:val="32"/>
          <w:szCs w:val="32"/>
        </w:rPr>
        <w:t>21.8</w:t>
      </w:r>
      <w:r w:rsidRPr="00636497">
        <w:rPr>
          <w:rFonts w:ascii="仿宋_GB2312" w:eastAsia="仿宋_GB2312" w:cs="宋体" w:hint="eastAsia"/>
          <w:kern w:val="0"/>
          <w:sz w:val="32"/>
          <w:szCs w:val="32"/>
        </w:rPr>
        <w:t>%，商务服务业占</w:t>
      </w:r>
      <w:r w:rsidRPr="00636497">
        <w:rPr>
          <w:rFonts w:ascii="仿宋_GB2312" w:eastAsia="仿宋_GB2312" w:cs="宋体" w:hint="eastAsia"/>
          <w:sz w:val="32"/>
          <w:szCs w:val="32"/>
        </w:rPr>
        <w:t>78.2</w:t>
      </w:r>
      <w:r w:rsidRPr="00636497">
        <w:rPr>
          <w:rFonts w:ascii="仿宋_GB2312" w:eastAsia="仿宋_GB2312" w:cs="宋体" w:hint="eastAsia"/>
          <w:kern w:val="0"/>
          <w:sz w:val="32"/>
          <w:szCs w:val="32"/>
        </w:rPr>
        <w:t>%。在租赁和商务服务业企业法人单位从业人员中，租赁业占</w:t>
      </w:r>
      <w:r w:rsidRPr="00636497">
        <w:rPr>
          <w:rFonts w:ascii="仿宋_GB2312" w:eastAsia="仿宋_GB2312" w:cs="宋体" w:hint="eastAsia"/>
          <w:sz w:val="32"/>
          <w:szCs w:val="32"/>
        </w:rPr>
        <w:t>10.8</w:t>
      </w:r>
      <w:r w:rsidRPr="00636497">
        <w:rPr>
          <w:rFonts w:ascii="仿宋_GB2312" w:eastAsia="仿宋_GB2312" w:cs="宋体" w:hint="eastAsia"/>
          <w:kern w:val="0"/>
          <w:sz w:val="32"/>
          <w:szCs w:val="32"/>
        </w:rPr>
        <w:t>%，商务服务业占</w:t>
      </w:r>
      <w:r w:rsidRPr="00636497">
        <w:rPr>
          <w:rFonts w:ascii="仿宋_GB2312" w:eastAsia="仿宋_GB2312" w:cs="宋体" w:hint="eastAsia"/>
          <w:sz w:val="32"/>
          <w:szCs w:val="32"/>
        </w:rPr>
        <w:t>89.2</w:t>
      </w:r>
      <w:r w:rsidRPr="00636497">
        <w:rPr>
          <w:rFonts w:ascii="仿宋_GB2312" w:eastAsia="仿宋_GB2312" w:cs="宋体" w:hint="eastAsia"/>
          <w:kern w:val="0"/>
          <w:sz w:val="32"/>
          <w:szCs w:val="32"/>
        </w:rPr>
        <w:t>%（详见表4-17）。</w:t>
      </w:r>
    </w:p>
    <w:tbl>
      <w:tblPr>
        <w:tblW w:w="81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385"/>
        <w:gridCol w:w="2335"/>
        <w:gridCol w:w="2433"/>
      </w:tblGrid>
      <w:tr w:rsidR="008A0B6A" w:rsidRPr="00636497" w:rsidTr="00636497">
        <w:trPr>
          <w:trHeight w:val="567"/>
          <w:jc w:val="center"/>
        </w:trPr>
        <w:tc>
          <w:tcPr>
            <w:tcW w:w="8153"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left="57" w:right="57"/>
              <w:jc w:val="center"/>
              <w:rPr>
                <w:rFonts w:ascii="宋体" w:cs="宋体"/>
                <w:kern w:val="0"/>
                <w:sz w:val="24"/>
                <w:szCs w:val="24"/>
              </w:rPr>
            </w:pPr>
            <w:r w:rsidRPr="00636497">
              <w:rPr>
                <w:rFonts w:ascii="宋体" w:cs="宋体"/>
                <w:kern w:val="0"/>
                <w:sz w:val="24"/>
                <w:szCs w:val="24"/>
              </w:rPr>
              <w:t> </w:t>
            </w:r>
            <w:r w:rsidRPr="00636497">
              <w:rPr>
                <w:rFonts w:ascii="宋体" w:cs="宋体" w:hint="eastAsia"/>
                <w:b/>
                <w:bCs/>
                <w:kern w:val="0"/>
                <w:sz w:val="24"/>
                <w:szCs w:val="24"/>
              </w:rPr>
              <w:t>表</w:t>
            </w:r>
            <w:r w:rsidRPr="00636497">
              <w:rPr>
                <w:rFonts w:ascii="Times New Roman" w:hAnsi="Times New Roman" w:cs="Times New Roman"/>
                <w:b/>
                <w:bCs/>
                <w:kern w:val="0"/>
                <w:sz w:val="24"/>
                <w:szCs w:val="24"/>
              </w:rPr>
              <w:t>4-17</w:t>
            </w:r>
            <w:r w:rsidRPr="00636497">
              <w:rPr>
                <w:rFonts w:ascii="宋体" w:cs="宋体" w:hint="eastAsia"/>
                <w:b/>
                <w:bCs/>
                <w:kern w:val="0"/>
                <w:sz w:val="24"/>
                <w:szCs w:val="24"/>
              </w:rPr>
              <w:t xml:space="preserve"> 按行业大类分组的租赁和商务服务业企业法人单位和从业人员</w:t>
            </w:r>
          </w:p>
        </w:tc>
      </w:tr>
      <w:tr w:rsidR="008A0B6A" w:rsidRPr="00636497" w:rsidTr="00636497">
        <w:trPr>
          <w:trHeight w:val="567"/>
          <w:jc w:val="center"/>
        </w:trPr>
        <w:tc>
          <w:tcPr>
            <w:tcW w:w="3385"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Times New Roman" w:hAnsi="Times New Roman" w:cs="Times New Roman"/>
                <w:kern w:val="0"/>
                <w:szCs w:val="21"/>
              </w:rPr>
              <w:t> </w:t>
            </w:r>
          </w:p>
        </w:tc>
        <w:tc>
          <w:tcPr>
            <w:tcW w:w="2335"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企业法人单位（个）</w:t>
            </w:r>
          </w:p>
        </w:tc>
        <w:tc>
          <w:tcPr>
            <w:tcW w:w="2433"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从业人员（人）</w:t>
            </w:r>
          </w:p>
        </w:tc>
      </w:tr>
      <w:tr w:rsidR="008A0B6A" w:rsidRPr="00636497" w:rsidTr="00636497">
        <w:trPr>
          <w:trHeight w:val="283"/>
          <w:jc w:val="center"/>
        </w:trPr>
        <w:tc>
          <w:tcPr>
            <w:tcW w:w="3385"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335"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432</w:t>
            </w:r>
          </w:p>
        </w:tc>
        <w:tc>
          <w:tcPr>
            <w:tcW w:w="2433"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2437</w:t>
            </w:r>
          </w:p>
        </w:tc>
      </w:tr>
      <w:tr w:rsidR="008A0B6A" w:rsidRPr="00636497" w:rsidTr="00636497">
        <w:trPr>
          <w:trHeight w:val="283"/>
          <w:jc w:val="center"/>
        </w:trPr>
        <w:tc>
          <w:tcPr>
            <w:tcW w:w="3385"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宋体" w:cs="宋体" w:hint="eastAsia"/>
                <w:kern w:val="0"/>
                <w:szCs w:val="21"/>
              </w:rPr>
              <w:t xml:space="preserve"> 租赁业</w:t>
            </w:r>
          </w:p>
        </w:tc>
        <w:tc>
          <w:tcPr>
            <w:tcW w:w="2335"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94</w:t>
            </w:r>
          </w:p>
        </w:tc>
        <w:tc>
          <w:tcPr>
            <w:tcW w:w="2433"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263</w:t>
            </w:r>
          </w:p>
        </w:tc>
      </w:tr>
      <w:tr w:rsidR="008A0B6A" w:rsidRPr="00636497" w:rsidTr="00636497">
        <w:trPr>
          <w:trHeight w:val="283"/>
          <w:jc w:val="center"/>
        </w:trPr>
        <w:tc>
          <w:tcPr>
            <w:tcW w:w="3385"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宋体" w:cs="宋体" w:hint="eastAsia"/>
                <w:kern w:val="0"/>
                <w:szCs w:val="21"/>
              </w:rPr>
              <w:t xml:space="preserve"> 商务服务业</w:t>
            </w:r>
          </w:p>
        </w:tc>
        <w:tc>
          <w:tcPr>
            <w:tcW w:w="2335"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338</w:t>
            </w:r>
          </w:p>
        </w:tc>
        <w:tc>
          <w:tcPr>
            <w:tcW w:w="2433" w:type="dxa"/>
            <w:tcBorders>
              <w:top w:val="nil"/>
              <w:left w:val="nil"/>
              <w:bottom w:val="single" w:sz="12" w:space="0" w:color="auto"/>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2174</w:t>
            </w:r>
          </w:p>
        </w:tc>
      </w:tr>
    </w:tbl>
    <w:p w:rsidR="008A0B6A" w:rsidRPr="00636497" w:rsidRDefault="008A0B6A" w:rsidP="008A0B6A">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8A0B6A" w:rsidRPr="00636497" w:rsidRDefault="008A0B6A" w:rsidP="008A0B6A">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在租赁和商务服务业企业法人单位中，</w:t>
      </w:r>
      <w:r w:rsidRPr="00636497">
        <w:rPr>
          <w:rFonts w:ascii="仿宋" w:eastAsia="仿宋" w:hAnsi="仿宋" w:cs="宋体" w:hint="eastAsia"/>
          <w:kern w:val="0"/>
          <w:sz w:val="32"/>
          <w:szCs w:val="32"/>
        </w:rPr>
        <w:t>内资企业占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有限责任公司占内资企业的86.8%</w:t>
      </w:r>
      <w:r w:rsidRPr="00636497">
        <w:rPr>
          <w:rFonts w:ascii="仿宋_GB2312" w:eastAsia="仿宋_GB2312" w:cs="宋体" w:hint="eastAsia"/>
          <w:kern w:val="0"/>
          <w:sz w:val="32"/>
          <w:szCs w:val="32"/>
        </w:rPr>
        <w:t>。</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在租赁和商务服务业企业法人单位从业人员中，</w:t>
      </w:r>
      <w:r w:rsidRPr="00636497">
        <w:rPr>
          <w:rFonts w:ascii="仿宋" w:eastAsia="仿宋" w:hAnsi="仿宋" w:cs="宋体" w:hint="eastAsia"/>
          <w:kern w:val="0"/>
          <w:sz w:val="32"/>
          <w:szCs w:val="32"/>
        </w:rPr>
        <w:t>内资企业占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有限责任公司占内资企业的91.0%</w:t>
      </w:r>
      <w:r w:rsidRPr="00636497">
        <w:rPr>
          <w:rFonts w:ascii="仿宋_GB2312" w:eastAsia="仿宋_GB2312" w:cs="宋体" w:hint="eastAsia"/>
          <w:kern w:val="0"/>
          <w:sz w:val="32"/>
          <w:szCs w:val="32"/>
        </w:rPr>
        <w:t>（详见表4-18）。</w:t>
      </w:r>
    </w:p>
    <w:tbl>
      <w:tblPr>
        <w:tblW w:w="815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386"/>
        <w:gridCol w:w="2350"/>
        <w:gridCol w:w="2415"/>
      </w:tblGrid>
      <w:tr w:rsidR="008A0B6A" w:rsidRPr="00636497" w:rsidTr="00636497">
        <w:trPr>
          <w:trHeight w:val="567"/>
          <w:jc w:val="center"/>
        </w:trPr>
        <w:tc>
          <w:tcPr>
            <w:tcW w:w="8151" w:type="dxa"/>
            <w:gridSpan w:val="3"/>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left="57" w:right="57"/>
              <w:rPr>
                <w:rFonts w:ascii="宋体" w:cs="宋体"/>
                <w:b/>
                <w:bCs/>
                <w:kern w:val="0"/>
                <w:sz w:val="24"/>
                <w:szCs w:val="24"/>
              </w:rPr>
            </w:pPr>
          </w:p>
          <w:p w:rsidR="008A0B6A" w:rsidRPr="00636497" w:rsidRDefault="008A0B6A"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4-18</w:t>
            </w:r>
            <w:r w:rsidRPr="00636497">
              <w:rPr>
                <w:rFonts w:ascii="宋体" w:cs="宋体" w:hint="eastAsia"/>
                <w:b/>
                <w:bCs/>
                <w:kern w:val="0"/>
                <w:sz w:val="24"/>
                <w:szCs w:val="24"/>
              </w:rPr>
              <w:t xml:space="preserve"> 按登记注册类型分组的租赁和商务服务业企业法人单位和从业人员</w:t>
            </w:r>
          </w:p>
        </w:tc>
      </w:tr>
      <w:tr w:rsidR="008A0B6A" w:rsidRPr="00636497" w:rsidTr="00636497">
        <w:trPr>
          <w:trHeight w:val="567"/>
          <w:jc w:val="center"/>
        </w:trPr>
        <w:tc>
          <w:tcPr>
            <w:tcW w:w="3386"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 </w:t>
            </w:r>
          </w:p>
        </w:tc>
        <w:tc>
          <w:tcPr>
            <w:tcW w:w="2350"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w:t>
            </w:r>
            <w:r w:rsidRPr="00636497">
              <w:rPr>
                <w:rFonts w:ascii="Times New Roman" w:hAnsi="Times New Roman" w:cs="Times New Roman"/>
                <w:b/>
                <w:bCs/>
                <w:kern w:val="0"/>
                <w:szCs w:val="21"/>
              </w:rPr>
              <w:t>(</w:t>
            </w:r>
            <w:r w:rsidRPr="00636497">
              <w:rPr>
                <w:rFonts w:ascii="宋体" w:cs="宋体" w:hint="eastAsia"/>
                <w:b/>
                <w:bCs/>
                <w:kern w:val="0"/>
                <w:szCs w:val="21"/>
              </w:rPr>
              <w:t>个</w:t>
            </w:r>
            <w:r w:rsidRPr="00636497">
              <w:rPr>
                <w:rFonts w:ascii="Times New Roman" w:hAnsi="Times New Roman" w:cs="Times New Roman"/>
                <w:b/>
                <w:bCs/>
                <w:kern w:val="0"/>
                <w:szCs w:val="21"/>
              </w:rPr>
              <w:t>)</w:t>
            </w:r>
          </w:p>
        </w:tc>
        <w:tc>
          <w:tcPr>
            <w:tcW w:w="2415"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w:t>
            </w:r>
            <w:r w:rsidRPr="00636497">
              <w:rPr>
                <w:rFonts w:ascii="Times New Roman" w:hAnsi="Times New Roman" w:cs="Times New Roman"/>
                <w:b/>
                <w:bCs/>
                <w:kern w:val="0"/>
                <w:szCs w:val="21"/>
              </w:rPr>
              <w:t>(</w:t>
            </w:r>
            <w:r w:rsidRPr="00636497">
              <w:rPr>
                <w:rFonts w:ascii="宋体" w:cs="宋体" w:hint="eastAsia"/>
                <w:b/>
                <w:bCs/>
                <w:kern w:val="0"/>
                <w:szCs w:val="21"/>
              </w:rPr>
              <w:t>人</w:t>
            </w:r>
            <w:r w:rsidRPr="00636497">
              <w:rPr>
                <w:rFonts w:ascii="Times New Roman" w:hAnsi="Times New Roman" w:cs="Times New Roman"/>
                <w:b/>
                <w:bCs/>
                <w:kern w:val="0"/>
                <w:szCs w:val="21"/>
              </w:rPr>
              <w:t>)</w:t>
            </w:r>
          </w:p>
        </w:tc>
      </w:tr>
      <w:tr w:rsidR="008A0B6A" w:rsidRPr="00636497" w:rsidTr="00636497">
        <w:trPr>
          <w:trHeight w:val="283"/>
          <w:jc w:val="center"/>
        </w:trPr>
        <w:tc>
          <w:tcPr>
            <w:tcW w:w="3386"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432</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2437</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内资企业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432</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2437</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lastRenderedPageBreak/>
              <w:t> </w:t>
            </w:r>
            <w:r w:rsidRPr="00636497">
              <w:rPr>
                <w:rFonts w:ascii="宋体" w:cs="宋体" w:hint="eastAsia"/>
                <w:kern w:val="0"/>
                <w:szCs w:val="21"/>
              </w:rPr>
              <w:t>国有企业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集体企业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w:t>
            </w:r>
            <w:r w:rsidRPr="00636497">
              <w:rPr>
                <w:rFonts w:ascii="Times New Roman" w:hAnsi="Times New Roman" w:cs="Times New Roman"/>
                <w:szCs w:val="21"/>
              </w:rPr>
              <w:t>6</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股份合作企业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其他有限责任公司</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30</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122</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Times New Roman" w:hAnsi="Times New Roman" w:cs="Times New Roman" w:hint="eastAsia"/>
                <w:kern w:val="0"/>
                <w:szCs w:val="21"/>
              </w:rPr>
              <w:t>私营</w:t>
            </w:r>
            <w:r w:rsidRPr="00636497">
              <w:rPr>
                <w:rFonts w:ascii="宋体" w:cs="宋体" w:hint="eastAsia"/>
                <w:kern w:val="0"/>
                <w:szCs w:val="21"/>
              </w:rPr>
              <w:t>有限责任公司</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375</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2218</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股份有限公司</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5</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私营企业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19</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61</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15</w:t>
            </w:r>
          </w:p>
        </w:tc>
      </w:tr>
      <w:tr w:rsidR="008A0B6A" w:rsidRPr="00636497" w:rsidTr="00636497">
        <w:trPr>
          <w:trHeight w:val="283"/>
          <w:jc w:val="center"/>
        </w:trPr>
        <w:tc>
          <w:tcPr>
            <w:tcW w:w="33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港、澳、台商投资企业</w:t>
            </w:r>
          </w:p>
        </w:tc>
        <w:tc>
          <w:tcPr>
            <w:tcW w:w="235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415" w:type="dxa"/>
            <w:tcBorders>
              <w:top w:val="nil"/>
              <w:left w:val="nil"/>
              <w:bottom w:val="nil"/>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8A0B6A" w:rsidRPr="00636497" w:rsidTr="00636497">
        <w:trPr>
          <w:trHeight w:val="283"/>
          <w:jc w:val="center"/>
        </w:trPr>
        <w:tc>
          <w:tcPr>
            <w:tcW w:w="3386" w:type="dxa"/>
            <w:tcBorders>
              <w:top w:val="nil"/>
              <w:left w:val="nil"/>
              <w:bottom w:val="single" w:sz="12"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外商投资企业</w:t>
            </w:r>
          </w:p>
        </w:tc>
        <w:tc>
          <w:tcPr>
            <w:tcW w:w="2350"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2415" w:type="dxa"/>
            <w:tcBorders>
              <w:top w:val="nil"/>
              <w:left w:val="nil"/>
              <w:bottom w:val="single" w:sz="12" w:space="0" w:color="auto"/>
              <w:right w:val="nil"/>
            </w:tcBorders>
            <w:shd w:val="clear" w:color="auto" w:fill="auto"/>
          </w:tcPr>
          <w:p w:rsidR="008A0B6A" w:rsidRPr="00636497" w:rsidRDefault="008A0B6A"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r>
    </w:tbl>
    <w:p w:rsidR="008A0B6A" w:rsidRPr="00636497" w:rsidRDefault="008A0B6A" w:rsidP="008A0B6A">
      <w:pPr>
        <w:widowControl/>
        <w:wordWrap w:val="0"/>
        <w:spacing w:line="360" w:lineRule="auto"/>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r w:rsidRPr="00636497">
        <w:rPr>
          <w:rFonts w:ascii="仿宋_GB2312" w:eastAsia="仿宋_GB2312" w:cs="宋体" w:hint="eastAsia"/>
          <w:kern w:val="0"/>
          <w:sz w:val="32"/>
          <w:szCs w:val="32"/>
        </w:rPr>
        <w:t>。</w:t>
      </w:r>
    </w:p>
    <w:p w:rsidR="008A0B6A" w:rsidRPr="00636497" w:rsidRDefault="008A0B6A" w:rsidP="008A0B6A">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2018年末，租赁和商务服务业企业法人单位资产总计</w:t>
      </w:r>
      <w:r w:rsidRPr="00636497">
        <w:rPr>
          <w:rFonts w:ascii="仿宋_GB2312" w:eastAsia="仿宋_GB2312" w:cs="宋体" w:hint="eastAsia"/>
          <w:sz w:val="32"/>
          <w:szCs w:val="32"/>
        </w:rPr>
        <w:t>206.5亿</w:t>
      </w:r>
      <w:r w:rsidRPr="00636497">
        <w:rPr>
          <w:rFonts w:ascii="仿宋_GB2312" w:eastAsia="仿宋_GB2312" w:cs="宋体" w:hint="eastAsia"/>
          <w:kern w:val="0"/>
          <w:sz w:val="32"/>
          <w:szCs w:val="32"/>
        </w:rPr>
        <w:t>元，比2013年末增长</w:t>
      </w:r>
      <w:r w:rsidRPr="00636497">
        <w:rPr>
          <w:rFonts w:ascii="仿宋_GB2312" w:eastAsia="仿宋_GB2312" w:cs="宋体" w:hint="eastAsia"/>
          <w:sz w:val="32"/>
          <w:szCs w:val="32"/>
        </w:rPr>
        <w:t>6.6倍</w:t>
      </w:r>
      <w:r w:rsidRPr="00636497">
        <w:rPr>
          <w:rFonts w:ascii="仿宋_GB2312" w:eastAsia="仿宋_GB2312" w:cs="宋体" w:hint="eastAsia"/>
          <w:kern w:val="0"/>
          <w:sz w:val="32"/>
          <w:szCs w:val="32"/>
        </w:rPr>
        <w:t>。其中，租赁业企业法人单位资产总计</w:t>
      </w:r>
      <w:r w:rsidRPr="00636497">
        <w:rPr>
          <w:rFonts w:ascii="仿宋_GB2312" w:eastAsia="仿宋_GB2312" w:cs="宋体" w:hint="eastAsia"/>
          <w:sz w:val="32"/>
          <w:szCs w:val="32"/>
        </w:rPr>
        <w:t>0.6亿</w:t>
      </w:r>
      <w:r w:rsidRPr="00636497">
        <w:rPr>
          <w:rFonts w:ascii="仿宋_GB2312" w:eastAsia="仿宋_GB2312" w:cs="宋体" w:hint="eastAsia"/>
          <w:kern w:val="0"/>
          <w:sz w:val="32"/>
          <w:szCs w:val="32"/>
        </w:rPr>
        <w:t>元，商务服务业企业法人单位资产总计</w:t>
      </w:r>
      <w:r w:rsidRPr="00636497">
        <w:rPr>
          <w:rFonts w:ascii="仿宋_GB2312" w:eastAsia="仿宋_GB2312" w:cs="宋体" w:hint="eastAsia"/>
          <w:sz w:val="32"/>
          <w:szCs w:val="32"/>
        </w:rPr>
        <w:t>205.9亿元</w:t>
      </w:r>
      <w:r w:rsidRPr="00636497">
        <w:rPr>
          <w:rFonts w:ascii="仿宋_GB2312" w:eastAsia="仿宋_GB2312" w:cs="宋体" w:hint="eastAsia"/>
          <w:kern w:val="0"/>
          <w:sz w:val="32"/>
          <w:szCs w:val="32"/>
        </w:rPr>
        <w:t>，负债合计</w:t>
      </w:r>
      <w:r w:rsidRPr="00636497">
        <w:rPr>
          <w:rFonts w:ascii="仿宋_GB2312" w:eastAsia="仿宋_GB2312" w:cs="宋体" w:hint="eastAsia"/>
          <w:sz w:val="32"/>
          <w:szCs w:val="32"/>
        </w:rPr>
        <w:t>143.7亿</w:t>
      </w:r>
      <w:r w:rsidRPr="00636497">
        <w:rPr>
          <w:rFonts w:ascii="仿宋_GB2312" w:eastAsia="仿宋_GB2312" w:cs="宋体" w:hint="eastAsia"/>
          <w:kern w:val="0"/>
          <w:sz w:val="32"/>
          <w:szCs w:val="32"/>
        </w:rPr>
        <w:t>元。全年实现营业收入</w:t>
      </w:r>
      <w:r w:rsidRPr="00636497">
        <w:rPr>
          <w:rFonts w:ascii="仿宋_GB2312" w:eastAsia="仿宋_GB2312" w:cs="宋体" w:hint="eastAsia"/>
          <w:sz w:val="32"/>
          <w:szCs w:val="32"/>
        </w:rPr>
        <w:t>12.7亿</w:t>
      </w:r>
      <w:r w:rsidRPr="00636497">
        <w:rPr>
          <w:rFonts w:ascii="仿宋_GB2312" w:eastAsia="仿宋_GB2312" w:cs="宋体" w:hint="eastAsia"/>
          <w:kern w:val="0"/>
          <w:sz w:val="32"/>
          <w:szCs w:val="32"/>
        </w:rPr>
        <w:t>元。（详见表4-19）。</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86"/>
        <w:gridCol w:w="1540"/>
        <w:gridCol w:w="1540"/>
        <w:gridCol w:w="1540"/>
      </w:tblGrid>
      <w:tr w:rsidR="008A0B6A" w:rsidRPr="00636497" w:rsidTr="00636497">
        <w:trPr>
          <w:trHeight w:val="567"/>
          <w:jc w:val="center"/>
        </w:trPr>
        <w:tc>
          <w:tcPr>
            <w:tcW w:w="8306" w:type="dxa"/>
            <w:gridSpan w:val="4"/>
            <w:tcBorders>
              <w:top w:val="nil"/>
              <w:left w:val="nil"/>
              <w:bottom w:val="single" w:sz="12" w:space="0" w:color="auto"/>
              <w:right w:val="nil"/>
            </w:tcBorders>
            <w:shd w:val="clear" w:color="auto" w:fill="FFFFFF"/>
            <w:vAlign w:val="center"/>
          </w:tcPr>
          <w:p w:rsidR="008A0B6A" w:rsidRPr="00636497" w:rsidRDefault="008A0B6A" w:rsidP="00636497">
            <w:pPr>
              <w:widowControl/>
              <w:spacing w:line="320" w:lineRule="atLeast"/>
              <w:ind w:left="57" w:right="57"/>
              <w:jc w:val="center"/>
              <w:rPr>
                <w:rFonts w:ascii="宋体" w:cs="宋体"/>
                <w:b/>
                <w:bCs/>
                <w:kern w:val="0"/>
                <w:sz w:val="24"/>
                <w:szCs w:val="24"/>
              </w:rPr>
            </w:pPr>
            <w:r w:rsidRPr="00636497">
              <w:rPr>
                <w:rFonts w:ascii="宋体" w:cs="宋体"/>
                <w:kern w:val="0"/>
                <w:sz w:val="24"/>
                <w:szCs w:val="24"/>
              </w:rPr>
              <w:t> </w:t>
            </w:r>
            <w:r w:rsidRPr="00636497">
              <w:rPr>
                <w:rFonts w:ascii="宋体" w:cs="宋体" w:hint="eastAsia"/>
                <w:b/>
                <w:bCs/>
                <w:kern w:val="0"/>
                <w:sz w:val="24"/>
                <w:szCs w:val="24"/>
              </w:rPr>
              <w:t>表4-19 按行业大类分组的租赁和商务服务业企业法人单位主要经济指标</w:t>
            </w:r>
          </w:p>
        </w:tc>
      </w:tr>
      <w:tr w:rsidR="008A0B6A" w:rsidRPr="00636497" w:rsidTr="00636497">
        <w:trPr>
          <w:trHeight w:val="633"/>
          <w:jc w:val="center"/>
        </w:trPr>
        <w:tc>
          <w:tcPr>
            <w:tcW w:w="3686"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firstLine="500"/>
              <w:jc w:val="center"/>
              <w:rPr>
                <w:rFonts w:ascii="宋体" w:cs="宋体"/>
                <w:b/>
                <w:bCs/>
                <w:kern w:val="0"/>
                <w:sz w:val="18"/>
                <w:szCs w:val="18"/>
              </w:rPr>
            </w:pPr>
            <w:r w:rsidRPr="00636497">
              <w:rPr>
                <w:rFonts w:ascii="宋体" w:cs="宋体" w:hint="eastAsia"/>
                <w:b/>
                <w:bCs/>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资产总计</w:t>
            </w:r>
          </w:p>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540" w:type="dxa"/>
            <w:tcBorders>
              <w:top w:val="nil"/>
              <w:left w:val="nil"/>
              <w:bottom w:val="single" w:sz="4" w:space="0" w:color="auto"/>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负债合计</w:t>
            </w:r>
          </w:p>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540" w:type="dxa"/>
            <w:tcBorders>
              <w:top w:val="nil"/>
              <w:left w:val="nil"/>
              <w:bottom w:val="single" w:sz="4" w:space="0" w:color="auto"/>
              <w:right w:val="nil"/>
            </w:tcBorders>
            <w:shd w:val="clear" w:color="auto" w:fill="auto"/>
            <w:vAlign w:val="center"/>
          </w:tcPr>
          <w:p w:rsidR="008A0B6A" w:rsidRPr="00636497" w:rsidRDefault="008A0B6A"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营业收入</w:t>
            </w:r>
          </w:p>
          <w:p w:rsidR="008A0B6A" w:rsidRPr="00636497" w:rsidRDefault="008A0B6A"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（亿元）</w:t>
            </w:r>
          </w:p>
        </w:tc>
      </w:tr>
      <w:tr w:rsidR="008A0B6A" w:rsidRPr="00636497" w:rsidTr="00636497">
        <w:trPr>
          <w:trHeight w:val="283"/>
          <w:jc w:val="center"/>
        </w:trPr>
        <w:tc>
          <w:tcPr>
            <w:tcW w:w="3686" w:type="dxa"/>
            <w:tcBorders>
              <w:top w:val="single" w:sz="4" w:space="0" w:color="auto"/>
              <w:left w:val="nil"/>
              <w:bottom w:val="nil"/>
              <w:right w:val="single" w:sz="4" w:space="0" w:color="auto"/>
            </w:tcBorders>
            <w:shd w:val="clear" w:color="auto" w:fill="auto"/>
            <w:vAlign w:val="center"/>
          </w:tcPr>
          <w:p w:rsidR="008A0B6A" w:rsidRPr="00636497" w:rsidRDefault="008A0B6A"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Times New Roman"/>
                <w:b/>
                <w:bCs/>
                <w:kern w:val="0"/>
                <w:szCs w:val="21"/>
              </w:rPr>
            </w:pPr>
            <w:r w:rsidRPr="00636497">
              <w:rPr>
                <w:rFonts w:ascii="Times New Roman" w:hAnsi="Times New Roman" w:cs="宋体" w:hint="eastAsia"/>
                <w:b/>
                <w:bCs/>
                <w:szCs w:val="21"/>
              </w:rPr>
              <w:t xml:space="preserve">206.5 </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 xml:space="preserve">143.7 </w:t>
            </w:r>
          </w:p>
        </w:tc>
        <w:tc>
          <w:tcPr>
            <w:tcW w:w="1540"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b/>
                <w:bCs/>
                <w:szCs w:val="21"/>
              </w:rPr>
            </w:pPr>
            <w:r w:rsidRPr="00636497">
              <w:rPr>
                <w:rFonts w:ascii="Times New Roman" w:hAnsi="Times New Roman" w:cs="宋体" w:hint="eastAsia"/>
                <w:b/>
                <w:bCs/>
                <w:szCs w:val="21"/>
              </w:rPr>
              <w:t xml:space="preserve">12.7 </w:t>
            </w:r>
          </w:p>
        </w:tc>
      </w:tr>
      <w:tr w:rsidR="008A0B6A" w:rsidRPr="00636497" w:rsidTr="00636497">
        <w:trPr>
          <w:trHeight w:val="283"/>
          <w:jc w:val="center"/>
        </w:trPr>
        <w:tc>
          <w:tcPr>
            <w:tcW w:w="3686" w:type="dxa"/>
            <w:tcBorders>
              <w:top w:val="nil"/>
              <w:left w:val="nil"/>
              <w:bottom w:val="nil"/>
              <w:right w:val="single" w:sz="4" w:space="0" w:color="auto"/>
            </w:tcBorders>
            <w:shd w:val="clear" w:color="auto" w:fill="auto"/>
            <w:vAlign w:val="center"/>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租赁业</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0.6 </w:t>
            </w:r>
          </w:p>
        </w:tc>
        <w:tc>
          <w:tcPr>
            <w:tcW w:w="1540" w:type="dxa"/>
            <w:tcBorders>
              <w:top w:val="nil"/>
              <w:left w:val="nil"/>
              <w:bottom w:val="nil"/>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0.1 </w:t>
            </w:r>
          </w:p>
        </w:tc>
        <w:tc>
          <w:tcPr>
            <w:tcW w:w="1540" w:type="dxa"/>
            <w:tcBorders>
              <w:top w:val="nil"/>
              <w:left w:val="nil"/>
              <w:bottom w:val="nil"/>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0.3 </w:t>
            </w:r>
          </w:p>
        </w:tc>
      </w:tr>
      <w:tr w:rsidR="008A0B6A" w:rsidRPr="00636497" w:rsidTr="00636497">
        <w:trPr>
          <w:trHeight w:val="283"/>
          <w:jc w:val="center"/>
        </w:trPr>
        <w:tc>
          <w:tcPr>
            <w:tcW w:w="3686" w:type="dxa"/>
            <w:tcBorders>
              <w:top w:val="nil"/>
              <w:left w:val="nil"/>
              <w:bottom w:val="single" w:sz="12" w:space="0" w:color="auto"/>
              <w:right w:val="single" w:sz="4" w:space="0" w:color="auto"/>
            </w:tcBorders>
            <w:shd w:val="clear" w:color="auto" w:fill="auto"/>
          </w:tcPr>
          <w:p w:rsidR="008A0B6A" w:rsidRPr="00636497" w:rsidRDefault="008A0B6A" w:rsidP="00636497">
            <w:pPr>
              <w:widowControl/>
              <w:spacing w:line="360" w:lineRule="auto"/>
              <w:jc w:val="left"/>
              <w:rPr>
                <w:rFonts w:ascii="Times New Roman" w:hAnsi="Times New Roman" w:cs="Times New Roman"/>
                <w:szCs w:val="21"/>
              </w:rPr>
            </w:pPr>
            <w:r w:rsidRPr="00636497">
              <w:rPr>
                <w:rFonts w:ascii="Times New Roman" w:hAnsi="Times New Roman" w:cs="宋体" w:hint="eastAsia"/>
                <w:szCs w:val="21"/>
              </w:rPr>
              <w:t xml:space="preserve">　</w:t>
            </w:r>
            <w:r w:rsidRPr="00636497">
              <w:rPr>
                <w:rFonts w:ascii="宋体" w:cs="宋体" w:hint="eastAsia"/>
                <w:kern w:val="0"/>
                <w:szCs w:val="21"/>
              </w:rPr>
              <w:t>商务服务业</w:t>
            </w:r>
          </w:p>
        </w:tc>
        <w:tc>
          <w:tcPr>
            <w:tcW w:w="1540"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205.9 </w:t>
            </w:r>
          </w:p>
        </w:tc>
        <w:tc>
          <w:tcPr>
            <w:tcW w:w="1540" w:type="dxa"/>
            <w:tcBorders>
              <w:top w:val="nil"/>
              <w:left w:val="nil"/>
              <w:bottom w:val="single" w:sz="12" w:space="0" w:color="auto"/>
              <w:right w:val="single" w:sz="4" w:space="0" w:color="auto"/>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143.6 </w:t>
            </w:r>
          </w:p>
        </w:tc>
        <w:tc>
          <w:tcPr>
            <w:tcW w:w="1540" w:type="dxa"/>
            <w:tcBorders>
              <w:top w:val="nil"/>
              <w:left w:val="nil"/>
              <w:bottom w:val="single" w:sz="12" w:space="0" w:color="auto"/>
              <w:right w:val="nil"/>
            </w:tcBorders>
            <w:shd w:val="clear" w:color="auto" w:fill="auto"/>
            <w:vAlign w:val="bottom"/>
          </w:tcPr>
          <w:p w:rsidR="008A0B6A" w:rsidRPr="00636497" w:rsidRDefault="008A0B6A" w:rsidP="00636497">
            <w:pPr>
              <w:widowControl/>
              <w:spacing w:line="360" w:lineRule="auto"/>
              <w:jc w:val="right"/>
              <w:rPr>
                <w:rFonts w:ascii="Times New Roman" w:hAnsi="Times New Roman" w:cs="宋体"/>
                <w:szCs w:val="21"/>
              </w:rPr>
            </w:pPr>
            <w:r w:rsidRPr="00636497">
              <w:rPr>
                <w:rFonts w:ascii="Times New Roman" w:hAnsi="Times New Roman" w:cs="宋体" w:hint="eastAsia"/>
                <w:szCs w:val="21"/>
              </w:rPr>
              <w:t xml:space="preserve">12.4 </w:t>
            </w:r>
          </w:p>
        </w:tc>
      </w:tr>
    </w:tbl>
    <w:p w:rsidR="008A0B6A" w:rsidRPr="003E6DDD" w:rsidRDefault="008A0B6A" w:rsidP="003E6DDD">
      <w:pPr>
        <w:widowControl/>
        <w:wordWrap w:val="0"/>
        <w:spacing w:line="600" w:lineRule="exact"/>
        <w:ind w:firstLineChars="200" w:firstLine="420"/>
        <w:jc w:val="left"/>
        <w:rPr>
          <w:rFonts w:ascii="仿宋_GB2312" w:eastAsia="仿宋_GB2312" w:cs="宋体"/>
          <w:kern w:val="0"/>
          <w:szCs w:val="21"/>
        </w:rPr>
      </w:pPr>
      <w:r w:rsidRPr="003E6DDD">
        <w:rPr>
          <w:rFonts w:ascii="黑体" w:eastAsia="黑体" w:cs="宋体" w:hint="eastAsia"/>
          <w:kern w:val="0"/>
          <w:szCs w:val="21"/>
        </w:rPr>
        <w:t>注释：</w:t>
      </w:r>
      <w:r w:rsidRPr="003E6DDD">
        <w:rPr>
          <w:rFonts w:ascii="仿宋_GB2312" w:eastAsia="仿宋_GB2312" w:cs="宋体" w:hint="eastAsia"/>
          <w:kern w:val="0"/>
          <w:szCs w:val="21"/>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8A0B6A" w:rsidRPr="00636497" w:rsidRDefault="008A0B6A" w:rsidP="003E6DDD">
      <w:pPr>
        <w:widowControl/>
        <w:wordWrap w:val="0"/>
        <w:spacing w:line="600" w:lineRule="exact"/>
        <w:ind w:firstLineChars="200" w:firstLine="420"/>
        <w:jc w:val="left"/>
        <w:rPr>
          <w:rFonts w:ascii="宋体" w:cs="宋体"/>
          <w:kern w:val="0"/>
          <w:sz w:val="24"/>
          <w:szCs w:val="24"/>
        </w:rPr>
      </w:pPr>
      <w:r w:rsidRPr="003E6DDD">
        <w:rPr>
          <w:rFonts w:ascii="仿宋_GB2312" w:eastAsia="仿宋_GB2312" w:cs="宋体" w:hint="eastAsia"/>
          <w:kern w:val="0"/>
          <w:szCs w:val="21"/>
        </w:rPr>
        <w:t>[2]表中的合计数和部分计算数据因小数取舍而产生的误差，均未作机械调整。</w:t>
      </w:r>
    </w:p>
    <w:p w:rsidR="001276D5" w:rsidRPr="001276D5" w:rsidRDefault="009D6155" w:rsidP="001276D5">
      <w:pPr>
        <w:widowControl/>
        <w:wordWrap w:val="0"/>
        <w:spacing w:line="600" w:lineRule="exact"/>
        <w:jc w:val="center"/>
        <w:rPr>
          <w:rFonts w:ascii="黑体" w:eastAsia="黑体" w:hAnsi="Times New Roman" w:cs="宋体"/>
          <w:color w:val="000000"/>
          <w:kern w:val="0"/>
          <w:sz w:val="36"/>
          <w:szCs w:val="36"/>
        </w:rPr>
      </w:pPr>
      <w:r>
        <w:rPr>
          <w:rFonts w:ascii="黑体" w:eastAsia="黑体" w:hAnsi="黑体" w:cs="宋体" w:hint="eastAsia"/>
          <w:color w:val="000000"/>
          <w:kern w:val="0"/>
          <w:sz w:val="36"/>
          <w:szCs w:val="36"/>
        </w:rPr>
        <w:lastRenderedPageBreak/>
        <w:t>永清县</w:t>
      </w:r>
      <w:r w:rsidR="001276D5" w:rsidRPr="001276D5">
        <w:rPr>
          <w:rFonts w:ascii="黑体" w:eastAsia="黑体" w:hAnsi="黑体" w:cs="宋体" w:hint="eastAsia"/>
          <w:color w:val="000000"/>
          <w:kern w:val="0"/>
          <w:sz w:val="36"/>
          <w:szCs w:val="36"/>
        </w:rPr>
        <w:t>第四次全国经济普查公报（第五号）</w:t>
      </w:r>
    </w:p>
    <w:p w:rsidR="001276D5" w:rsidRPr="001276D5" w:rsidRDefault="001276D5" w:rsidP="001276D5">
      <w:pPr>
        <w:widowControl/>
        <w:wordWrap w:val="0"/>
        <w:spacing w:line="600" w:lineRule="exact"/>
        <w:jc w:val="center"/>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t>——第三产业基本情况之二</w:t>
      </w:r>
    </w:p>
    <w:p w:rsidR="001276D5" w:rsidRPr="001276D5" w:rsidRDefault="001276D5" w:rsidP="001276D5">
      <w:pPr>
        <w:widowControl/>
        <w:wordWrap w:val="0"/>
        <w:spacing w:line="600" w:lineRule="exact"/>
        <w:jc w:val="center"/>
        <w:rPr>
          <w:rFonts w:ascii="宋体" w:eastAsia="宋体" w:hAnsi="Times New Roman" w:cs="宋体"/>
          <w:color w:val="000000"/>
          <w:kern w:val="0"/>
          <w:sz w:val="24"/>
          <w:szCs w:val="24"/>
        </w:rPr>
      </w:pPr>
      <w:r w:rsidRPr="001276D5">
        <w:rPr>
          <w:rFonts w:ascii="Times New Roman" w:eastAsia="宋体" w:hAnsi="Times New Roman" w:cs="Times New Roman"/>
          <w:color w:val="000000"/>
          <w:kern w:val="0"/>
          <w:sz w:val="24"/>
          <w:szCs w:val="24"/>
        </w:rPr>
        <w:t xml:space="preserve"> </w:t>
      </w:r>
    </w:p>
    <w:p w:rsidR="001276D5" w:rsidRPr="001276D5" w:rsidRDefault="009D6155" w:rsidP="001276D5">
      <w:pPr>
        <w:widowControl/>
        <w:wordWrap w:val="0"/>
        <w:spacing w:line="600" w:lineRule="exact"/>
        <w:jc w:val="center"/>
        <w:rPr>
          <w:rFonts w:ascii="楷体" w:eastAsia="楷体" w:hAnsi="Times New Roman" w:cs="宋体"/>
          <w:color w:val="000000"/>
          <w:kern w:val="0"/>
          <w:sz w:val="32"/>
          <w:szCs w:val="32"/>
        </w:rPr>
      </w:pPr>
      <w:r>
        <w:rPr>
          <w:rFonts w:ascii="楷体" w:eastAsia="楷体" w:hAnsi="楷体" w:cs="宋体" w:hint="eastAsia"/>
          <w:color w:val="000000"/>
          <w:kern w:val="0"/>
          <w:sz w:val="32"/>
          <w:szCs w:val="32"/>
        </w:rPr>
        <w:t>永清县</w:t>
      </w:r>
      <w:r w:rsidR="001276D5" w:rsidRPr="001276D5">
        <w:rPr>
          <w:rFonts w:ascii="楷体" w:eastAsia="楷体" w:hAnsi="楷体" w:cs="宋体" w:hint="eastAsia"/>
          <w:color w:val="000000"/>
          <w:kern w:val="0"/>
          <w:sz w:val="32"/>
          <w:szCs w:val="32"/>
        </w:rPr>
        <w:t>第四次全国经济普查领导小组办公室</w:t>
      </w:r>
    </w:p>
    <w:p w:rsidR="001276D5" w:rsidRPr="001276D5" w:rsidRDefault="009D6155" w:rsidP="001276D5">
      <w:pPr>
        <w:widowControl/>
        <w:wordWrap w:val="0"/>
        <w:spacing w:line="600" w:lineRule="exact"/>
        <w:jc w:val="center"/>
        <w:rPr>
          <w:rFonts w:ascii="楷体" w:eastAsia="楷体" w:hAnsi="Times New Roman" w:cs="宋体"/>
          <w:color w:val="000000"/>
          <w:spacing w:val="391"/>
          <w:kern w:val="0"/>
          <w:sz w:val="32"/>
          <w:szCs w:val="32"/>
        </w:rPr>
      </w:pPr>
      <w:r>
        <w:rPr>
          <w:rFonts w:ascii="楷体" w:eastAsia="楷体" w:hAnsi="楷体" w:cs="宋体" w:hint="eastAsia"/>
          <w:color w:val="000000"/>
          <w:kern w:val="0"/>
          <w:sz w:val="32"/>
          <w:szCs w:val="32"/>
        </w:rPr>
        <w:t>永</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清</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县</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统</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计</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2020年</w:t>
      </w:r>
      <w:r w:rsidR="003E6DDD">
        <w:rPr>
          <w:rFonts w:ascii="楷体" w:eastAsia="楷体" w:hAnsi="Times New Roman" w:cs="宋体" w:hint="eastAsia"/>
          <w:color w:val="000000"/>
          <w:kern w:val="0"/>
          <w:sz w:val="32"/>
          <w:szCs w:val="32"/>
        </w:rPr>
        <w:t>7</w:t>
      </w:r>
      <w:r w:rsidRPr="001276D5">
        <w:rPr>
          <w:rFonts w:ascii="楷体" w:eastAsia="楷体" w:hAnsi="楷体" w:cs="宋体" w:hint="eastAsia"/>
          <w:color w:val="000000"/>
          <w:kern w:val="0"/>
          <w:sz w:val="32"/>
          <w:szCs w:val="32"/>
        </w:rPr>
        <w:t>月</w:t>
      </w:r>
      <w:r w:rsidR="003E6DDD">
        <w:rPr>
          <w:rFonts w:ascii="楷体" w:eastAsia="楷体" w:hAnsi="楷体" w:cs="宋体" w:hint="eastAsia"/>
          <w:color w:val="000000"/>
          <w:kern w:val="0"/>
          <w:sz w:val="32"/>
          <w:szCs w:val="32"/>
        </w:rPr>
        <w:t>30</w:t>
      </w:r>
      <w:r w:rsidRPr="001276D5">
        <w:rPr>
          <w:rFonts w:ascii="楷体" w:eastAsia="楷体" w:hAnsi="楷体" w:cs="宋体" w:hint="eastAsia"/>
          <w:color w:val="000000"/>
          <w:kern w:val="0"/>
          <w:sz w:val="32"/>
          <w:szCs w:val="32"/>
        </w:rPr>
        <w:t>日</w:t>
      </w:r>
    </w:p>
    <w:p w:rsidR="001276D5" w:rsidRPr="001276D5" w:rsidRDefault="001276D5" w:rsidP="001276D5">
      <w:pPr>
        <w:widowControl/>
        <w:wordWrap w:val="0"/>
        <w:spacing w:line="600" w:lineRule="exact"/>
        <w:jc w:val="left"/>
        <w:rPr>
          <w:rFonts w:ascii="宋体" w:eastAsia="宋体" w:hAnsi="Times New Roman" w:cs="宋体"/>
          <w:color w:val="000000"/>
          <w:kern w:val="0"/>
          <w:sz w:val="24"/>
          <w:szCs w:val="24"/>
        </w:rPr>
      </w:pPr>
      <w:r w:rsidRPr="001276D5">
        <w:rPr>
          <w:rFonts w:ascii="Times New Roman" w:eastAsia="宋体" w:hAnsi="Times New Roman" w:cs="Times New Roman"/>
          <w:color w:val="000000"/>
          <w:kern w:val="0"/>
          <w:sz w:val="24"/>
          <w:szCs w:val="24"/>
        </w:rPr>
        <w:t xml:space="preserve"> </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根据第四次全国经济普查结果，现将我</w:t>
      </w:r>
      <w:r w:rsidR="003873C0">
        <w:rPr>
          <w:rFonts w:ascii="仿宋_GB2312" w:eastAsia="仿宋_GB2312" w:hAnsi="Times New Roman" w:cs="宋体" w:hint="eastAsia"/>
          <w:color w:val="000000"/>
          <w:kern w:val="0"/>
          <w:sz w:val="32"/>
          <w:szCs w:val="32"/>
        </w:rPr>
        <w:t>县</w:t>
      </w:r>
      <w:r w:rsidRPr="001276D5">
        <w:rPr>
          <w:rFonts w:ascii="仿宋_GB2312" w:eastAsia="仿宋_GB2312" w:hAnsi="Times New Roman" w:cs="宋体" w:hint="eastAsia"/>
          <w:color w:val="000000"/>
          <w:kern w:val="0"/>
          <w:sz w:val="32"/>
          <w:szCs w:val="32"/>
        </w:rPr>
        <w:t>第三产业中科学研究和技术服务业，水利、环境和公共设施管理业，居民服务、修理和其他服务业，教育，卫生和社会工作，文化、体育和娱乐业，公共管理、社会保障和社会组织的主要数据公布如下：</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一、科学研究和技术服务业</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（一）法人单位数和从业人员</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2018年末，全县共有科学研究和技术服务业法人单位</w:t>
      </w:r>
      <w:r w:rsidRPr="00636497">
        <w:rPr>
          <w:rFonts w:ascii="仿宋_GB2312" w:eastAsia="仿宋_GB2312" w:cs="宋体" w:hint="eastAsia"/>
          <w:sz w:val="32"/>
          <w:szCs w:val="32"/>
        </w:rPr>
        <w:t>350</w:t>
      </w:r>
      <w:r w:rsidRPr="00636497">
        <w:rPr>
          <w:rFonts w:ascii="仿宋_GB2312" w:eastAsia="仿宋_GB2312" w:cs="宋体" w:hint="eastAsia"/>
          <w:kern w:val="0"/>
          <w:sz w:val="32"/>
          <w:szCs w:val="32"/>
        </w:rPr>
        <w:t>个，从业人员1115人。其中，企业法人单位339个，从业人员</w:t>
      </w:r>
      <w:r w:rsidRPr="00636497">
        <w:rPr>
          <w:rFonts w:ascii="仿宋_GB2312" w:eastAsia="仿宋_GB2312" w:cs="宋体" w:hint="eastAsia"/>
          <w:sz w:val="32"/>
          <w:szCs w:val="32"/>
        </w:rPr>
        <w:t>1097</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11.1倍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3.0倍</w:t>
      </w:r>
      <w:r w:rsidRPr="00636497">
        <w:rPr>
          <w:rFonts w:ascii="仿宋_GB2312" w:eastAsia="仿宋_GB2312" w:cs="宋体" w:hint="eastAsia"/>
          <w:kern w:val="0"/>
          <w:sz w:val="32"/>
          <w:szCs w:val="32"/>
        </w:rPr>
        <w:t>（详见表5-1）。</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929"/>
        <w:gridCol w:w="2950"/>
        <w:gridCol w:w="2427"/>
      </w:tblGrid>
      <w:tr w:rsidR="00BC03DF" w:rsidRPr="00636497" w:rsidTr="00636497">
        <w:trPr>
          <w:trHeight w:val="567"/>
          <w:jc w:val="center"/>
        </w:trPr>
        <w:tc>
          <w:tcPr>
            <w:tcW w:w="8306" w:type="dxa"/>
            <w:gridSpan w:val="3"/>
            <w:tcBorders>
              <w:top w:val="nil"/>
              <w:left w:val="nil"/>
              <w:bottom w:val="single" w:sz="12" w:space="0" w:color="auto"/>
              <w:right w:val="nil"/>
            </w:tcBorders>
            <w:shd w:val="clear" w:color="auto" w:fill="FFFFFF"/>
            <w:vAlign w:val="center"/>
          </w:tcPr>
          <w:p w:rsidR="00BC03DF" w:rsidRPr="00636497" w:rsidRDefault="00BC03DF" w:rsidP="00636497">
            <w:pPr>
              <w:widowControl/>
              <w:spacing w:line="320" w:lineRule="atLeast"/>
              <w:ind w:left="57" w:right="57"/>
              <w:jc w:val="center"/>
              <w:rPr>
                <w:rFonts w:ascii="宋体" w:cs="宋体"/>
                <w:kern w:val="0"/>
                <w:sz w:val="24"/>
                <w:szCs w:val="24"/>
              </w:rPr>
            </w:pPr>
            <w:r w:rsidRPr="00636497">
              <w:rPr>
                <w:rFonts w:ascii="宋体" w:cs="宋体"/>
                <w:kern w:val="0"/>
                <w:sz w:val="24"/>
                <w:szCs w:val="24"/>
              </w:rPr>
              <w:t> </w:t>
            </w:r>
            <w:r w:rsidRPr="00636497">
              <w:rPr>
                <w:rFonts w:ascii="宋体" w:cs="宋体" w:hint="eastAsia"/>
                <w:b/>
                <w:bCs/>
                <w:kern w:val="0"/>
                <w:sz w:val="24"/>
                <w:szCs w:val="24"/>
              </w:rPr>
              <w:t>表</w:t>
            </w:r>
            <w:r w:rsidRPr="00636497">
              <w:rPr>
                <w:rFonts w:ascii="Times New Roman" w:hAnsi="Times New Roman" w:cs="Times New Roman"/>
                <w:b/>
                <w:bCs/>
                <w:kern w:val="0"/>
                <w:sz w:val="24"/>
                <w:szCs w:val="24"/>
              </w:rPr>
              <w:t>5-1</w:t>
            </w:r>
            <w:r w:rsidRPr="00636497">
              <w:rPr>
                <w:rFonts w:ascii="宋体" w:cs="宋体" w:hint="eastAsia"/>
                <w:b/>
                <w:bCs/>
                <w:kern w:val="0"/>
                <w:sz w:val="24"/>
                <w:szCs w:val="24"/>
              </w:rPr>
              <w:t xml:space="preserve"> 按行业大类分组的科学研究和技术服务业企业法人单位和从业人员</w:t>
            </w:r>
          </w:p>
        </w:tc>
      </w:tr>
      <w:tr w:rsidR="00BC03DF" w:rsidRPr="00636497" w:rsidTr="00636497">
        <w:trPr>
          <w:trHeight w:val="567"/>
          <w:jc w:val="center"/>
        </w:trPr>
        <w:tc>
          <w:tcPr>
            <w:tcW w:w="2929"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Times New Roman" w:hAnsi="Times New Roman" w:cs="Times New Roman"/>
                <w:kern w:val="0"/>
                <w:szCs w:val="21"/>
              </w:rPr>
              <w:t> </w:t>
            </w:r>
          </w:p>
        </w:tc>
        <w:tc>
          <w:tcPr>
            <w:tcW w:w="2950"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企业法人单位（个）</w:t>
            </w:r>
          </w:p>
        </w:tc>
        <w:tc>
          <w:tcPr>
            <w:tcW w:w="2427" w:type="dxa"/>
            <w:tcBorders>
              <w:top w:val="nil"/>
              <w:left w:val="nil"/>
              <w:bottom w:val="single" w:sz="4" w:space="0" w:color="auto"/>
              <w:right w:val="nil"/>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从业人员（人）</w:t>
            </w:r>
          </w:p>
        </w:tc>
      </w:tr>
      <w:tr w:rsidR="00BC03DF" w:rsidRPr="00636497" w:rsidTr="00636497">
        <w:trPr>
          <w:trHeight w:val="283"/>
          <w:jc w:val="center"/>
        </w:trPr>
        <w:tc>
          <w:tcPr>
            <w:tcW w:w="2929"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950"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right"/>
              <w:rPr>
                <w:rFonts w:ascii="Times New Roman" w:hAnsi="Times New Roman" w:cs="Times New Roman"/>
                <w:b/>
                <w:bCs/>
                <w:kern w:val="0"/>
                <w:szCs w:val="21"/>
              </w:rPr>
            </w:pPr>
            <w:r w:rsidRPr="00636497">
              <w:rPr>
                <w:rFonts w:ascii="Times New Roman" w:hAnsi="Times New Roman" w:cs="Times New Roman" w:hint="eastAsia"/>
                <w:b/>
                <w:bCs/>
                <w:kern w:val="0"/>
                <w:szCs w:val="21"/>
              </w:rPr>
              <w:t>339</w:t>
            </w:r>
          </w:p>
        </w:tc>
        <w:tc>
          <w:tcPr>
            <w:tcW w:w="2427" w:type="dxa"/>
            <w:tcBorders>
              <w:top w:val="single" w:sz="4" w:space="0" w:color="auto"/>
              <w:left w:val="nil"/>
              <w:bottom w:val="nil"/>
              <w:right w:val="nil"/>
            </w:tcBorders>
            <w:shd w:val="clear" w:color="auto" w:fill="auto"/>
            <w:vAlign w:val="center"/>
          </w:tcPr>
          <w:p w:rsidR="00BC03DF" w:rsidRPr="00636497" w:rsidRDefault="00BC03DF" w:rsidP="00636497">
            <w:pPr>
              <w:widowControl/>
              <w:spacing w:line="240" w:lineRule="atLeast"/>
              <w:ind w:left="57" w:right="57"/>
              <w:jc w:val="right"/>
              <w:rPr>
                <w:rFonts w:ascii="Times New Roman" w:hAnsi="Times New Roman" w:cs="Times New Roman"/>
                <w:b/>
                <w:bCs/>
                <w:kern w:val="0"/>
                <w:szCs w:val="21"/>
              </w:rPr>
            </w:pPr>
            <w:r w:rsidRPr="00636497">
              <w:rPr>
                <w:rFonts w:ascii="Times New Roman" w:hAnsi="Times New Roman" w:cs="Times New Roman" w:hint="eastAsia"/>
                <w:b/>
                <w:bCs/>
                <w:kern w:val="0"/>
                <w:szCs w:val="21"/>
              </w:rPr>
              <w:t>1097</w:t>
            </w:r>
          </w:p>
        </w:tc>
      </w:tr>
      <w:tr w:rsidR="00BC03DF" w:rsidRPr="00636497" w:rsidTr="00636497">
        <w:trPr>
          <w:trHeight w:val="283"/>
          <w:jc w:val="center"/>
        </w:trPr>
        <w:tc>
          <w:tcPr>
            <w:tcW w:w="2929"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研究和试验发展</w:t>
            </w:r>
          </w:p>
        </w:tc>
        <w:tc>
          <w:tcPr>
            <w:tcW w:w="2950" w:type="dxa"/>
            <w:tcBorders>
              <w:top w:val="nil"/>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31</w:t>
            </w:r>
          </w:p>
        </w:tc>
        <w:tc>
          <w:tcPr>
            <w:tcW w:w="2427" w:type="dxa"/>
            <w:tcBorders>
              <w:top w:val="nil"/>
              <w:left w:val="nil"/>
              <w:bottom w:val="nil"/>
              <w:right w:val="nil"/>
            </w:tcBorders>
            <w:shd w:val="clear" w:color="auto" w:fill="auto"/>
            <w:vAlign w:val="bottom"/>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133</w:t>
            </w:r>
          </w:p>
        </w:tc>
      </w:tr>
      <w:tr w:rsidR="00BC03DF" w:rsidRPr="00636497" w:rsidTr="00636497">
        <w:trPr>
          <w:trHeight w:val="283"/>
          <w:jc w:val="center"/>
        </w:trPr>
        <w:tc>
          <w:tcPr>
            <w:tcW w:w="2929"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专业技术服务业</w:t>
            </w:r>
          </w:p>
        </w:tc>
        <w:tc>
          <w:tcPr>
            <w:tcW w:w="2950" w:type="dxa"/>
            <w:tcBorders>
              <w:top w:val="nil"/>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92</w:t>
            </w:r>
          </w:p>
        </w:tc>
        <w:tc>
          <w:tcPr>
            <w:tcW w:w="2427" w:type="dxa"/>
            <w:tcBorders>
              <w:top w:val="nil"/>
              <w:left w:val="nil"/>
              <w:bottom w:val="nil"/>
              <w:right w:val="nil"/>
            </w:tcBorders>
            <w:shd w:val="clear" w:color="auto" w:fill="auto"/>
            <w:vAlign w:val="bottom"/>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374</w:t>
            </w:r>
          </w:p>
        </w:tc>
      </w:tr>
      <w:tr w:rsidR="00BC03DF" w:rsidRPr="00636497" w:rsidTr="00636497">
        <w:trPr>
          <w:trHeight w:val="283"/>
          <w:jc w:val="center"/>
        </w:trPr>
        <w:tc>
          <w:tcPr>
            <w:tcW w:w="2929" w:type="dxa"/>
            <w:tcBorders>
              <w:top w:val="nil"/>
              <w:left w:val="nil"/>
              <w:bottom w:val="single" w:sz="12" w:space="0" w:color="auto"/>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科技推广和应用服务业</w:t>
            </w:r>
          </w:p>
        </w:tc>
        <w:tc>
          <w:tcPr>
            <w:tcW w:w="2950" w:type="dxa"/>
            <w:tcBorders>
              <w:top w:val="nil"/>
              <w:left w:val="nil"/>
              <w:bottom w:val="single" w:sz="12" w:space="0" w:color="auto"/>
              <w:right w:val="single" w:sz="4" w:space="0" w:color="auto"/>
            </w:tcBorders>
            <w:shd w:val="clear" w:color="auto" w:fill="auto"/>
            <w:vAlign w:val="bottom"/>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2</w:t>
            </w:r>
            <w:r w:rsidRPr="00636497">
              <w:rPr>
                <w:rFonts w:ascii="Times New Roman" w:hAnsi="Times New Roman" w:cs="Times New Roman" w:hint="eastAsia"/>
                <w:szCs w:val="21"/>
              </w:rPr>
              <w:t>16</w:t>
            </w:r>
          </w:p>
        </w:tc>
        <w:tc>
          <w:tcPr>
            <w:tcW w:w="2427" w:type="dxa"/>
            <w:tcBorders>
              <w:top w:val="nil"/>
              <w:left w:val="nil"/>
              <w:bottom w:val="single" w:sz="12" w:space="0" w:color="auto"/>
              <w:right w:val="nil"/>
            </w:tcBorders>
            <w:shd w:val="clear" w:color="auto" w:fill="auto"/>
            <w:vAlign w:val="bottom"/>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590</w:t>
            </w:r>
          </w:p>
        </w:tc>
      </w:tr>
    </w:tbl>
    <w:p w:rsidR="00BC03DF" w:rsidRPr="00636497" w:rsidRDefault="00BC03DF" w:rsidP="003E6DDD">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lastRenderedPageBreak/>
        <w:t> </w:t>
      </w:r>
      <w:r w:rsidRPr="00636497">
        <w:rPr>
          <w:rFonts w:ascii="仿宋_GB2312" w:eastAsia="仿宋_GB2312" w:cs="宋体" w:hint="eastAsia"/>
          <w:kern w:val="0"/>
          <w:sz w:val="32"/>
          <w:szCs w:val="32"/>
        </w:rPr>
        <w:t>在科学研究和技术服务业企业法人单位中，</w:t>
      </w:r>
      <w:r w:rsidRPr="00636497">
        <w:rPr>
          <w:rFonts w:ascii="仿宋" w:eastAsia="仿宋" w:hAnsi="仿宋" w:cs="宋体" w:hint="eastAsia"/>
          <w:kern w:val="0"/>
          <w:sz w:val="32"/>
          <w:szCs w:val="32"/>
        </w:rPr>
        <w:t>内资企业占</w:t>
      </w:r>
      <w:r w:rsidRPr="00636497">
        <w:rPr>
          <w:rFonts w:ascii="仿宋" w:eastAsia="仿宋" w:hAnsi="仿宋" w:cs="宋体"/>
          <w:kern w:val="0"/>
          <w:sz w:val="32"/>
          <w:szCs w:val="32"/>
        </w:rPr>
        <w:t>100</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有限责任公司占内资企业的86.1%</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在科学研究和技术服务业企业法人单位从业人员中，内资企业占</w:t>
      </w:r>
      <w:r w:rsidRPr="00636497">
        <w:rPr>
          <w:rFonts w:ascii="仿宋_GB2312" w:hAnsi="仿宋_GB2312" w:cs="仿宋_GB2312" w:hint="eastAsia"/>
          <w:sz w:val="32"/>
          <w:szCs w:val="32"/>
        </w:rPr>
        <w:t>100</w:t>
      </w:r>
      <w:r w:rsidRPr="00636497">
        <w:rPr>
          <w:rFonts w:ascii="仿宋_GB2312" w:eastAsia="仿宋_GB2312" w:cs="宋体" w:hint="eastAsia"/>
          <w:kern w:val="0"/>
          <w:sz w:val="32"/>
          <w:szCs w:val="32"/>
        </w:rPr>
        <w:t>%，</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有限责任公司占内资企业的83.0%</w:t>
      </w:r>
      <w:r w:rsidRPr="00636497">
        <w:rPr>
          <w:rFonts w:ascii="仿宋_GB2312" w:eastAsia="仿宋_GB2312" w:cs="宋体" w:hint="eastAsia"/>
          <w:kern w:val="0"/>
          <w:sz w:val="32"/>
          <w:szCs w:val="32"/>
        </w:rPr>
        <w:t>（详见表5-2）。</w:t>
      </w:r>
    </w:p>
    <w:p w:rsidR="00BC03DF" w:rsidRPr="00636497" w:rsidRDefault="00BC03DF" w:rsidP="00BC03DF">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222"/>
        <w:gridCol w:w="2828"/>
        <w:gridCol w:w="2256"/>
      </w:tblGrid>
      <w:tr w:rsidR="00BC03DF" w:rsidRPr="00636497" w:rsidTr="00636497">
        <w:trPr>
          <w:trHeight w:val="567"/>
          <w:jc w:val="center"/>
        </w:trPr>
        <w:tc>
          <w:tcPr>
            <w:tcW w:w="8306" w:type="dxa"/>
            <w:gridSpan w:val="3"/>
            <w:tcBorders>
              <w:top w:val="nil"/>
              <w:left w:val="nil"/>
              <w:bottom w:val="single" w:sz="12" w:space="0" w:color="auto"/>
              <w:right w:val="nil"/>
            </w:tcBorders>
            <w:shd w:val="clear" w:color="auto" w:fill="FFFFFF"/>
            <w:vAlign w:val="center"/>
          </w:tcPr>
          <w:p w:rsidR="00BC03DF" w:rsidRPr="00636497" w:rsidRDefault="00BC03DF"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5-2</w:t>
            </w:r>
            <w:r w:rsidRPr="00636497">
              <w:rPr>
                <w:rFonts w:ascii="宋体" w:cs="宋体" w:hint="eastAsia"/>
                <w:b/>
                <w:bCs/>
                <w:kern w:val="0"/>
                <w:sz w:val="24"/>
                <w:szCs w:val="24"/>
              </w:rPr>
              <w:t xml:space="preserve"> 按登记注册类型分组的科学研究和技术服务业企业法人单位和从业人员</w:t>
            </w:r>
          </w:p>
        </w:tc>
      </w:tr>
      <w:tr w:rsidR="00BC03DF" w:rsidRPr="00636497" w:rsidTr="00636497">
        <w:trPr>
          <w:trHeight w:val="567"/>
          <w:jc w:val="center"/>
        </w:trPr>
        <w:tc>
          <w:tcPr>
            <w:tcW w:w="3222"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Times New Roman" w:hAnsi="Times New Roman" w:cs="Times New Roman"/>
                <w:b/>
                <w:bCs/>
                <w:kern w:val="0"/>
                <w:szCs w:val="21"/>
              </w:rPr>
              <w:t> </w:t>
            </w:r>
          </w:p>
        </w:tc>
        <w:tc>
          <w:tcPr>
            <w:tcW w:w="2828"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w:t>
            </w:r>
            <w:r w:rsidRPr="00636497">
              <w:rPr>
                <w:rFonts w:ascii="Times New Roman" w:hAnsi="Times New Roman" w:cs="Times New Roman"/>
                <w:b/>
                <w:bCs/>
                <w:kern w:val="0"/>
                <w:szCs w:val="21"/>
              </w:rPr>
              <w:t>(</w:t>
            </w:r>
            <w:r w:rsidRPr="00636497">
              <w:rPr>
                <w:rFonts w:ascii="宋体" w:cs="宋体" w:hint="eastAsia"/>
                <w:b/>
                <w:bCs/>
                <w:kern w:val="0"/>
                <w:szCs w:val="21"/>
              </w:rPr>
              <w:t>个</w:t>
            </w:r>
            <w:r w:rsidRPr="00636497">
              <w:rPr>
                <w:rFonts w:ascii="Times New Roman" w:hAnsi="Times New Roman" w:cs="Times New Roman"/>
                <w:b/>
                <w:bCs/>
                <w:kern w:val="0"/>
                <w:szCs w:val="21"/>
              </w:rPr>
              <w:t>)</w:t>
            </w:r>
          </w:p>
        </w:tc>
        <w:tc>
          <w:tcPr>
            <w:tcW w:w="2256" w:type="dxa"/>
            <w:tcBorders>
              <w:top w:val="nil"/>
              <w:left w:val="nil"/>
              <w:bottom w:val="single" w:sz="4" w:space="0" w:color="auto"/>
              <w:right w:val="nil"/>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w:t>
            </w:r>
            <w:r w:rsidRPr="00636497">
              <w:rPr>
                <w:rFonts w:ascii="Times New Roman" w:hAnsi="Times New Roman" w:cs="Times New Roman"/>
                <w:b/>
                <w:bCs/>
                <w:kern w:val="0"/>
                <w:szCs w:val="21"/>
              </w:rPr>
              <w:t>(</w:t>
            </w:r>
            <w:r w:rsidRPr="00636497">
              <w:rPr>
                <w:rFonts w:ascii="宋体" w:cs="宋体" w:hint="eastAsia"/>
                <w:b/>
                <w:bCs/>
                <w:kern w:val="0"/>
                <w:szCs w:val="21"/>
              </w:rPr>
              <w:t>人</w:t>
            </w:r>
            <w:r w:rsidRPr="00636497">
              <w:rPr>
                <w:rFonts w:ascii="Times New Roman" w:hAnsi="Times New Roman" w:cs="Times New Roman"/>
                <w:b/>
                <w:bCs/>
                <w:kern w:val="0"/>
                <w:szCs w:val="21"/>
              </w:rPr>
              <w:t>)</w:t>
            </w:r>
          </w:p>
        </w:tc>
      </w:tr>
      <w:tr w:rsidR="00BC03DF" w:rsidRPr="00636497" w:rsidTr="00636497">
        <w:trPr>
          <w:trHeight w:val="283"/>
          <w:jc w:val="center"/>
        </w:trPr>
        <w:tc>
          <w:tcPr>
            <w:tcW w:w="3222"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828" w:type="dxa"/>
            <w:tcBorders>
              <w:top w:val="single" w:sz="4" w:space="0" w:color="auto"/>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339</w:t>
            </w:r>
          </w:p>
        </w:tc>
        <w:tc>
          <w:tcPr>
            <w:tcW w:w="2256" w:type="dxa"/>
            <w:tcBorders>
              <w:top w:val="single" w:sz="4" w:space="0" w:color="auto"/>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1097</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内资企业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339</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1097</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国有企业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集体企业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股份合作企业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其他有限责任公司</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35</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124</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Times New Roman" w:hAnsi="Times New Roman" w:cs="Times New Roman" w:hint="eastAsia"/>
                <w:kern w:val="0"/>
                <w:szCs w:val="21"/>
              </w:rPr>
              <w:t>私营</w:t>
            </w:r>
            <w:r w:rsidRPr="00636497">
              <w:rPr>
                <w:rFonts w:ascii="宋体" w:cs="宋体" w:hint="eastAsia"/>
                <w:kern w:val="0"/>
                <w:szCs w:val="21"/>
              </w:rPr>
              <w:t>有限责任公司</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292</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911</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股份有限公司</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20</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私营企业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33</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6</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9</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港、澳、台商投资企业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c>
          <w:tcPr>
            <w:tcW w:w="2256"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r w:rsidR="00BC03DF" w:rsidRPr="00636497" w:rsidTr="00636497">
        <w:trPr>
          <w:trHeight w:val="283"/>
          <w:jc w:val="center"/>
        </w:trPr>
        <w:tc>
          <w:tcPr>
            <w:tcW w:w="3222" w:type="dxa"/>
            <w:tcBorders>
              <w:top w:val="nil"/>
              <w:left w:val="nil"/>
              <w:bottom w:val="single" w:sz="12"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外商投资企业</w:t>
            </w:r>
          </w:p>
        </w:tc>
        <w:tc>
          <w:tcPr>
            <w:tcW w:w="2828" w:type="dxa"/>
            <w:tcBorders>
              <w:top w:val="nil"/>
              <w:left w:val="nil"/>
              <w:bottom w:val="single" w:sz="12" w:space="0" w:color="auto"/>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c>
          <w:tcPr>
            <w:tcW w:w="2256" w:type="dxa"/>
            <w:tcBorders>
              <w:top w:val="nil"/>
              <w:left w:val="nil"/>
              <w:bottom w:val="single" w:sz="12" w:space="0" w:color="auto"/>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bl>
    <w:p w:rsidR="00BC03DF" w:rsidRPr="00636497" w:rsidRDefault="00BC03DF" w:rsidP="00BC03DF">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2018年末，科学研究和技术服务业企业法人单位资产总计</w:t>
      </w:r>
      <w:r w:rsidRPr="00636497">
        <w:rPr>
          <w:rFonts w:ascii="仿宋_GB2312" w:eastAsia="仿宋_GB2312" w:cs="宋体" w:hint="eastAsia"/>
          <w:sz w:val="32"/>
          <w:szCs w:val="32"/>
        </w:rPr>
        <w:t>8.8亿</w:t>
      </w:r>
      <w:r w:rsidRPr="00636497">
        <w:rPr>
          <w:rFonts w:ascii="仿宋_GB2312" w:eastAsia="仿宋_GB2312" w:cs="宋体" w:hint="eastAsia"/>
          <w:kern w:val="0"/>
          <w:sz w:val="32"/>
          <w:szCs w:val="32"/>
        </w:rPr>
        <w:t>元，比2013年末增长</w:t>
      </w:r>
      <w:r w:rsidRPr="00636497">
        <w:rPr>
          <w:rFonts w:ascii="仿宋_GB2312" w:eastAsia="仿宋_GB2312" w:cs="宋体" w:hint="eastAsia"/>
          <w:sz w:val="32"/>
          <w:szCs w:val="32"/>
        </w:rPr>
        <w:t>8.5</w:t>
      </w:r>
      <w:r w:rsidRPr="00636497">
        <w:rPr>
          <w:rFonts w:ascii="仿宋_GB2312" w:eastAsia="仿宋_GB2312" w:cs="宋体" w:hint="eastAsia"/>
          <w:kern w:val="0"/>
          <w:sz w:val="32"/>
          <w:szCs w:val="32"/>
        </w:rPr>
        <w:t>%。负债合计</w:t>
      </w:r>
      <w:r w:rsidRPr="00636497">
        <w:rPr>
          <w:rFonts w:ascii="仿宋_GB2312" w:eastAsia="仿宋_GB2312" w:cs="宋体" w:hint="eastAsia"/>
          <w:sz w:val="32"/>
          <w:szCs w:val="32"/>
        </w:rPr>
        <w:t>4.3亿</w:t>
      </w:r>
      <w:r w:rsidRPr="00636497">
        <w:rPr>
          <w:rFonts w:ascii="仿宋_GB2312" w:eastAsia="仿宋_GB2312" w:cs="宋体" w:hint="eastAsia"/>
          <w:kern w:val="0"/>
          <w:sz w:val="32"/>
          <w:szCs w:val="32"/>
        </w:rPr>
        <w:t>元。全年实现营业收入</w:t>
      </w:r>
      <w:r w:rsidRPr="00636497">
        <w:rPr>
          <w:rFonts w:ascii="仿宋_GB2312" w:eastAsia="仿宋_GB2312" w:cs="宋体" w:hint="eastAsia"/>
          <w:sz w:val="32"/>
          <w:szCs w:val="32"/>
        </w:rPr>
        <w:t>1.4亿</w:t>
      </w:r>
      <w:r w:rsidRPr="00636497">
        <w:rPr>
          <w:rFonts w:ascii="仿宋_GB2312" w:eastAsia="仿宋_GB2312" w:cs="宋体" w:hint="eastAsia"/>
          <w:kern w:val="0"/>
          <w:sz w:val="32"/>
          <w:szCs w:val="32"/>
        </w:rPr>
        <w:t>元（详见表5-3）。</w:t>
      </w:r>
    </w:p>
    <w:p w:rsidR="00BC03DF" w:rsidRPr="00636497" w:rsidRDefault="00BC03DF" w:rsidP="00BC03DF">
      <w:pPr>
        <w:widowControl/>
        <w:wordWrap w:val="0"/>
        <w:spacing w:line="600" w:lineRule="exact"/>
        <w:ind w:firstLineChars="200" w:firstLine="480"/>
        <w:jc w:val="left"/>
        <w:rPr>
          <w:rFonts w:ascii="仿宋_GB2312" w:eastAsia="仿宋_GB2312" w:cs="宋体"/>
          <w:sz w:val="32"/>
          <w:szCs w:val="32"/>
        </w:rPr>
      </w:pPr>
      <w:r w:rsidRPr="00636497">
        <w:rPr>
          <w:rFonts w:ascii="宋体" w:cs="宋体"/>
          <w:kern w:val="0"/>
          <w:sz w:val="24"/>
          <w:szCs w:val="24"/>
        </w:rPr>
        <w:lastRenderedPageBreak/>
        <w:t> </w:t>
      </w:r>
    </w:p>
    <w:tbl>
      <w:tblPr>
        <w:tblW w:w="87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110"/>
        <w:gridCol w:w="1540"/>
        <w:gridCol w:w="1540"/>
        <w:gridCol w:w="1541"/>
      </w:tblGrid>
      <w:tr w:rsidR="00BC03DF" w:rsidRPr="00636497" w:rsidTr="00636497">
        <w:trPr>
          <w:trHeight w:val="567"/>
          <w:jc w:val="center"/>
        </w:trPr>
        <w:tc>
          <w:tcPr>
            <w:tcW w:w="8731" w:type="dxa"/>
            <w:gridSpan w:val="4"/>
            <w:tcBorders>
              <w:top w:val="nil"/>
              <w:left w:val="nil"/>
              <w:bottom w:val="single" w:sz="12" w:space="0" w:color="auto"/>
              <w:right w:val="nil"/>
            </w:tcBorders>
            <w:shd w:val="clear" w:color="auto" w:fill="FFFFFF"/>
            <w:vAlign w:val="center"/>
          </w:tcPr>
          <w:p w:rsidR="00BC03DF" w:rsidRPr="00636497" w:rsidRDefault="00BC03DF"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表5-3 按行业大类分组的科学研究和技术服务业企业法人单位主要经济指标</w:t>
            </w:r>
          </w:p>
        </w:tc>
      </w:tr>
      <w:tr w:rsidR="00BC03DF" w:rsidRPr="00636497" w:rsidTr="00636497">
        <w:trPr>
          <w:trHeight w:val="567"/>
          <w:jc w:val="center"/>
        </w:trPr>
        <w:tc>
          <w:tcPr>
            <w:tcW w:w="4110"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right="57"/>
              <w:jc w:val="left"/>
              <w:rPr>
                <w:rFonts w:ascii="宋体" w:cs="宋体"/>
                <w:b/>
                <w:bCs/>
                <w:kern w:val="0"/>
                <w:sz w:val="18"/>
                <w:szCs w:val="18"/>
              </w:rPr>
            </w:pPr>
          </w:p>
        </w:tc>
        <w:tc>
          <w:tcPr>
            <w:tcW w:w="1540"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资产总计</w:t>
            </w:r>
          </w:p>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540"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负债合计</w:t>
            </w:r>
          </w:p>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541" w:type="dxa"/>
            <w:tcBorders>
              <w:top w:val="nil"/>
              <w:left w:val="nil"/>
              <w:bottom w:val="single" w:sz="4" w:space="0" w:color="auto"/>
              <w:right w:val="nil"/>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营业收入</w:t>
            </w:r>
          </w:p>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（亿元）</w:t>
            </w:r>
          </w:p>
        </w:tc>
      </w:tr>
      <w:tr w:rsidR="00BC03DF" w:rsidRPr="00636497" w:rsidTr="00636497">
        <w:trPr>
          <w:trHeight w:val="283"/>
          <w:jc w:val="center"/>
        </w:trPr>
        <w:tc>
          <w:tcPr>
            <w:tcW w:w="4110"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1540" w:type="dxa"/>
            <w:tcBorders>
              <w:top w:val="single" w:sz="4" w:space="0" w:color="auto"/>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b/>
                <w:bCs/>
                <w:szCs w:val="21"/>
              </w:rPr>
            </w:pPr>
            <w:r w:rsidRPr="00636497">
              <w:rPr>
                <w:rFonts w:ascii="Times New Roman" w:hAnsi="Times New Roman" w:cs="宋体" w:hint="eastAsia"/>
                <w:b/>
                <w:bCs/>
                <w:szCs w:val="21"/>
              </w:rPr>
              <w:t>8.8</w:t>
            </w:r>
          </w:p>
        </w:tc>
        <w:tc>
          <w:tcPr>
            <w:tcW w:w="1540" w:type="dxa"/>
            <w:tcBorders>
              <w:top w:val="single" w:sz="4" w:space="0" w:color="auto"/>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b/>
                <w:bCs/>
                <w:szCs w:val="21"/>
              </w:rPr>
            </w:pPr>
            <w:r w:rsidRPr="00636497">
              <w:rPr>
                <w:rFonts w:ascii="Times New Roman" w:hAnsi="Times New Roman" w:cs="宋体" w:hint="eastAsia"/>
                <w:b/>
                <w:bCs/>
                <w:szCs w:val="21"/>
              </w:rPr>
              <w:t>4.3 </w:t>
            </w:r>
          </w:p>
        </w:tc>
        <w:tc>
          <w:tcPr>
            <w:tcW w:w="1541" w:type="dxa"/>
            <w:tcBorders>
              <w:top w:val="single" w:sz="4" w:space="0" w:color="auto"/>
              <w:left w:val="nil"/>
              <w:bottom w:val="nil"/>
              <w:right w:val="nil"/>
            </w:tcBorders>
            <w:shd w:val="clear" w:color="auto" w:fill="auto"/>
            <w:vAlign w:val="bottom"/>
          </w:tcPr>
          <w:p w:rsidR="00BC03DF" w:rsidRPr="00636497" w:rsidRDefault="00BC03DF" w:rsidP="00636497">
            <w:pPr>
              <w:widowControl/>
              <w:spacing w:line="360" w:lineRule="auto"/>
              <w:jc w:val="right"/>
              <w:rPr>
                <w:rFonts w:ascii="宋体" w:cs="宋体"/>
                <w:b/>
                <w:bCs/>
                <w:szCs w:val="21"/>
              </w:rPr>
            </w:pPr>
            <w:r w:rsidRPr="00636497">
              <w:rPr>
                <w:rFonts w:ascii="Times New Roman" w:hAnsi="Times New Roman" w:cs="宋体" w:hint="eastAsia"/>
                <w:b/>
                <w:bCs/>
                <w:szCs w:val="21"/>
              </w:rPr>
              <w:t>1.4</w:t>
            </w:r>
          </w:p>
        </w:tc>
      </w:tr>
      <w:tr w:rsidR="00BC03DF" w:rsidRPr="00636497" w:rsidTr="00636497">
        <w:trPr>
          <w:trHeight w:val="283"/>
          <w:jc w:val="center"/>
        </w:trPr>
        <w:tc>
          <w:tcPr>
            <w:tcW w:w="4110"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研究和试验发展</w:t>
            </w:r>
          </w:p>
        </w:tc>
        <w:tc>
          <w:tcPr>
            <w:tcW w:w="1540" w:type="dxa"/>
            <w:tcBorders>
              <w:top w:val="nil"/>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Times New Roman" w:hint="eastAsia"/>
                <w:szCs w:val="21"/>
              </w:rPr>
              <w:t>1.2</w:t>
            </w:r>
          </w:p>
        </w:tc>
        <w:tc>
          <w:tcPr>
            <w:tcW w:w="1540" w:type="dxa"/>
            <w:tcBorders>
              <w:top w:val="nil"/>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0.4</w:t>
            </w:r>
          </w:p>
        </w:tc>
        <w:tc>
          <w:tcPr>
            <w:tcW w:w="1541" w:type="dxa"/>
            <w:tcBorders>
              <w:top w:val="nil"/>
              <w:left w:val="nil"/>
              <w:bottom w:val="nil"/>
              <w:right w:val="nil"/>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w:t>
            </w:r>
            <w:r w:rsidRPr="00636497">
              <w:rPr>
                <w:rFonts w:ascii="Times New Roman" w:hAnsi="Times New Roman" w:cs="Times New Roman"/>
                <w:szCs w:val="21"/>
              </w:rPr>
              <w:t>.1</w:t>
            </w:r>
            <w:r w:rsidRPr="00636497">
              <w:rPr>
                <w:rFonts w:ascii="Times New Roman" w:hAnsi="Times New Roman" w:cs="宋体" w:hint="eastAsia"/>
                <w:szCs w:val="21"/>
              </w:rPr>
              <w:t> </w:t>
            </w:r>
          </w:p>
        </w:tc>
      </w:tr>
      <w:tr w:rsidR="00BC03DF" w:rsidRPr="00636497" w:rsidTr="00636497">
        <w:trPr>
          <w:trHeight w:val="283"/>
          <w:jc w:val="center"/>
        </w:trPr>
        <w:tc>
          <w:tcPr>
            <w:tcW w:w="4110"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专业技术服务业</w:t>
            </w:r>
          </w:p>
        </w:tc>
        <w:tc>
          <w:tcPr>
            <w:tcW w:w="1540" w:type="dxa"/>
            <w:tcBorders>
              <w:top w:val="nil"/>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1.1 </w:t>
            </w:r>
          </w:p>
        </w:tc>
        <w:tc>
          <w:tcPr>
            <w:tcW w:w="1540" w:type="dxa"/>
            <w:tcBorders>
              <w:top w:val="nil"/>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0.3 </w:t>
            </w:r>
          </w:p>
        </w:tc>
        <w:tc>
          <w:tcPr>
            <w:tcW w:w="1541" w:type="dxa"/>
            <w:tcBorders>
              <w:top w:val="nil"/>
              <w:left w:val="nil"/>
              <w:bottom w:val="nil"/>
              <w:right w:val="nil"/>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0.4</w:t>
            </w:r>
          </w:p>
        </w:tc>
      </w:tr>
      <w:tr w:rsidR="00BC03DF" w:rsidRPr="00636497" w:rsidTr="00636497">
        <w:trPr>
          <w:trHeight w:val="283"/>
          <w:jc w:val="center"/>
        </w:trPr>
        <w:tc>
          <w:tcPr>
            <w:tcW w:w="4110" w:type="dxa"/>
            <w:tcBorders>
              <w:top w:val="nil"/>
              <w:left w:val="nil"/>
              <w:bottom w:val="single" w:sz="12" w:space="0" w:color="auto"/>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科技推广和应用服务业</w:t>
            </w:r>
          </w:p>
        </w:tc>
        <w:tc>
          <w:tcPr>
            <w:tcW w:w="1540" w:type="dxa"/>
            <w:tcBorders>
              <w:top w:val="nil"/>
              <w:left w:val="nil"/>
              <w:bottom w:val="single" w:sz="12" w:space="0" w:color="auto"/>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6.5 </w:t>
            </w:r>
          </w:p>
        </w:tc>
        <w:tc>
          <w:tcPr>
            <w:tcW w:w="1540" w:type="dxa"/>
            <w:tcBorders>
              <w:top w:val="nil"/>
              <w:left w:val="nil"/>
              <w:bottom w:val="single" w:sz="12" w:space="0" w:color="auto"/>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3.6 </w:t>
            </w:r>
          </w:p>
        </w:tc>
        <w:tc>
          <w:tcPr>
            <w:tcW w:w="1541" w:type="dxa"/>
            <w:tcBorders>
              <w:top w:val="nil"/>
              <w:left w:val="nil"/>
              <w:bottom w:val="single" w:sz="12" w:space="0" w:color="auto"/>
              <w:right w:val="nil"/>
            </w:tcBorders>
            <w:shd w:val="clear" w:color="auto" w:fill="auto"/>
            <w:vAlign w:val="bottom"/>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0.9 </w:t>
            </w:r>
          </w:p>
        </w:tc>
      </w:tr>
    </w:tbl>
    <w:p w:rsidR="00BC03DF" w:rsidRPr="00636497" w:rsidRDefault="00BC03DF" w:rsidP="00BC03DF">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二、水利、环境和公共设施管理业</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（一）法人单位数和从业人员</w:t>
      </w:r>
      <w:r w:rsidRPr="00636497">
        <w:rPr>
          <w:rFonts w:ascii="仿宋_GB2312" w:eastAsia="仿宋_GB2312" w:cs="宋体" w:hint="eastAsia"/>
          <w:kern w:val="0"/>
          <w:sz w:val="32"/>
          <w:szCs w:val="32"/>
        </w:rPr>
        <w:t>。</w:t>
      </w:r>
    </w:p>
    <w:p w:rsidR="00BC03DF" w:rsidRPr="00636497" w:rsidRDefault="00BC03DF" w:rsidP="00BC03DF">
      <w:pPr>
        <w:widowControl/>
        <w:wordWrap w:val="0"/>
        <w:spacing w:line="360" w:lineRule="auto"/>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2018年末，全县共有水利、环境和公共设施管理业企业法人单位</w:t>
      </w:r>
      <w:r w:rsidRPr="00636497">
        <w:rPr>
          <w:rFonts w:ascii="仿宋_GB2312" w:eastAsia="仿宋_GB2312" w:cs="宋体" w:hint="eastAsia"/>
          <w:sz w:val="32"/>
          <w:szCs w:val="32"/>
        </w:rPr>
        <w:t>44</w:t>
      </w:r>
      <w:r w:rsidRPr="00636497">
        <w:rPr>
          <w:rFonts w:ascii="仿宋_GB2312" w:eastAsia="仿宋_GB2312" w:cs="宋体" w:hint="eastAsia"/>
          <w:kern w:val="0"/>
          <w:sz w:val="32"/>
          <w:szCs w:val="32"/>
        </w:rPr>
        <w:t>个，从业人员844人，分别比2013年末增长</w:t>
      </w:r>
      <w:r w:rsidRPr="00636497">
        <w:rPr>
          <w:rFonts w:ascii="仿宋_GB2312" w:eastAsia="仿宋_GB2312" w:cs="宋体" w:hint="eastAsia"/>
          <w:sz w:val="32"/>
          <w:szCs w:val="32"/>
        </w:rPr>
        <w:t>13.7倍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12.8倍</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2018年末，水利、环境和公共设施管理业企业法人单位资产总计2.3亿元，比2013年末增长</w:t>
      </w:r>
      <w:r w:rsidRPr="00636497">
        <w:rPr>
          <w:rFonts w:ascii="仿宋_GB2312" w:eastAsia="仿宋_GB2312" w:cs="宋体" w:hint="eastAsia"/>
          <w:sz w:val="32"/>
          <w:szCs w:val="32"/>
        </w:rPr>
        <w:t>5.3倍</w:t>
      </w:r>
      <w:r w:rsidRPr="00636497">
        <w:rPr>
          <w:rFonts w:ascii="仿宋_GB2312" w:eastAsia="仿宋_GB2312" w:cs="宋体" w:hint="eastAsia"/>
          <w:kern w:val="0"/>
          <w:sz w:val="32"/>
          <w:szCs w:val="32"/>
        </w:rPr>
        <w:t>。负债合计1.7亿元。全年实现营业收入0.6亿元。</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行政事业及非企业法人单位年末资产总计</w:t>
      </w:r>
      <w:r w:rsidRPr="00636497">
        <w:rPr>
          <w:rFonts w:ascii="仿宋_GB2312" w:eastAsia="仿宋_GB2312" w:cs="宋体" w:hint="eastAsia"/>
          <w:sz w:val="32"/>
          <w:szCs w:val="32"/>
        </w:rPr>
        <w:t>72万</w:t>
      </w:r>
      <w:r w:rsidRPr="00636497">
        <w:rPr>
          <w:rFonts w:ascii="仿宋_GB2312" w:eastAsia="仿宋_GB2312" w:cs="宋体" w:hint="eastAsia"/>
          <w:kern w:val="0"/>
          <w:sz w:val="32"/>
          <w:szCs w:val="32"/>
        </w:rPr>
        <w:t>元，本年支出（费用）合计</w:t>
      </w:r>
      <w:r w:rsidRPr="00636497">
        <w:rPr>
          <w:rFonts w:ascii="仿宋_GB2312" w:eastAsia="仿宋_GB2312" w:cs="宋体" w:hint="eastAsia"/>
          <w:sz w:val="32"/>
          <w:szCs w:val="32"/>
        </w:rPr>
        <w:t>48万</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三、居民服务、修理和其他服务业</w:t>
      </w:r>
    </w:p>
    <w:p w:rsidR="00BC03DF" w:rsidRPr="00636497" w:rsidRDefault="00BC03DF" w:rsidP="00BC03DF">
      <w:pPr>
        <w:widowControl/>
        <w:wordWrap w:val="0"/>
        <w:spacing w:line="600" w:lineRule="exact"/>
        <w:ind w:firstLineChars="200" w:firstLine="640"/>
        <w:jc w:val="left"/>
        <w:rPr>
          <w:rFonts w:ascii="宋体" w:cs="宋体"/>
          <w:kern w:val="0"/>
          <w:sz w:val="24"/>
          <w:szCs w:val="24"/>
        </w:rPr>
      </w:pPr>
      <w:r w:rsidRPr="00636497">
        <w:rPr>
          <w:rFonts w:ascii="楷体_GB2312" w:eastAsia="楷体_GB2312" w:cs="宋体" w:hint="eastAsia"/>
          <w:kern w:val="0"/>
          <w:sz w:val="32"/>
          <w:szCs w:val="32"/>
        </w:rPr>
        <w:t>（一）企业法人单位数和从业人员</w:t>
      </w:r>
      <w:r w:rsidRPr="00636497">
        <w:rPr>
          <w:rFonts w:ascii="仿宋_GB2312" w:eastAsia="仿宋_GB2312" w:cs="宋体" w:hint="eastAsia"/>
          <w:kern w:val="0"/>
          <w:sz w:val="32"/>
          <w:szCs w:val="32"/>
        </w:rPr>
        <w:t>。2018年末，全县共有居民服务、修理和其他服务业企业法人单位</w:t>
      </w:r>
      <w:r w:rsidRPr="00636497">
        <w:rPr>
          <w:rFonts w:ascii="仿宋_GB2312" w:eastAsia="仿宋_GB2312" w:cs="宋体" w:hint="eastAsia"/>
          <w:sz w:val="32"/>
          <w:szCs w:val="32"/>
        </w:rPr>
        <w:t>102</w:t>
      </w:r>
      <w:r w:rsidRPr="00636497">
        <w:rPr>
          <w:rFonts w:ascii="仿宋_GB2312" w:eastAsia="仿宋_GB2312" w:cs="宋体" w:hint="eastAsia"/>
          <w:kern w:val="0"/>
          <w:sz w:val="32"/>
          <w:szCs w:val="32"/>
        </w:rPr>
        <w:t>个，从业</w:t>
      </w:r>
      <w:r w:rsidRPr="00636497">
        <w:rPr>
          <w:rFonts w:ascii="仿宋_GB2312" w:eastAsia="仿宋_GB2312" w:cs="宋体" w:hint="eastAsia"/>
          <w:kern w:val="0"/>
          <w:sz w:val="32"/>
          <w:szCs w:val="32"/>
        </w:rPr>
        <w:lastRenderedPageBreak/>
        <w:t>人员</w:t>
      </w:r>
      <w:r w:rsidRPr="00636497">
        <w:rPr>
          <w:rFonts w:ascii="仿宋_GB2312" w:eastAsia="仿宋_GB2312" w:cs="宋体" w:hint="eastAsia"/>
          <w:sz w:val="32"/>
          <w:szCs w:val="32"/>
        </w:rPr>
        <w:t>1702</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13.6倍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16.5倍</w:t>
      </w:r>
      <w:r w:rsidRPr="00636497">
        <w:rPr>
          <w:rFonts w:ascii="仿宋_GB2312" w:eastAsia="仿宋_GB2312" w:cs="宋体" w:hint="eastAsia"/>
          <w:kern w:val="0"/>
          <w:sz w:val="32"/>
          <w:szCs w:val="32"/>
        </w:rPr>
        <w:t>（详见表5-4）。</w:t>
      </w:r>
    </w:p>
    <w:p w:rsidR="00BC03DF" w:rsidRPr="00636497" w:rsidRDefault="00BC03DF" w:rsidP="00BC03DF">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6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47"/>
        <w:gridCol w:w="2524"/>
        <w:gridCol w:w="2467"/>
      </w:tblGrid>
      <w:tr w:rsidR="00BC03DF" w:rsidRPr="00636497" w:rsidTr="00636497">
        <w:trPr>
          <w:trHeight w:val="660"/>
          <w:jc w:val="center"/>
        </w:trPr>
        <w:tc>
          <w:tcPr>
            <w:tcW w:w="8638" w:type="dxa"/>
            <w:gridSpan w:val="3"/>
            <w:tcBorders>
              <w:top w:val="nil"/>
              <w:left w:val="nil"/>
              <w:bottom w:val="single" w:sz="12" w:space="0" w:color="auto"/>
              <w:right w:val="nil"/>
            </w:tcBorders>
            <w:shd w:val="clear" w:color="auto" w:fill="FFFFFF"/>
            <w:vAlign w:val="center"/>
          </w:tcPr>
          <w:p w:rsidR="00BC03DF" w:rsidRPr="00636497" w:rsidRDefault="00BC03DF"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5-4</w:t>
            </w:r>
            <w:r w:rsidRPr="00636497">
              <w:rPr>
                <w:rFonts w:ascii="宋体" w:cs="宋体" w:hint="eastAsia"/>
                <w:b/>
                <w:bCs/>
                <w:kern w:val="0"/>
                <w:sz w:val="24"/>
                <w:szCs w:val="24"/>
              </w:rPr>
              <w:t xml:space="preserve"> 按行业大类分组的居民服务、修理和其他服务业企业法人单位和从业人员</w:t>
            </w:r>
          </w:p>
        </w:tc>
      </w:tr>
      <w:tr w:rsidR="00BC03DF" w:rsidRPr="00636497" w:rsidTr="00636497">
        <w:trPr>
          <w:trHeight w:val="585"/>
          <w:jc w:val="center"/>
        </w:trPr>
        <w:tc>
          <w:tcPr>
            <w:tcW w:w="3647"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Times New Roman" w:hAnsi="Times New Roman" w:cs="Times New Roman"/>
                <w:kern w:val="0"/>
                <w:szCs w:val="21"/>
              </w:rPr>
              <w:t> </w:t>
            </w:r>
          </w:p>
        </w:tc>
        <w:tc>
          <w:tcPr>
            <w:tcW w:w="2524"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企业法人单位（个）</w:t>
            </w:r>
          </w:p>
        </w:tc>
        <w:tc>
          <w:tcPr>
            <w:tcW w:w="2467" w:type="dxa"/>
            <w:tcBorders>
              <w:top w:val="nil"/>
              <w:left w:val="nil"/>
              <w:bottom w:val="single" w:sz="4" w:space="0" w:color="auto"/>
              <w:right w:val="nil"/>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从业人员（人）</w:t>
            </w:r>
          </w:p>
        </w:tc>
      </w:tr>
      <w:tr w:rsidR="00BC03DF" w:rsidRPr="00636497" w:rsidTr="00636497">
        <w:trPr>
          <w:trHeight w:val="322"/>
          <w:jc w:val="center"/>
        </w:trPr>
        <w:tc>
          <w:tcPr>
            <w:tcW w:w="3647"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524"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right"/>
              <w:rPr>
                <w:rFonts w:ascii="Times New Roman" w:hAnsi="Times New Roman" w:cs="Times New Roman"/>
                <w:b/>
                <w:bCs/>
                <w:kern w:val="0"/>
                <w:szCs w:val="21"/>
              </w:rPr>
            </w:pPr>
            <w:r w:rsidRPr="00636497">
              <w:rPr>
                <w:rFonts w:ascii="Times New Roman" w:hAnsi="Times New Roman" w:cs="Times New Roman" w:hint="eastAsia"/>
                <w:b/>
                <w:bCs/>
                <w:kern w:val="0"/>
                <w:szCs w:val="21"/>
              </w:rPr>
              <w:t>102</w:t>
            </w:r>
          </w:p>
        </w:tc>
        <w:tc>
          <w:tcPr>
            <w:tcW w:w="2467" w:type="dxa"/>
            <w:tcBorders>
              <w:top w:val="single" w:sz="4" w:space="0" w:color="auto"/>
              <w:left w:val="nil"/>
              <w:bottom w:val="nil"/>
              <w:right w:val="nil"/>
            </w:tcBorders>
            <w:shd w:val="clear" w:color="auto" w:fill="auto"/>
            <w:vAlign w:val="center"/>
          </w:tcPr>
          <w:p w:rsidR="00BC03DF" w:rsidRPr="00636497" w:rsidRDefault="00BC03DF" w:rsidP="00636497">
            <w:pPr>
              <w:widowControl/>
              <w:spacing w:line="240" w:lineRule="atLeast"/>
              <w:ind w:left="57" w:right="57"/>
              <w:jc w:val="right"/>
              <w:rPr>
                <w:rFonts w:ascii="Times New Roman" w:hAnsi="Times New Roman" w:cs="Times New Roman"/>
                <w:b/>
                <w:bCs/>
                <w:kern w:val="0"/>
                <w:szCs w:val="21"/>
              </w:rPr>
            </w:pPr>
            <w:r w:rsidRPr="00636497">
              <w:rPr>
                <w:rFonts w:ascii="Times New Roman" w:hAnsi="Times New Roman" w:cs="Times New Roman" w:hint="eastAsia"/>
                <w:b/>
                <w:bCs/>
                <w:kern w:val="0"/>
                <w:szCs w:val="21"/>
              </w:rPr>
              <w:t>1702</w:t>
            </w:r>
          </w:p>
        </w:tc>
      </w:tr>
      <w:tr w:rsidR="00BC03DF" w:rsidRPr="00636497" w:rsidTr="00636497">
        <w:trPr>
          <w:trHeight w:val="322"/>
          <w:jc w:val="center"/>
        </w:trPr>
        <w:tc>
          <w:tcPr>
            <w:tcW w:w="3647"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居民服务业</w:t>
            </w:r>
          </w:p>
        </w:tc>
        <w:tc>
          <w:tcPr>
            <w:tcW w:w="2524"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38</w:t>
            </w:r>
          </w:p>
        </w:tc>
        <w:tc>
          <w:tcPr>
            <w:tcW w:w="2467"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6</w:t>
            </w:r>
          </w:p>
        </w:tc>
      </w:tr>
      <w:tr w:rsidR="00BC03DF" w:rsidRPr="00636497" w:rsidTr="00636497">
        <w:trPr>
          <w:trHeight w:val="322"/>
          <w:jc w:val="center"/>
        </w:trPr>
        <w:tc>
          <w:tcPr>
            <w:tcW w:w="3647"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机动车、电子产品和日用产品修理业</w:t>
            </w:r>
          </w:p>
        </w:tc>
        <w:tc>
          <w:tcPr>
            <w:tcW w:w="2524"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41</w:t>
            </w:r>
          </w:p>
        </w:tc>
        <w:tc>
          <w:tcPr>
            <w:tcW w:w="2467"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81</w:t>
            </w:r>
          </w:p>
        </w:tc>
      </w:tr>
      <w:tr w:rsidR="00BC03DF" w:rsidRPr="00636497" w:rsidTr="00636497">
        <w:trPr>
          <w:trHeight w:val="322"/>
          <w:jc w:val="center"/>
        </w:trPr>
        <w:tc>
          <w:tcPr>
            <w:tcW w:w="3647" w:type="dxa"/>
            <w:tcBorders>
              <w:top w:val="nil"/>
              <w:left w:val="nil"/>
              <w:bottom w:val="single" w:sz="12" w:space="0" w:color="auto"/>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其他服务业</w:t>
            </w:r>
          </w:p>
        </w:tc>
        <w:tc>
          <w:tcPr>
            <w:tcW w:w="2524" w:type="dxa"/>
            <w:tcBorders>
              <w:top w:val="nil"/>
              <w:left w:val="nil"/>
              <w:bottom w:val="single" w:sz="12" w:space="0" w:color="auto"/>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23</w:t>
            </w:r>
          </w:p>
        </w:tc>
        <w:tc>
          <w:tcPr>
            <w:tcW w:w="2467" w:type="dxa"/>
            <w:tcBorders>
              <w:top w:val="nil"/>
              <w:left w:val="nil"/>
              <w:bottom w:val="single" w:sz="12" w:space="0" w:color="auto"/>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1615</w:t>
            </w:r>
          </w:p>
        </w:tc>
      </w:tr>
    </w:tbl>
    <w:p w:rsidR="00BC03DF" w:rsidRPr="00636497" w:rsidRDefault="00BC03DF" w:rsidP="00BC03DF">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在居民服务、修理和其他服务业企业法人单位中，内资企业占</w:t>
      </w:r>
      <w:r w:rsidRPr="00636497">
        <w:rPr>
          <w:rFonts w:ascii="仿宋_GB2312" w:hAnsi="仿宋_GB2312" w:cs="仿宋_GB2312" w:hint="eastAsia"/>
          <w:sz w:val="32"/>
          <w:szCs w:val="32"/>
        </w:rPr>
        <w:t>100</w:t>
      </w:r>
      <w:r w:rsidRPr="00636497">
        <w:rPr>
          <w:rFonts w:ascii="仿宋_GB2312" w:eastAsia="仿宋_GB2312" w:cs="宋体" w:hint="eastAsia"/>
          <w:kern w:val="0"/>
          <w:sz w:val="32"/>
          <w:szCs w:val="32"/>
        </w:rPr>
        <w:t>%，</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有限责任公司占内资企业的87.3%</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在居民服务、修理和其他服务业企业法人单位从业人员中，内资企业占</w:t>
      </w:r>
      <w:r w:rsidRPr="00636497">
        <w:rPr>
          <w:rFonts w:ascii="仿宋_GB2312" w:hAnsi="仿宋_GB2312" w:cs="仿宋_GB2312" w:hint="eastAsia"/>
          <w:sz w:val="32"/>
          <w:szCs w:val="32"/>
        </w:rPr>
        <w:t>100</w:t>
      </w:r>
      <w:r w:rsidRPr="00636497">
        <w:rPr>
          <w:rFonts w:ascii="仿宋_GB2312" w:eastAsia="仿宋_GB2312" w:cs="宋体" w:hint="eastAsia"/>
          <w:kern w:val="0"/>
          <w:sz w:val="32"/>
          <w:szCs w:val="32"/>
        </w:rPr>
        <w:t>%，</w:t>
      </w:r>
      <w:r w:rsidRPr="00636497">
        <w:rPr>
          <w:rFonts w:ascii="仿宋" w:eastAsia="仿宋" w:hAnsi="仿宋" w:cs="宋体" w:hint="eastAsia"/>
          <w:kern w:val="0"/>
          <w:sz w:val="32"/>
          <w:szCs w:val="32"/>
        </w:rPr>
        <w:t>其中，</w:t>
      </w:r>
      <w:r w:rsidRPr="00636497">
        <w:rPr>
          <w:rFonts w:ascii="仿宋" w:eastAsia="仿宋" w:hAnsi="仿宋" w:cs="Times New Roman" w:hint="eastAsia"/>
          <w:kern w:val="0"/>
          <w:sz w:val="32"/>
          <w:szCs w:val="32"/>
        </w:rPr>
        <w:t>私营</w:t>
      </w:r>
      <w:r w:rsidRPr="00636497">
        <w:rPr>
          <w:rFonts w:ascii="仿宋" w:eastAsia="仿宋" w:hAnsi="仿宋" w:cs="宋体" w:hint="eastAsia"/>
          <w:kern w:val="0"/>
          <w:sz w:val="32"/>
          <w:szCs w:val="32"/>
        </w:rPr>
        <w:t>有限责任公司占内资企业的94.7%</w:t>
      </w:r>
      <w:r w:rsidRPr="00636497">
        <w:rPr>
          <w:rFonts w:ascii="仿宋_GB2312" w:eastAsia="仿宋_GB2312" w:cs="宋体" w:hint="eastAsia"/>
          <w:kern w:val="0"/>
          <w:sz w:val="32"/>
          <w:szCs w:val="32"/>
        </w:rPr>
        <w:t>（详见表5-5）。</w:t>
      </w:r>
    </w:p>
    <w:p w:rsidR="00BC03DF" w:rsidRPr="00636497" w:rsidRDefault="00BC03DF" w:rsidP="00BC03DF">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4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222"/>
        <w:gridCol w:w="2828"/>
        <w:gridCol w:w="2410"/>
      </w:tblGrid>
      <w:tr w:rsidR="00BC03DF" w:rsidRPr="00636497" w:rsidTr="00636497">
        <w:trPr>
          <w:trHeight w:val="850"/>
          <w:jc w:val="center"/>
        </w:trPr>
        <w:tc>
          <w:tcPr>
            <w:tcW w:w="8460" w:type="dxa"/>
            <w:gridSpan w:val="3"/>
            <w:tcBorders>
              <w:top w:val="nil"/>
              <w:left w:val="nil"/>
              <w:bottom w:val="single" w:sz="12" w:space="0" w:color="auto"/>
              <w:right w:val="nil"/>
            </w:tcBorders>
            <w:shd w:val="clear" w:color="auto" w:fill="FFFFFF"/>
            <w:vAlign w:val="center"/>
          </w:tcPr>
          <w:p w:rsidR="00BC03DF" w:rsidRPr="00636497" w:rsidRDefault="00BC03DF"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表</w:t>
            </w:r>
            <w:r w:rsidRPr="00636497">
              <w:rPr>
                <w:rFonts w:ascii="Times New Roman" w:hAnsi="Times New Roman" w:cs="Times New Roman"/>
                <w:b/>
                <w:bCs/>
                <w:kern w:val="0"/>
                <w:sz w:val="24"/>
                <w:szCs w:val="24"/>
              </w:rPr>
              <w:t>5-5</w:t>
            </w:r>
            <w:r w:rsidRPr="00636497">
              <w:rPr>
                <w:rFonts w:ascii="宋体" w:cs="宋体" w:hint="eastAsia"/>
                <w:b/>
                <w:bCs/>
                <w:kern w:val="0"/>
                <w:sz w:val="24"/>
                <w:szCs w:val="24"/>
              </w:rPr>
              <w:t xml:space="preserve"> 按登记注册类型分组的居民服务、修理和其他服务业</w:t>
            </w:r>
          </w:p>
          <w:p w:rsidR="00BC03DF" w:rsidRPr="00636497" w:rsidRDefault="00BC03DF" w:rsidP="00636497">
            <w:pPr>
              <w:widowControl/>
              <w:spacing w:line="320" w:lineRule="atLeast"/>
              <w:ind w:left="57" w:right="57"/>
              <w:jc w:val="center"/>
              <w:rPr>
                <w:rFonts w:ascii="宋体" w:cs="宋体"/>
                <w:kern w:val="0"/>
                <w:sz w:val="24"/>
                <w:szCs w:val="24"/>
              </w:rPr>
            </w:pPr>
            <w:r w:rsidRPr="00636497">
              <w:rPr>
                <w:rFonts w:ascii="宋体" w:cs="宋体" w:hint="eastAsia"/>
                <w:b/>
                <w:bCs/>
                <w:kern w:val="0"/>
                <w:sz w:val="24"/>
                <w:szCs w:val="24"/>
              </w:rPr>
              <w:t>企业法人单位和从业人员</w:t>
            </w:r>
          </w:p>
        </w:tc>
      </w:tr>
      <w:tr w:rsidR="00BC03DF" w:rsidRPr="00636497" w:rsidTr="00636497">
        <w:trPr>
          <w:trHeight w:val="567"/>
          <w:jc w:val="center"/>
        </w:trPr>
        <w:tc>
          <w:tcPr>
            <w:tcW w:w="3222"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360" w:lineRule="auto"/>
              <w:jc w:val="left"/>
              <w:rPr>
                <w:rFonts w:ascii="宋体" w:cs="宋体"/>
                <w:b/>
                <w:bCs/>
                <w:kern w:val="0"/>
                <w:sz w:val="24"/>
                <w:szCs w:val="24"/>
              </w:rPr>
            </w:pPr>
            <w:r w:rsidRPr="00636497">
              <w:rPr>
                <w:rFonts w:ascii="Times New Roman" w:hAnsi="Times New Roman" w:cs="Times New Roman"/>
                <w:b/>
                <w:bCs/>
                <w:kern w:val="0"/>
                <w:sz w:val="24"/>
                <w:szCs w:val="24"/>
              </w:rPr>
              <w:t> </w:t>
            </w:r>
          </w:p>
        </w:tc>
        <w:tc>
          <w:tcPr>
            <w:tcW w:w="2828"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企业法人单位</w:t>
            </w:r>
            <w:r w:rsidRPr="00636497">
              <w:rPr>
                <w:rFonts w:ascii="Times New Roman" w:hAnsi="Times New Roman" w:cs="Times New Roman"/>
                <w:b/>
                <w:bCs/>
                <w:kern w:val="0"/>
                <w:szCs w:val="21"/>
              </w:rPr>
              <w:t>(</w:t>
            </w:r>
            <w:r w:rsidRPr="00636497">
              <w:rPr>
                <w:rFonts w:ascii="宋体" w:cs="宋体" w:hint="eastAsia"/>
                <w:b/>
                <w:bCs/>
                <w:kern w:val="0"/>
                <w:szCs w:val="21"/>
              </w:rPr>
              <w:t>个</w:t>
            </w:r>
            <w:r w:rsidRPr="00636497">
              <w:rPr>
                <w:rFonts w:ascii="Times New Roman" w:hAnsi="Times New Roman" w:cs="Times New Roman"/>
                <w:b/>
                <w:bCs/>
                <w:kern w:val="0"/>
                <w:szCs w:val="21"/>
              </w:rPr>
              <w:t>)</w:t>
            </w:r>
          </w:p>
        </w:tc>
        <w:tc>
          <w:tcPr>
            <w:tcW w:w="2410" w:type="dxa"/>
            <w:tcBorders>
              <w:top w:val="nil"/>
              <w:left w:val="nil"/>
              <w:bottom w:val="single" w:sz="4" w:space="0" w:color="auto"/>
              <w:right w:val="nil"/>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从业人员</w:t>
            </w:r>
            <w:r w:rsidRPr="00636497">
              <w:rPr>
                <w:rFonts w:ascii="Times New Roman" w:hAnsi="Times New Roman" w:cs="Times New Roman"/>
                <w:b/>
                <w:bCs/>
                <w:kern w:val="0"/>
                <w:szCs w:val="21"/>
              </w:rPr>
              <w:t>(</w:t>
            </w:r>
            <w:r w:rsidRPr="00636497">
              <w:rPr>
                <w:rFonts w:ascii="宋体" w:cs="宋体" w:hint="eastAsia"/>
                <w:b/>
                <w:bCs/>
                <w:kern w:val="0"/>
                <w:szCs w:val="21"/>
              </w:rPr>
              <w:t>人</w:t>
            </w:r>
            <w:r w:rsidRPr="00636497">
              <w:rPr>
                <w:rFonts w:ascii="Times New Roman" w:hAnsi="Times New Roman" w:cs="Times New Roman"/>
                <w:b/>
                <w:bCs/>
                <w:kern w:val="0"/>
                <w:szCs w:val="21"/>
              </w:rPr>
              <w:t>)</w:t>
            </w:r>
          </w:p>
        </w:tc>
      </w:tr>
      <w:tr w:rsidR="00BC03DF" w:rsidRPr="00636497" w:rsidTr="00636497">
        <w:trPr>
          <w:trHeight w:val="283"/>
          <w:jc w:val="center"/>
        </w:trPr>
        <w:tc>
          <w:tcPr>
            <w:tcW w:w="3222"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2828" w:type="dxa"/>
            <w:tcBorders>
              <w:top w:val="single" w:sz="4" w:space="0" w:color="auto"/>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10</w:t>
            </w:r>
            <w:r w:rsidRPr="00636497">
              <w:rPr>
                <w:rFonts w:ascii="Times New Roman" w:hAnsi="Times New Roman" w:cs="Times New Roman"/>
                <w:b/>
                <w:bCs/>
                <w:szCs w:val="21"/>
              </w:rPr>
              <w:t>2</w:t>
            </w:r>
          </w:p>
        </w:tc>
        <w:tc>
          <w:tcPr>
            <w:tcW w:w="2410" w:type="dxa"/>
            <w:tcBorders>
              <w:top w:val="single" w:sz="4" w:space="0" w:color="auto"/>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1702</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内资企业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102</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1702</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国有企业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集体企业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22</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股份合作企业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其他有限责任公司</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4</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8</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Times New Roman" w:hAnsi="Times New Roman" w:cs="Times New Roman" w:hint="eastAsia"/>
                <w:kern w:val="0"/>
                <w:szCs w:val="21"/>
              </w:rPr>
              <w:t>私营</w:t>
            </w:r>
            <w:r w:rsidRPr="00636497">
              <w:rPr>
                <w:rFonts w:ascii="宋体" w:cs="宋体" w:hint="eastAsia"/>
                <w:kern w:val="0"/>
                <w:szCs w:val="21"/>
              </w:rPr>
              <w:t>有限责任公司</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89</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1612</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lastRenderedPageBreak/>
              <w:t> </w:t>
            </w:r>
            <w:r w:rsidRPr="00636497">
              <w:rPr>
                <w:rFonts w:ascii="宋体" w:cs="宋体" w:hint="eastAsia"/>
                <w:kern w:val="0"/>
                <w:szCs w:val="21"/>
              </w:rPr>
              <w:t>股份有限公司</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私营企业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8</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60</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kern w:val="0"/>
                <w:sz w:val="18"/>
                <w:szCs w:val="18"/>
              </w:rPr>
            </w:pPr>
            <w:r w:rsidRPr="00636497">
              <w:rPr>
                <w:rFonts w:ascii="Times New Roman" w:hAnsi="Times New Roman" w:cs="Times New Roman"/>
                <w:kern w:val="0"/>
                <w:szCs w:val="21"/>
              </w:rPr>
              <w:t> </w:t>
            </w:r>
            <w:r w:rsidRPr="00636497">
              <w:rPr>
                <w:rFonts w:ascii="宋体" w:cs="宋体" w:hint="eastAsia"/>
                <w:kern w:val="0"/>
                <w:szCs w:val="21"/>
              </w:rPr>
              <w:t>其他企业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szCs w:val="21"/>
              </w:rPr>
            </w:pPr>
            <w:r w:rsidRPr="00636497">
              <w:rPr>
                <w:rFonts w:ascii="Times New Roman" w:hAnsi="Times New Roman" w:cs="Times New Roman" w:hint="eastAsia"/>
                <w:szCs w:val="21"/>
              </w:rPr>
              <w:t>-</w:t>
            </w:r>
          </w:p>
        </w:tc>
      </w:tr>
      <w:tr w:rsidR="00BC03DF" w:rsidRPr="00636497" w:rsidTr="00636497">
        <w:trPr>
          <w:trHeight w:val="283"/>
          <w:jc w:val="center"/>
        </w:trPr>
        <w:tc>
          <w:tcPr>
            <w:tcW w:w="3222"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港、澳、台商投资企业</w:t>
            </w:r>
          </w:p>
        </w:tc>
        <w:tc>
          <w:tcPr>
            <w:tcW w:w="2828"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b/>
                <w:bCs/>
                <w:szCs w:val="21"/>
              </w:rPr>
              <w:t>-</w:t>
            </w:r>
          </w:p>
        </w:tc>
        <w:tc>
          <w:tcPr>
            <w:tcW w:w="2410"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b/>
                <w:bCs/>
                <w:szCs w:val="21"/>
              </w:rPr>
              <w:t>-</w:t>
            </w:r>
          </w:p>
        </w:tc>
      </w:tr>
      <w:tr w:rsidR="00BC03DF" w:rsidRPr="00636497" w:rsidTr="00636497">
        <w:trPr>
          <w:trHeight w:val="283"/>
          <w:jc w:val="center"/>
        </w:trPr>
        <w:tc>
          <w:tcPr>
            <w:tcW w:w="3222" w:type="dxa"/>
            <w:tcBorders>
              <w:top w:val="nil"/>
              <w:left w:val="nil"/>
              <w:bottom w:val="single" w:sz="12"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left"/>
              <w:rPr>
                <w:rFonts w:ascii="宋体" w:cs="宋体"/>
                <w:b/>
                <w:bCs/>
                <w:kern w:val="0"/>
                <w:sz w:val="18"/>
                <w:szCs w:val="18"/>
              </w:rPr>
            </w:pPr>
            <w:r w:rsidRPr="00636497">
              <w:rPr>
                <w:rFonts w:ascii="宋体" w:cs="宋体" w:hint="eastAsia"/>
                <w:b/>
                <w:bCs/>
                <w:kern w:val="0"/>
                <w:szCs w:val="21"/>
              </w:rPr>
              <w:t>外商投资企业</w:t>
            </w:r>
          </w:p>
        </w:tc>
        <w:tc>
          <w:tcPr>
            <w:tcW w:w="2828" w:type="dxa"/>
            <w:tcBorders>
              <w:top w:val="nil"/>
              <w:left w:val="nil"/>
              <w:bottom w:val="single" w:sz="12" w:space="0" w:color="auto"/>
              <w:right w:val="single" w:sz="4" w:space="0" w:color="auto"/>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c>
          <w:tcPr>
            <w:tcW w:w="2410" w:type="dxa"/>
            <w:tcBorders>
              <w:top w:val="nil"/>
              <w:left w:val="nil"/>
              <w:bottom w:val="single" w:sz="12" w:space="0" w:color="auto"/>
              <w:right w:val="nil"/>
            </w:tcBorders>
            <w:shd w:val="clear" w:color="auto" w:fill="auto"/>
          </w:tcPr>
          <w:p w:rsidR="00BC03DF" w:rsidRPr="00636497" w:rsidRDefault="00BC03DF" w:rsidP="00636497">
            <w:pPr>
              <w:widowControl/>
              <w:spacing w:line="360" w:lineRule="auto"/>
              <w:jc w:val="right"/>
              <w:rPr>
                <w:rFonts w:ascii="Times New Roman" w:hAnsi="Times New Roman" w:cs="Times New Roman"/>
                <w:b/>
                <w:bCs/>
                <w:szCs w:val="21"/>
              </w:rPr>
            </w:pPr>
            <w:r w:rsidRPr="00636497">
              <w:rPr>
                <w:rFonts w:ascii="Times New Roman" w:hAnsi="Times New Roman" w:cs="Times New Roman" w:hint="eastAsia"/>
                <w:b/>
                <w:bCs/>
                <w:szCs w:val="21"/>
              </w:rPr>
              <w:t>-</w:t>
            </w:r>
          </w:p>
        </w:tc>
      </w:tr>
    </w:tbl>
    <w:p w:rsidR="00BC03DF" w:rsidRPr="00636497" w:rsidRDefault="00BC03DF" w:rsidP="00BC03DF">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宋体" w:cs="宋体"/>
          <w:kern w:val="0"/>
          <w:sz w:val="24"/>
          <w:szCs w:val="24"/>
        </w:rPr>
      </w:pPr>
      <w:r w:rsidRPr="00636497">
        <w:rPr>
          <w:rFonts w:ascii="仿宋_GB2312" w:eastAsia="仿宋_GB2312" w:cs="宋体" w:hint="eastAsia"/>
          <w:kern w:val="0"/>
          <w:sz w:val="32"/>
          <w:szCs w:val="32"/>
        </w:rPr>
        <w:t>2018年末，居民服务、修理和其他服务业企业法人单位资产总计0.9</w:t>
      </w:r>
      <w:r w:rsidRPr="00636497">
        <w:rPr>
          <w:rFonts w:ascii="仿宋_GB2312" w:eastAsia="仿宋_GB2312" w:cs="宋体" w:hint="eastAsia"/>
          <w:sz w:val="32"/>
          <w:szCs w:val="32"/>
        </w:rPr>
        <w:t>亿</w:t>
      </w:r>
      <w:r w:rsidRPr="00636497">
        <w:rPr>
          <w:rFonts w:ascii="仿宋_GB2312" w:eastAsia="仿宋_GB2312" w:cs="宋体" w:hint="eastAsia"/>
          <w:kern w:val="0"/>
          <w:sz w:val="32"/>
          <w:szCs w:val="32"/>
        </w:rPr>
        <w:t>元，比2013年末增长</w:t>
      </w:r>
      <w:r w:rsidRPr="00636497">
        <w:rPr>
          <w:rFonts w:ascii="仿宋_GB2312" w:eastAsia="仿宋_GB2312" w:cs="宋体" w:hint="eastAsia"/>
          <w:sz w:val="32"/>
          <w:szCs w:val="32"/>
        </w:rPr>
        <w:t>2.3倍</w:t>
      </w:r>
      <w:r w:rsidRPr="00636497">
        <w:rPr>
          <w:rFonts w:ascii="仿宋_GB2312" w:eastAsia="仿宋_GB2312" w:cs="宋体" w:hint="eastAsia"/>
          <w:kern w:val="0"/>
          <w:sz w:val="32"/>
          <w:szCs w:val="32"/>
        </w:rPr>
        <w:t>。负债合计0.4</w:t>
      </w:r>
      <w:r w:rsidRPr="00636497">
        <w:rPr>
          <w:rFonts w:ascii="仿宋_GB2312" w:eastAsia="仿宋_GB2312" w:cs="宋体" w:hint="eastAsia"/>
          <w:sz w:val="32"/>
          <w:szCs w:val="32"/>
        </w:rPr>
        <w:t>亿</w:t>
      </w:r>
      <w:r w:rsidRPr="00636497">
        <w:rPr>
          <w:rFonts w:ascii="仿宋_GB2312" w:eastAsia="仿宋_GB2312" w:cs="宋体" w:hint="eastAsia"/>
          <w:kern w:val="0"/>
          <w:sz w:val="32"/>
          <w:szCs w:val="32"/>
        </w:rPr>
        <w:t>元。全年实现营业收入0.8</w:t>
      </w:r>
      <w:r w:rsidRPr="00636497">
        <w:rPr>
          <w:rFonts w:ascii="仿宋_GB2312" w:eastAsia="仿宋_GB2312" w:cs="宋体" w:hint="eastAsia"/>
          <w:sz w:val="32"/>
          <w:szCs w:val="32"/>
        </w:rPr>
        <w:t>亿</w:t>
      </w:r>
      <w:r w:rsidRPr="00636497">
        <w:rPr>
          <w:rFonts w:ascii="仿宋_GB2312" w:eastAsia="仿宋_GB2312" w:cs="宋体" w:hint="eastAsia"/>
          <w:kern w:val="0"/>
          <w:sz w:val="32"/>
          <w:szCs w:val="32"/>
        </w:rPr>
        <w:t>元（详见表5-6）。</w:t>
      </w:r>
    </w:p>
    <w:p w:rsidR="00BC03DF" w:rsidRPr="00636497" w:rsidRDefault="00BC03DF" w:rsidP="00BC03DF">
      <w:pPr>
        <w:widowControl/>
        <w:wordWrap w:val="0"/>
        <w:spacing w:line="600" w:lineRule="exact"/>
        <w:ind w:firstLineChars="200" w:firstLine="480"/>
        <w:jc w:val="left"/>
        <w:rPr>
          <w:rFonts w:ascii="仿宋_GB2312" w:eastAsia="仿宋_GB2312" w:cs="宋体"/>
          <w:kern w:val="0"/>
          <w:sz w:val="32"/>
          <w:szCs w:val="32"/>
        </w:rPr>
      </w:pPr>
      <w:r w:rsidRPr="00636497">
        <w:rPr>
          <w:rFonts w:ascii="宋体" w:cs="宋体"/>
          <w:kern w:val="0"/>
          <w:sz w:val="24"/>
          <w:szCs w:val="24"/>
        </w:rPr>
        <w:t> </w:t>
      </w:r>
    </w:p>
    <w:tbl>
      <w:tblPr>
        <w:tblW w:w="87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917"/>
        <w:gridCol w:w="1540"/>
        <w:gridCol w:w="1540"/>
        <w:gridCol w:w="1734"/>
      </w:tblGrid>
      <w:tr w:rsidR="00BC03DF" w:rsidRPr="00636497" w:rsidTr="00636497">
        <w:trPr>
          <w:trHeight w:val="850"/>
          <w:jc w:val="center"/>
        </w:trPr>
        <w:tc>
          <w:tcPr>
            <w:tcW w:w="8731" w:type="dxa"/>
            <w:gridSpan w:val="4"/>
            <w:tcBorders>
              <w:top w:val="nil"/>
              <w:left w:val="nil"/>
              <w:bottom w:val="single" w:sz="12" w:space="0" w:color="auto"/>
              <w:right w:val="nil"/>
            </w:tcBorders>
            <w:shd w:val="clear" w:color="auto" w:fill="FFFFFF"/>
            <w:vAlign w:val="center"/>
          </w:tcPr>
          <w:p w:rsidR="00BC03DF" w:rsidRPr="00636497" w:rsidRDefault="00BC03DF"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表5-6 按行业大类分组的居民服务、修理和其他服务业</w:t>
            </w:r>
          </w:p>
          <w:p w:rsidR="00BC03DF" w:rsidRPr="00636497" w:rsidRDefault="00BC03DF" w:rsidP="00636497">
            <w:pPr>
              <w:widowControl/>
              <w:spacing w:line="320" w:lineRule="atLeast"/>
              <w:ind w:left="57" w:right="57"/>
              <w:jc w:val="center"/>
              <w:rPr>
                <w:rFonts w:ascii="宋体" w:cs="宋体"/>
                <w:b/>
                <w:bCs/>
                <w:kern w:val="0"/>
                <w:sz w:val="24"/>
                <w:szCs w:val="24"/>
              </w:rPr>
            </w:pPr>
            <w:r w:rsidRPr="00636497">
              <w:rPr>
                <w:rFonts w:ascii="宋体" w:cs="宋体" w:hint="eastAsia"/>
                <w:b/>
                <w:bCs/>
                <w:kern w:val="0"/>
                <w:sz w:val="24"/>
                <w:szCs w:val="24"/>
              </w:rPr>
              <w:t>企业法人单位主要经济指标</w:t>
            </w:r>
          </w:p>
        </w:tc>
      </w:tr>
      <w:tr w:rsidR="00BC03DF" w:rsidRPr="00636497" w:rsidTr="00636497">
        <w:trPr>
          <w:trHeight w:val="567"/>
          <w:jc w:val="center"/>
        </w:trPr>
        <w:tc>
          <w:tcPr>
            <w:tcW w:w="3917"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firstLine="500"/>
              <w:jc w:val="center"/>
              <w:rPr>
                <w:rFonts w:ascii="宋体" w:cs="宋体"/>
                <w:b/>
                <w:bCs/>
                <w:kern w:val="0"/>
                <w:sz w:val="18"/>
                <w:szCs w:val="18"/>
              </w:rPr>
            </w:pPr>
            <w:r w:rsidRPr="00636497">
              <w:rPr>
                <w:rFonts w:ascii="宋体" w:cs="宋体" w:hint="eastAsia"/>
                <w:b/>
                <w:bCs/>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资产总计</w:t>
            </w:r>
          </w:p>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540" w:type="dxa"/>
            <w:tcBorders>
              <w:top w:val="nil"/>
              <w:left w:val="nil"/>
              <w:bottom w:val="single" w:sz="4" w:space="0" w:color="auto"/>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负债合计</w:t>
            </w:r>
          </w:p>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（亿元）</w:t>
            </w:r>
          </w:p>
        </w:tc>
        <w:tc>
          <w:tcPr>
            <w:tcW w:w="1734" w:type="dxa"/>
            <w:tcBorders>
              <w:top w:val="nil"/>
              <w:left w:val="nil"/>
              <w:bottom w:val="single" w:sz="4" w:space="0" w:color="auto"/>
              <w:right w:val="nil"/>
            </w:tcBorders>
            <w:shd w:val="clear" w:color="auto" w:fill="auto"/>
            <w:vAlign w:val="center"/>
          </w:tcPr>
          <w:p w:rsidR="00BC03DF" w:rsidRPr="00636497" w:rsidRDefault="00BC03DF" w:rsidP="00636497">
            <w:pPr>
              <w:widowControl/>
              <w:spacing w:line="240" w:lineRule="atLeast"/>
              <w:ind w:left="57" w:right="57"/>
              <w:jc w:val="center"/>
              <w:rPr>
                <w:rFonts w:ascii="宋体" w:cs="宋体"/>
                <w:b/>
                <w:bCs/>
                <w:kern w:val="0"/>
                <w:szCs w:val="21"/>
              </w:rPr>
            </w:pPr>
            <w:r w:rsidRPr="00636497">
              <w:rPr>
                <w:rFonts w:ascii="宋体" w:cs="宋体" w:hint="eastAsia"/>
                <w:b/>
                <w:bCs/>
                <w:kern w:val="0"/>
                <w:szCs w:val="21"/>
              </w:rPr>
              <w:t>营业收入</w:t>
            </w:r>
          </w:p>
          <w:p w:rsidR="00BC03DF" w:rsidRPr="00636497" w:rsidRDefault="00BC03DF" w:rsidP="00636497">
            <w:pPr>
              <w:widowControl/>
              <w:spacing w:line="240" w:lineRule="atLeast"/>
              <w:ind w:left="57" w:right="57"/>
              <w:jc w:val="center"/>
              <w:rPr>
                <w:rFonts w:ascii="宋体" w:cs="宋体"/>
                <w:b/>
                <w:bCs/>
                <w:kern w:val="0"/>
                <w:sz w:val="18"/>
                <w:szCs w:val="18"/>
              </w:rPr>
            </w:pPr>
            <w:r w:rsidRPr="00636497">
              <w:rPr>
                <w:rFonts w:ascii="宋体" w:cs="宋体" w:hint="eastAsia"/>
                <w:b/>
                <w:bCs/>
                <w:kern w:val="0"/>
                <w:szCs w:val="21"/>
              </w:rPr>
              <w:t>（亿元）</w:t>
            </w:r>
          </w:p>
        </w:tc>
      </w:tr>
      <w:tr w:rsidR="00BC03DF" w:rsidRPr="00636497" w:rsidTr="00636497">
        <w:trPr>
          <w:trHeight w:val="283"/>
          <w:jc w:val="center"/>
        </w:trPr>
        <w:tc>
          <w:tcPr>
            <w:tcW w:w="3917" w:type="dxa"/>
            <w:tcBorders>
              <w:top w:val="single" w:sz="4" w:space="0" w:color="auto"/>
              <w:left w:val="nil"/>
              <w:bottom w:val="nil"/>
              <w:right w:val="single" w:sz="4" w:space="0" w:color="auto"/>
            </w:tcBorders>
            <w:shd w:val="clear" w:color="auto" w:fill="auto"/>
            <w:vAlign w:val="center"/>
          </w:tcPr>
          <w:p w:rsidR="00BC03DF" w:rsidRPr="00636497" w:rsidRDefault="00BC03DF" w:rsidP="00636497">
            <w:pPr>
              <w:widowControl/>
              <w:spacing w:line="240" w:lineRule="atLeast"/>
              <w:ind w:left="57" w:right="57"/>
              <w:jc w:val="center"/>
              <w:rPr>
                <w:rFonts w:ascii="宋体" w:cs="宋体"/>
                <w:kern w:val="0"/>
                <w:sz w:val="18"/>
                <w:szCs w:val="18"/>
              </w:rPr>
            </w:pPr>
            <w:r w:rsidRPr="00636497">
              <w:rPr>
                <w:rFonts w:ascii="宋体" w:cs="宋体" w:hint="eastAsia"/>
                <w:b/>
                <w:bCs/>
                <w:kern w:val="0"/>
                <w:szCs w:val="21"/>
              </w:rPr>
              <w:t>合 计</w:t>
            </w:r>
          </w:p>
        </w:tc>
        <w:tc>
          <w:tcPr>
            <w:tcW w:w="1540" w:type="dxa"/>
            <w:tcBorders>
              <w:top w:val="single" w:sz="4" w:space="0" w:color="auto"/>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b/>
                <w:bCs/>
                <w:szCs w:val="21"/>
              </w:rPr>
            </w:pPr>
            <w:r w:rsidRPr="00636497">
              <w:rPr>
                <w:rFonts w:ascii="Times New Roman" w:hAnsi="Times New Roman" w:cs="宋体" w:hint="eastAsia"/>
                <w:b/>
                <w:bCs/>
                <w:szCs w:val="21"/>
              </w:rPr>
              <w:t>0.9 </w:t>
            </w:r>
          </w:p>
        </w:tc>
        <w:tc>
          <w:tcPr>
            <w:tcW w:w="1540" w:type="dxa"/>
            <w:tcBorders>
              <w:top w:val="single" w:sz="4" w:space="0" w:color="auto"/>
              <w:left w:val="nil"/>
              <w:bottom w:val="nil"/>
              <w:right w:val="single" w:sz="4" w:space="0" w:color="auto"/>
            </w:tcBorders>
            <w:shd w:val="clear" w:color="auto" w:fill="auto"/>
            <w:vAlign w:val="bottom"/>
          </w:tcPr>
          <w:p w:rsidR="00BC03DF" w:rsidRPr="00636497" w:rsidRDefault="00BC03DF" w:rsidP="00636497">
            <w:pPr>
              <w:widowControl/>
              <w:spacing w:line="360" w:lineRule="auto"/>
              <w:jc w:val="right"/>
              <w:rPr>
                <w:rFonts w:ascii="宋体" w:cs="宋体"/>
                <w:b/>
                <w:bCs/>
                <w:szCs w:val="21"/>
              </w:rPr>
            </w:pPr>
            <w:r w:rsidRPr="00636497">
              <w:rPr>
                <w:rFonts w:ascii="Times New Roman" w:hAnsi="Times New Roman" w:cs="宋体" w:hint="eastAsia"/>
                <w:b/>
                <w:bCs/>
                <w:szCs w:val="21"/>
              </w:rPr>
              <w:t>0</w:t>
            </w:r>
            <w:r w:rsidRPr="00636497">
              <w:rPr>
                <w:rFonts w:ascii="Times New Roman" w:hAnsi="Times New Roman" w:cs="Times New Roman"/>
                <w:b/>
                <w:bCs/>
                <w:szCs w:val="21"/>
              </w:rPr>
              <w:t>.4</w:t>
            </w:r>
            <w:r w:rsidRPr="00636497">
              <w:rPr>
                <w:rFonts w:ascii="Times New Roman" w:hAnsi="Times New Roman" w:cs="宋体" w:hint="eastAsia"/>
                <w:b/>
                <w:bCs/>
                <w:szCs w:val="21"/>
              </w:rPr>
              <w:t> </w:t>
            </w:r>
          </w:p>
        </w:tc>
        <w:tc>
          <w:tcPr>
            <w:tcW w:w="1734" w:type="dxa"/>
            <w:tcBorders>
              <w:top w:val="single" w:sz="4" w:space="0" w:color="auto"/>
              <w:left w:val="nil"/>
              <w:bottom w:val="nil"/>
              <w:right w:val="nil"/>
            </w:tcBorders>
            <w:shd w:val="clear" w:color="auto" w:fill="auto"/>
            <w:vAlign w:val="bottom"/>
          </w:tcPr>
          <w:p w:rsidR="00BC03DF" w:rsidRPr="00636497" w:rsidRDefault="00BC03DF" w:rsidP="00636497">
            <w:pPr>
              <w:widowControl/>
              <w:spacing w:line="360" w:lineRule="auto"/>
              <w:jc w:val="right"/>
              <w:rPr>
                <w:rFonts w:ascii="宋体" w:cs="宋体"/>
                <w:b/>
                <w:bCs/>
                <w:szCs w:val="21"/>
              </w:rPr>
            </w:pPr>
            <w:r w:rsidRPr="00636497">
              <w:rPr>
                <w:rFonts w:ascii="Times New Roman" w:hAnsi="Times New Roman" w:cs="宋体" w:hint="eastAsia"/>
                <w:b/>
                <w:bCs/>
                <w:szCs w:val="21"/>
              </w:rPr>
              <w:t>0.8 </w:t>
            </w:r>
          </w:p>
        </w:tc>
      </w:tr>
      <w:tr w:rsidR="00BC03DF" w:rsidRPr="00636497" w:rsidTr="00636497">
        <w:trPr>
          <w:trHeight w:val="283"/>
          <w:jc w:val="center"/>
        </w:trPr>
        <w:tc>
          <w:tcPr>
            <w:tcW w:w="3917"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居民服务业</w:t>
            </w:r>
          </w:p>
        </w:tc>
        <w:tc>
          <w:tcPr>
            <w:tcW w:w="1540"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0.1</w:t>
            </w:r>
          </w:p>
        </w:tc>
        <w:tc>
          <w:tcPr>
            <w:tcW w:w="1540"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0.0 </w:t>
            </w:r>
          </w:p>
        </w:tc>
        <w:tc>
          <w:tcPr>
            <w:tcW w:w="1734"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0.1 </w:t>
            </w:r>
          </w:p>
        </w:tc>
      </w:tr>
      <w:tr w:rsidR="00BC03DF" w:rsidRPr="00636497" w:rsidTr="00636497">
        <w:trPr>
          <w:trHeight w:val="283"/>
          <w:jc w:val="center"/>
        </w:trPr>
        <w:tc>
          <w:tcPr>
            <w:tcW w:w="3917" w:type="dxa"/>
            <w:tcBorders>
              <w:top w:val="nil"/>
              <w:left w:val="nil"/>
              <w:bottom w:val="nil"/>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机动车、电子产品和日用产品修理业</w:t>
            </w:r>
          </w:p>
        </w:tc>
        <w:tc>
          <w:tcPr>
            <w:tcW w:w="1540"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0.2 </w:t>
            </w:r>
          </w:p>
        </w:tc>
        <w:tc>
          <w:tcPr>
            <w:tcW w:w="1540" w:type="dxa"/>
            <w:tcBorders>
              <w:top w:val="nil"/>
              <w:left w:val="nil"/>
              <w:bottom w:val="nil"/>
              <w:right w:val="single" w:sz="4" w:space="0" w:color="auto"/>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0.1 </w:t>
            </w:r>
          </w:p>
        </w:tc>
        <w:tc>
          <w:tcPr>
            <w:tcW w:w="1734" w:type="dxa"/>
            <w:tcBorders>
              <w:top w:val="nil"/>
              <w:left w:val="nil"/>
              <w:bottom w:val="nil"/>
              <w:right w:val="nil"/>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0.2</w:t>
            </w:r>
          </w:p>
        </w:tc>
      </w:tr>
      <w:tr w:rsidR="00BC03DF" w:rsidRPr="00636497" w:rsidTr="00636497">
        <w:trPr>
          <w:trHeight w:val="283"/>
          <w:jc w:val="center"/>
        </w:trPr>
        <w:tc>
          <w:tcPr>
            <w:tcW w:w="3917" w:type="dxa"/>
            <w:tcBorders>
              <w:top w:val="nil"/>
              <w:left w:val="nil"/>
              <w:bottom w:val="single" w:sz="12" w:space="0" w:color="auto"/>
              <w:right w:val="single" w:sz="4" w:space="0" w:color="auto"/>
            </w:tcBorders>
            <w:shd w:val="clear" w:color="auto" w:fill="auto"/>
            <w:vAlign w:val="center"/>
          </w:tcPr>
          <w:p w:rsidR="00BC03DF" w:rsidRPr="00636497" w:rsidRDefault="00BC03DF" w:rsidP="00636497">
            <w:pPr>
              <w:widowControl/>
              <w:spacing w:line="360" w:lineRule="auto"/>
              <w:jc w:val="left"/>
              <w:rPr>
                <w:rFonts w:ascii="Times New Roman" w:hAnsi="Times New Roman" w:cs="Times New Roman"/>
                <w:szCs w:val="21"/>
              </w:rPr>
            </w:pPr>
            <w:r w:rsidRPr="00636497">
              <w:rPr>
                <w:rFonts w:ascii="宋体" w:cs="宋体" w:hint="eastAsia"/>
                <w:kern w:val="0"/>
                <w:szCs w:val="21"/>
              </w:rPr>
              <w:t xml:space="preserve"> 其他服务业</w:t>
            </w:r>
          </w:p>
        </w:tc>
        <w:tc>
          <w:tcPr>
            <w:tcW w:w="1540" w:type="dxa"/>
            <w:tcBorders>
              <w:top w:val="nil"/>
              <w:left w:val="nil"/>
              <w:bottom w:val="single" w:sz="12" w:space="0" w:color="auto"/>
              <w:right w:val="single" w:sz="4" w:space="0" w:color="auto"/>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Times New Roman" w:hint="eastAsia"/>
                <w:szCs w:val="21"/>
              </w:rPr>
              <w:t>0.6</w:t>
            </w:r>
            <w:r w:rsidRPr="00636497">
              <w:rPr>
                <w:rFonts w:ascii="Times New Roman" w:hAnsi="Times New Roman" w:cs="宋体" w:hint="eastAsia"/>
                <w:szCs w:val="21"/>
              </w:rPr>
              <w:t> </w:t>
            </w:r>
          </w:p>
        </w:tc>
        <w:tc>
          <w:tcPr>
            <w:tcW w:w="1540" w:type="dxa"/>
            <w:tcBorders>
              <w:top w:val="nil"/>
              <w:left w:val="nil"/>
              <w:bottom w:val="single" w:sz="12" w:space="0" w:color="auto"/>
              <w:right w:val="single" w:sz="4" w:space="0" w:color="auto"/>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0.3 </w:t>
            </w:r>
          </w:p>
        </w:tc>
        <w:tc>
          <w:tcPr>
            <w:tcW w:w="1734" w:type="dxa"/>
            <w:tcBorders>
              <w:top w:val="nil"/>
              <w:left w:val="nil"/>
              <w:bottom w:val="single" w:sz="12" w:space="0" w:color="auto"/>
              <w:right w:val="nil"/>
            </w:tcBorders>
            <w:shd w:val="clear" w:color="auto" w:fill="auto"/>
          </w:tcPr>
          <w:p w:rsidR="00BC03DF" w:rsidRPr="00636497" w:rsidRDefault="00BC03DF" w:rsidP="00636497">
            <w:pPr>
              <w:widowControl/>
              <w:spacing w:line="360" w:lineRule="auto"/>
              <w:jc w:val="right"/>
              <w:rPr>
                <w:rFonts w:ascii="宋体" w:cs="宋体"/>
                <w:szCs w:val="21"/>
              </w:rPr>
            </w:pPr>
            <w:r w:rsidRPr="00636497">
              <w:rPr>
                <w:rFonts w:ascii="Times New Roman" w:hAnsi="Times New Roman" w:cs="宋体" w:hint="eastAsia"/>
                <w:szCs w:val="21"/>
              </w:rPr>
              <w:t>0.5 </w:t>
            </w:r>
          </w:p>
        </w:tc>
      </w:tr>
    </w:tbl>
    <w:p w:rsidR="00BC03DF" w:rsidRPr="00636497" w:rsidRDefault="00BC03DF" w:rsidP="00BC03DF">
      <w:pPr>
        <w:widowControl/>
        <w:wordWrap w:val="0"/>
        <w:spacing w:line="600" w:lineRule="exact"/>
        <w:ind w:firstLineChars="200" w:firstLine="480"/>
        <w:jc w:val="left"/>
        <w:rPr>
          <w:rFonts w:ascii="宋体" w:cs="宋体"/>
          <w:kern w:val="0"/>
          <w:sz w:val="24"/>
          <w:szCs w:val="24"/>
        </w:rPr>
      </w:pPr>
      <w:r w:rsidRPr="00636497">
        <w:rPr>
          <w:rFonts w:ascii="宋体" w:cs="宋体"/>
          <w:kern w:val="0"/>
          <w:sz w:val="24"/>
          <w:szCs w:val="24"/>
        </w:rPr>
        <w:t> </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四、教育</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（一）法人单位数和从业人员。</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2018年末，全县共有教育法人单位</w:t>
      </w:r>
      <w:r w:rsidRPr="00636497">
        <w:rPr>
          <w:rFonts w:ascii="仿宋_GB2312" w:eastAsia="仿宋_GB2312" w:cs="宋体" w:hint="eastAsia"/>
          <w:sz w:val="32"/>
          <w:szCs w:val="32"/>
        </w:rPr>
        <w:t>73</w:t>
      </w:r>
      <w:r w:rsidRPr="00636497">
        <w:rPr>
          <w:rFonts w:ascii="仿宋_GB2312" w:eastAsia="仿宋_GB2312" w:cs="宋体" w:hint="eastAsia"/>
          <w:kern w:val="0"/>
          <w:sz w:val="32"/>
          <w:szCs w:val="32"/>
        </w:rPr>
        <w:t>个，从业人员</w:t>
      </w:r>
      <w:r w:rsidRPr="00636497">
        <w:rPr>
          <w:rFonts w:ascii="仿宋_GB2312" w:eastAsia="仿宋_GB2312" w:cs="宋体" w:hint="eastAsia"/>
          <w:sz w:val="32"/>
          <w:szCs w:val="32"/>
        </w:rPr>
        <w:t>4380</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23.7倍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11.0</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lastRenderedPageBreak/>
        <w:t>2018年末，教育企业法人单位资产总计</w:t>
      </w:r>
      <w:r w:rsidRPr="00636497">
        <w:rPr>
          <w:rFonts w:ascii="仿宋_GB2312" w:eastAsia="仿宋_GB2312" w:cs="宋体" w:hint="eastAsia"/>
          <w:sz w:val="32"/>
          <w:szCs w:val="32"/>
        </w:rPr>
        <w:t>2688.0万</w:t>
      </w:r>
      <w:r w:rsidRPr="00636497">
        <w:rPr>
          <w:rFonts w:ascii="仿宋_GB2312" w:eastAsia="仿宋_GB2312" w:cs="宋体" w:hint="eastAsia"/>
          <w:kern w:val="0"/>
          <w:sz w:val="32"/>
          <w:szCs w:val="32"/>
        </w:rPr>
        <w:t>元，负债合计</w:t>
      </w:r>
      <w:r w:rsidRPr="00636497">
        <w:rPr>
          <w:rFonts w:ascii="仿宋_GB2312" w:eastAsia="仿宋_GB2312" w:cs="宋体" w:hint="eastAsia"/>
          <w:sz w:val="32"/>
          <w:szCs w:val="32"/>
        </w:rPr>
        <w:t>218.5万</w:t>
      </w:r>
      <w:r w:rsidRPr="00636497">
        <w:rPr>
          <w:rFonts w:ascii="仿宋_GB2312" w:eastAsia="仿宋_GB2312" w:cs="宋体" w:hint="eastAsia"/>
          <w:kern w:val="0"/>
          <w:sz w:val="32"/>
          <w:szCs w:val="32"/>
        </w:rPr>
        <w:t>元。全年实现营业收入</w:t>
      </w:r>
      <w:r w:rsidRPr="00636497">
        <w:rPr>
          <w:rFonts w:ascii="仿宋_GB2312" w:eastAsia="仿宋_GB2312" w:cs="宋体" w:hint="eastAsia"/>
          <w:sz w:val="32"/>
          <w:szCs w:val="32"/>
        </w:rPr>
        <w:t>1429.4万</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行政事业及非企业法人单位年末资产</w:t>
      </w:r>
      <w:r w:rsidRPr="00636497">
        <w:rPr>
          <w:rFonts w:ascii="仿宋_GB2312" w:eastAsia="仿宋_GB2312" w:cs="宋体" w:hint="eastAsia"/>
          <w:sz w:val="32"/>
          <w:szCs w:val="32"/>
        </w:rPr>
        <w:t>6.8亿</w:t>
      </w:r>
      <w:r w:rsidRPr="00636497">
        <w:rPr>
          <w:rFonts w:ascii="仿宋_GB2312" w:eastAsia="仿宋_GB2312" w:cs="宋体" w:hint="eastAsia"/>
          <w:kern w:val="0"/>
          <w:sz w:val="32"/>
          <w:szCs w:val="32"/>
        </w:rPr>
        <w:t>元，本年支出（费用）合计</w:t>
      </w:r>
      <w:r w:rsidRPr="00636497">
        <w:rPr>
          <w:rFonts w:ascii="仿宋_GB2312" w:eastAsia="仿宋_GB2312" w:cs="宋体" w:hint="eastAsia"/>
          <w:sz w:val="32"/>
          <w:szCs w:val="32"/>
        </w:rPr>
        <w:t>8.3亿</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五、卫生和社会工作</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（一）法人单位数和从业人员。</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2018年末，全县共有卫生和社会工作法人单位</w:t>
      </w:r>
      <w:r w:rsidRPr="00636497">
        <w:rPr>
          <w:rFonts w:ascii="仿宋_GB2312" w:hAnsi="仿宋_GB2312" w:cs="仿宋_GB2312" w:hint="eastAsia"/>
          <w:sz w:val="32"/>
          <w:szCs w:val="32"/>
        </w:rPr>
        <w:t>41</w:t>
      </w:r>
      <w:r w:rsidRPr="00636497">
        <w:rPr>
          <w:rFonts w:ascii="仿宋_GB2312" w:eastAsia="仿宋_GB2312" w:cs="宋体" w:hint="eastAsia"/>
          <w:kern w:val="0"/>
          <w:sz w:val="32"/>
          <w:szCs w:val="32"/>
        </w:rPr>
        <w:t>个，从业人员</w:t>
      </w:r>
      <w:r w:rsidRPr="00636497">
        <w:rPr>
          <w:rFonts w:ascii="仿宋_GB2312" w:hAnsi="仿宋_GB2312" w:cs="仿宋_GB2312" w:hint="eastAsia"/>
          <w:sz w:val="32"/>
          <w:szCs w:val="32"/>
        </w:rPr>
        <w:t>1211</w:t>
      </w:r>
      <w:r w:rsidRPr="00636497">
        <w:rPr>
          <w:rFonts w:ascii="仿宋_GB2312" w:eastAsia="仿宋_GB2312" w:cs="宋体" w:hint="eastAsia"/>
          <w:kern w:val="0"/>
          <w:sz w:val="32"/>
          <w:szCs w:val="32"/>
        </w:rPr>
        <w:t>人，分别比2013年末增长</w:t>
      </w:r>
      <w:r w:rsidRPr="00636497">
        <w:rPr>
          <w:rFonts w:ascii="仿宋_GB2312" w:hAnsi="仿宋_GB2312" w:cs="仿宋_GB2312" w:hint="eastAsia"/>
          <w:sz w:val="32"/>
          <w:szCs w:val="32"/>
        </w:rPr>
        <w:t>17.0</w:t>
      </w:r>
      <w:r w:rsidRPr="00636497">
        <w:rPr>
          <w:rFonts w:ascii="仿宋_GB2312" w:eastAsia="仿宋_GB2312" w:cs="宋体" w:hint="eastAsia"/>
          <w:kern w:val="0"/>
          <w:sz w:val="32"/>
          <w:szCs w:val="32"/>
        </w:rPr>
        <w:t>%和</w:t>
      </w:r>
      <w:r w:rsidRPr="00636497">
        <w:rPr>
          <w:rFonts w:ascii="仿宋_GB2312" w:hAnsi="仿宋_GB2312" w:cs="仿宋_GB2312" w:hint="eastAsia"/>
          <w:sz w:val="32"/>
          <w:szCs w:val="32"/>
        </w:rPr>
        <w:t>20.0</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2018年末，卫生和社会工作企业法人单位资产总计11.3万元，负债合计96.2万元。全年实现营业收入464.1万元。</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行政事业及非企业法人单位年末资产</w:t>
      </w:r>
      <w:r w:rsidRPr="00636497">
        <w:rPr>
          <w:rFonts w:ascii="仿宋_GB2312" w:eastAsia="仿宋_GB2312" w:cs="宋体" w:hint="eastAsia"/>
          <w:sz w:val="32"/>
          <w:szCs w:val="32"/>
        </w:rPr>
        <w:t>3.7亿</w:t>
      </w:r>
      <w:r w:rsidRPr="00636497">
        <w:rPr>
          <w:rFonts w:ascii="仿宋_GB2312" w:eastAsia="仿宋_GB2312" w:cs="宋体" w:hint="eastAsia"/>
          <w:kern w:val="0"/>
          <w:sz w:val="32"/>
          <w:szCs w:val="32"/>
        </w:rPr>
        <w:t>元，本年支出（费用）合计</w:t>
      </w:r>
      <w:r w:rsidRPr="00636497">
        <w:rPr>
          <w:rFonts w:ascii="仿宋_GB2312" w:eastAsia="仿宋_GB2312" w:cs="宋体" w:hint="eastAsia"/>
          <w:sz w:val="32"/>
          <w:szCs w:val="32"/>
        </w:rPr>
        <w:t>3.4亿</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t>六、文化、体育和娱乐业</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（一）法人单位数和从业人员。</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2018年末，全县共有文化、体育和娱乐业法人单位</w:t>
      </w:r>
      <w:r w:rsidRPr="00636497">
        <w:rPr>
          <w:rFonts w:ascii="仿宋_GB2312" w:eastAsia="仿宋_GB2312" w:cs="宋体" w:hint="eastAsia"/>
          <w:sz w:val="32"/>
          <w:szCs w:val="32"/>
        </w:rPr>
        <w:t>179</w:t>
      </w:r>
      <w:r w:rsidRPr="00636497">
        <w:rPr>
          <w:rFonts w:ascii="仿宋_GB2312" w:eastAsia="仿宋_GB2312" w:cs="宋体" w:hint="eastAsia"/>
          <w:kern w:val="0"/>
          <w:sz w:val="32"/>
          <w:szCs w:val="32"/>
        </w:rPr>
        <w:t>个，从业人员</w:t>
      </w:r>
      <w:r w:rsidRPr="00636497">
        <w:rPr>
          <w:rFonts w:ascii="仿宋_GB2312" w:eastAsia="仿宋_GB2312" w:cs="宋体" w:hint="eastAsia"/>
          <w:sz w:val="32"/>
          <w:szCs w:val="32"/>
        </w:rPr>
        <w:t>545</w:t>
      </w:r>
      <w:r w:rsidRPr="00636497">
        <w:rPr>
          <w:rFonts w:ascii="仿宋_GB2312" w:eastAsia="仿宋_GB2312" w:cs="宋体" w:hint="eastAsia"/>
          <w:kern w:val="0"/>
          <w:sz w:val="32"/>
          <w:szCs w:val="32"/>
        </w:rPr>
        <w:t>人，分别比2013年末增长</w:t>
      </w:r>
      <w:r w:rsidRPr="00636497">
        <w:rPr>
          <w:rFonts w:ascii="仿宋_GB2312" w:eastAsia="仿宋_GB2312" w:cs="宋体" w:hint="eastAsia"/>
          <w:sz w:val="32"/>
          <w:szCs w:val="32"/>
        </w:rPr>
        <w:t>2.5倍</w:t>
      </w:r>
      <w:r w:rsidRPr="00636497">
        <w:rPr>
          <w:rFonts w:ascii="仿宋_GB2312" w:eastAsia="仿宋_GB2312" w:cs="宋体" w:hint="eastAsia"/>
          <w:kern w:val="0"/>
          <w:sz w:val="32"/>
          <w:szCs w:val="32"/>
        </w:rPr>
        <w:t>和</w:t>
      </w:r>
      <w:r w:rsidRPr="00636497">
        <w:rPr>
          <w:rFonts w:ascii="仿宋_GB2312" w:eastAsia="仿宋_GB2312" w:cs="宋体" w:hint="eastAsia"/>
          <w:sz w:val="32"/>
          <w:szCs w:val="32"/>
        </w:rPr>
        <w:t>2.9倍</w:t>
      </w:r>
      <w:r w:rsidRPr="00636497">
        <w:rPr>
          <w:rFonts w:ascii="仿宋_GB2312" w:eastAsia="仿宋_GB2312" w:cs="宋体" w:hint="eastAsia"/>
          <w:kern w:val="0"/>
          <w:sz w:val="32"/>
          <w:szCs w:val="32"/>
        </w:rPr>
        <w:t>。</w:t>
      </w:r>
    </w:p>
    <w:p w:rsidR="00BC03DF" w:rsidRPr="00636497" w:rsidRDefault="00BC03DF" w:rsidP="00BC03DF">
      <w:pPr>
        <w:widowControl/>
        <w:wordWrap w:val="0"/>
        <w:spacing w:line="600" w:lineRule="exact"/>
        <w:ind w:firstLineChars="200" w:firstLine="640"/>
        <w:jc w:val="left"/>
        <w:rPr>
          <w:rFonts w:ascii="楷体_GB2312" w:eastAsia="楷体_GB2312" w:cs="宋体"/>
          <w:kern w:val="0"/>
          <w:sz w:val="32"/>
          <w:szCs w:val="32"/>
        </w:rPr>
      </w:pPr>
      <w:r w:rsidRPr="00636497">
        <w:rPr>
          <w:rFonts w:ascii="楷体_GB2312" w:eastAsia="楷体_GB2312" w:cs="宋体" w:hint="eastAsia"/>
          <w:kern w:val="0"/>
          <w:sz w:val="32"/>
          <w:szCs w:val="32"/>
        </w:rPr>
        <w:t>（二）主要经济指标。</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2018年末，文化、体育和娱乐业企业法人单位资产总计</w:t>
      </w:r>
      <w:r w:rsidRPr="00636497">
        <w:rPr>
          <w:rFonts w:ascii="仿宋_GB2312" w:eastAsia="仿宋_GB2312" w:cs="宋体" w:hint="eastAsia"/>
          <w:sz w:val="32"/>
          <w:szCs w:val="32"/>
        </w:rPr>
        <w:t>7.7亿</w:t>
      </w:r>
      <w:r w:rsidRPr="00636497">
        <w:rPr>
          <w:rFonts w:ascii="仿宋_GB2312" w:eastAsia="仿宋_GB2312" w:cs="宋体" w:hint="eastAsia"/>
          <w:kern w:val="0"/>
          <w:sz w:val="32"/>
          <w:szCs w:val="32"/>
        </w:rPr>
        <w:t>元，负债合计</w:t>
      </w:r>
      <w:r w:rsidRPr="00636497">
        <w:rPr>
          <w:rFonts w:ascii="仿宋_GB2312" w:eastAsia="仿宋_GB2312" w:cs="宋体" w:hint="eastAsia"/>
          <w:sz w:val="32"/>
          <w:szCs w:val="32"/>
        </w:rPr>
        <w:t>5.1亿</w:t>
      </w:r>
      <w:r w:rsidRPr="00636497">
        <w:rPr>
          <w:rFonts w:ascii="仿宋_GB2312" w:eastAsia="仿宋_GB2312" w:cs="宋体" w:hint="eastAsia"/>
          <w:kern w:val="0"/>
          <w:sz w:val="32"/>
          <w:szCs w:val="32"/>
        </w:rPr>
        <w:t>元。全年实现营业收入</w:t>
      </w:r>
      <w:r w:rsidRPr="00636497">
        <w:rPr>
          <w:rFonts w:ascii="仿宋_GB2312" w:eastAsia="仿宋_GB2312" w:cs="宋体" w:hint="eastAsia"/>
          <w:sz w:val="32"/>
          <w:szCs w:val="32"/>
        </w:rPr>
        <w:t>0.3亿</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行政事业及非企业法人单位年末资产</w:t>
      </w:r>
      <w:r w:rsidRPr="00636497">
        <w:rPr>
          <w:rFonts w:ascii="仿宋_GB2312" w:eastAsia="仿宋_GB2312" w:cs="宋体" w:hint="eastAsia"/>
          <w:sz w:val="32"/>
          <w:szCs w:val="32"/>
        </w:rPr>
        <w:t>0.2亿</w:t>
      </w:r>
      <w:r w:rsidRPr="00636497">
        <w:rPr>
          <w:rFonts w:ascii="仿宋_GB2312" w:eastAsia="仿宋_GB2312" w:cs="宋体" w:hint="eastAsia"/>
          <w:kern w:val="0"/>
          <w:sz w:val="32"/>
          <w:szCs w:val="32"/>
        </w:rPr>
        <w:t>元，本年支出（费用）合计</w:t>
      </w:r>
      <w:r w:rsidRPr="00636497">
        <w:rPr>
          <w:rFonts w:ascii="仿宋_GB2312" w:eastAsia="仿宋_GB2312" w:cs="宋体" w:hint="eastAsia"/>
          <w:sz w:val="32"/>
          <w:szCs w:val="32"/>
        </w:rPr>
        <w:t>0.3亿</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ind w:firstLineChars="200" w:firstLine="640"/>
        <w:jc w:val="left"/>
        <w:rPr>
          <w:rFonts w:ascii="黑体" w:eastAsia="黑体" w:cs="宋体"/>
          <w:kern w:val="0"/>
          <w:sz w:val="32"/>
          <w:szCs w:val="32"/>
        </w:rPr>
      </w:pPr>
      <w:r w:rsidRPr="00636497">
        <w:rPr>
          <w:rFonts w:ascii="黑体" w:eastAsia="黑体" w:cs="宋体" w:hint="eastAsia"/>
          <w:kern w:val="0"/>
          <w:sz w:val="32"/>
          <w:szCs w:val="32"/>
        </w:rPr>
        <w:lastRenderedPageBreak/>
        <w:t>七、公共管理、社会保障和社会组织</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2018年末，全县共有公共管理、社会保障和社会组织法人单位525个，比2013年末增长1.9</w:t>
      </w:r>
      <w:r w:rsidRPr="00636497">
        <w:rPr>
          <w:rFonts w:ascii="仿宋_GB2312" w:eastAsia="仿宋_GB2312" w:cs="宋体" w:hint="eastAsia"/>
          <w:sz w:val="32"/>
          <w:szCs w:val="32"/>
        </w:rPr>
        <w:t>%</w:t>
      </w:r>
      <w:r w:rsidRPr="00636497">
        <w:rPr>
          <w:rFonts w:ascii="仿宋_GB2312" w:eastAsia="仿宋_GB2312" w:cs="宋体" w:hint="eastAsia"/>
          <w:kern w:val="0"/>
          <w:sz w:val="32"/>
          <w:szCs w:val="32"/>
        </w:rPr>
        <w:t>，从业人员</w:t>
      </w:r>
      <w:r w:rsidRPr="00636497">
        <w:rPr>
          <w:rFonts w:ascii="仿宋_GB2312" w:eastAsia="仿宋_GB2312" w:cs="宋体" w:hint="eastAsia"/>
          <w:sz w:val="32"/>
          <w:szCs w:val="32"/>
        </w:rPr>
        <w:t>8035</w:t>
      </w:r>
      <w:r w:rsidRPr="00636497">
        <w:rPr>
          <w:rFonts w:ascii="仿宋_GB2312" w:eastAsia="仿宋_GB2312" w:cs="宋体" w:hint="eastAsia"/>
          <w:kern w:val="0"/>
          <w:sz w:val="32"/>
          <w:szCs w:val="32"/>
        </w:rPr>
        <w:t>人，增长10.5倍。</w:t>
      </w:r>
    </w:p>
    <w:p w:rsidR="00BC03DF" w:rsidRPr="00636497" w:rsidRDefault="00BC03DF" w:rsidP="00BC03DF">
      <w:pPr>
        <w:widowControl/>
        <w:wordWrap w:val="0"/>
        <w:spacing w:line="600" w:lineRule="exact"/>
        <w:ind w:firstLineChars="200" w:firstLine="640"/>
        <w:jc w:val="left"/>
        <w:rPr>
          <w:rFonts w:ascii="仿宋_GB2312" w:eastAsia="仿宋_GB2312" w:cs="宋体"/>
          <w:kern w:val="0"/>
          <w:sz w:val="32"/>
          <w:szCs w:val="32"/>
        </w:rPr>
      </w:pPr>
      <w:r w:rsidRPr="00636497">
        <w:rPr>
          <w:rFonts w:ascii="仿宋_GB2312" w:eastAsia="仿宋_GB2312" w:cs="宋体" w:hint="eastAsia"/>
          <w:kern w:val="0"/>
          <w:sz w:val="32"/>
          <w:szCs w:val="32"/>
        </w:rPr>
        <w:t>行政事业及非企业法人单位资产28.9</w:t>
      </w:r>
      <w:r w:rsidRPr="00636497">
        <w:rPr>
          <w:rFonts w:ascii="仿宋_GB2312" w:eastAsia="仿宋_GB2312" w:cs="宋体" w:hint="eastAsia"/>
          <w:sz w:val="32"/>
          <w:szCs w:val="32"/>
        </w:rPr>
        <w:t>亿</w:t>
      </w:r>
      <w:r w:rsidRPr="00636497">
        <w:rPr>
          <w:rFonts w:ascii="仿宋_GB2312" w:eastAsia="仿宋_GB2312" w:cs="宋体" w:hint="eastAsia"/>
          <w:kern w:val="0"/>
          <w:sz w:val="32"/>
          <w:szCs w:val="32"/>
        </w:rPr>
        <w:t>元，本年支出（费用）合计</w:t>
      </w:r>
      <w:r w:rsidRPr="00636497">
        <w:rPr>
          <w:rFonts w:ascii="仿宋_GB2312" w:eastAsia="仿宋_GB2312" w:cs="宋体" w:hint="eastAsia"/>
          <w:sz w:val="32"/>
          <w:szCs w:val="32"/>
        </w:rPr>
        <w:t>50.4亿</w:t>
      </w:r>
      <w:r w:rsidRPr="00636497">
        <w:rPr>
          <w:rFonts w:ascii="仿宋_GB2312" w:eastAsia="仿宋_GB2312" w:cs="宋体" w:hint="eastAsia"/>
          <w:kern w:val="0"/>
          <w:sz w:val="32"/>
          <w:szCs w:val="32"/>
        </w:rPr>
        <w:t>元。</w:t>
      </w:r>
    </w:p>
    <w:p w:rsidR="00BC03DF" w:rsidRPr="00636497" w:rsidRDefault="00BC03DF" w:rsidP="00BC03DF">
      <w:pPr>
        <w:widowControl/>
        <w:wordWrap w:val="0"/>
        <w:spacing w:line="600" w:lineRule="exact"/>
        <w:jc w:val="left"/>
        <w:rPr>
          <w:rFonts w:ascii="仿宋_GB2312" w:eastAsia="仿宋_GB2312" w:cs="宋体"/>
          <w:kern w:val="0"/>
          <w:sz w:val="32"/>
          <w:szCs w:val="32"/>
        </w:rPr>
      </w:pPr>
    </w:p>
    <w:p w:rsidR="00BC03DF" w:rsidRPr="00A21061" w:rsidRDefault="00BC03DF" w:rsidP="00A21061">
      <w:pPr>
        <w:widowControl/>
        <w:wordWrap w:val="0"/>
        <w:spacing w:line="600" w:lineRule="exact"/>
        <w:ind w:firstLineChars="200" w:firstLine="420"/>
        <w:jc w:val="left"/>
        <w:rPr>
          <w:rFonts w:ascii="黑体" w:eastAsia="黑体" w:cs="宋体"/>
          <w:kern w:val="0"/>
          <w:szCs w:val="21"/>
        </w:rPr>
      </w:pPr>
      <w:r w:rsidRPr="00A21061">
        <w:rPr>
          <w:rFonts w:ascii="黑体" w:eastAsia="黑体" w:cs="宋体" w:hint="eastAsia"/>
          <w:kern w:val="0"/>
          <w:szCs w:val="21"/>
        </w:rPr>
        <w:t>注释：</w:t>
      </w:r>
    </w:p>
    <w:p w:rsidR="00BC03DF" w:rsidRPr="00A21061" w:rsidRDefault="00BC03DF" w:rsidP="00A21061">
      <w:pPr>
        <w:widowControl/>
        <w:wordWrap w:val="0"/>
        <w:spacing w:line="600" w:lineRule="exact"/>
        <w:ind w:firstLineChars="200" w:firstLine="420"/>
        <w:jc w:val="left"/>
        <w:rPr>
          <w:rFonts w:ascii="仿宋_GB2312" w:eastAsia="仿宋_GB2312" w:cs="宋体"/>
          <w:kern w:val="0"/>
          <w:szCs w:val="21"/>
        </w:rPr>
      </w:pPr>
      <w:r w:rsidRPr="00A21061">
        <w:rPr>
          <w:rFonts w:ascii="仿宋_GB2312" w:eastAsia="仿宋_GB2312" w:cs="宋体" w:hint="eastAsia"/>
          <w:kern w:val="0"/>
          <w:szCs w:val="21"/>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BC03DF" w:rsidRPr="00A21061" w:rsidRDefault="00BC03DF" w:rsidP="00A21061">
      <w:pPr>
        <w:widowControl/>
        <w:wordWrap w:val="0"/>
        <w:spacing w:line="600" w:lineRule="exact"/>
        <w:ind w:firstLineChars="200" w:firstLine="420"/>
        <w:jc w:val="left"/>
        <w:rPr>
          <w:rFonts w:ascii="仿宋_GB2312" w:eastAsia="仿宋_GB2312" w:cs="宋体"/>
          <w:kern w:val="0"/>
          <w:szCs w:val="21"/>
        </w:rPr>
      </w:pPr>
      <w:r w:rsidRPr="00A21061">
        <w:rPr>
          <w:rFonts w:ascii="仿宋_GB2312" w:eastAsia="仿宋_GB2312" w:cs="宋体" w:hint="eastAsia"/>
          <w:kern w:val="0"/>
          <w:szCs w:val="21"/>
        </w:rPr>
        <w:t>[2]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rsidR="00BC03DF" w:rsidRPr="00A21061" w:rsidRDefault="00BC03DF" w:rsidP="00A21061">
      <w:pPr>
        <w:widowControl/>
        <w:wordWrap w:val="0"/>
        <w:spacing w:line="600" w:lineRule="exact"/>
        <w:ind w:firstLineChars="200" w:firstLine="420"/>
        <w:jc w:val="left"/>
        <w:rPr>
          <w:rFonts w:ascii="仿宋_GB2312" w:eastAsia="仿宋_GB2312" w:cs="宋体"/>
          <w:kern w:val="0"/>
          <w:szCs w:val="21"/>
        </w:rPr>
      </w:pPr>
      <w:r w:rsidRPr="00A21061">
        <w:rPr>
          <w:rFonts w:ascii="仿宋_GB2312" w:eastAsia="仿宋_GB2312" w:cs="宋体" w:hint="eastAsia"/>
          <w:kern w:val="0"/>
          <w:szCs w:val="21"/>
        </w:rPr>
        <w:t>[3]表中的合计数和部分计算数据因小数取舍而产生的误差，均未作机械调整。</w:t>
      </w:r>
    </w:p>
    <w:p w:rsidR="00BC03DF" w:rsidRPr="00636497" w:rsidRDefault="00BC03DF" w:rsidP="00BC03DF">
      <w:pPr>
        <w:widowControl/>
        <w:wordWrap w:val="0"/>
        <w:spacing w:line="600" w:lineRule="exact"/>
        <w:ind w:firstLineChars="200" w:firstLine="560"/>
        <w:jc w:val="left"/>
        <w:rPr>
          <w:rFonts w:ascii="仿宋_GB2312" w:eastAsia="仿宋_GB2312" w:cs="宋体"/>
          <w:kern w:val="0"/>
          <w:sz w:val="28"/>
          <w:szCs w:val="28"/>
        </w:rPr>
      </w:pPr>
    </w:p>
    <w:p w:rsidR="00BC03DF" w:rsidRPr="00636497" w:rsidRDefault="00BC03DF" w:rsidP="00BC03DF">
      <w:pPr>
        <w:widowControl/>
        <w:wordWrap w:val="0"/>
        <w:spacing w:line="600" w:lineRule="exact"/>
        <w:ind w:firstLineChars="200" w:firstLine="560"/>
        <w:jc w:val="left"/>
        <w:rPr>
          <w:rFonts w:ascii="仿宋_GB2312" w:eastAsia="仿宋_GB2312" w:cs="宋体"/>
          <w:kern w:val="0"/>
          <w:sz w:val="28"/>
          <w:szCs w:val="28"/>
        </w:rPr>
      </w:pPr>
    </w:p>
    <w:p w:rsidR="00A21061" w:rsidRDefault="00A21061" w:rsidP="001276D5">
      <w:pPr>
        <w:widowControl/>
        <w:wordWrap w:val="0"/>
        <w:spacing w:line="600" w:lineRule="exact"/>
        <w:jc w:val="center"/>
        <w:rPr>
          <w:rFonts w:ascii="黑体" w:eastAsia="黑体" w:hAnsi="Times New Roman" w:cs="宋体"/>
          <w:color w:val="000000"/>
          <w:kern w:val="0"/>
          <w:sz w:val="36"/>
          <w:szCs w:val="36"/>
        </w:rPr>
      </w:pPr>
    </w:p>
    <w:p w:rsidR="00A21061" w:rsidRDefault="00A21061" w:rsidP="001276D5">
      <w:pPr>
        <w:widowControl/>
        <w:wordWrap w:val="0"/>
        <w:spacing w:line="600" w:lineRule="exact"/>
        <w:jc w:val="center"/>
        <w:rPr>
          <w:rFonts w:ascii="黑体" w:eastAsia="黑体" w:hAnsi="Times New Roman" w:cs="宋体"/>
          <w:color w:val="000000"/>
          <w:kern w:val="0"/>
          <w:sz w:val="36"/>
          <w:szCs w:val="36"/>
        </w:rPr>
      </w:pPr>
    </w:p>
    <w:p w:rsidR="00A21061" w:rsidRDefault="00A21061" w:rsidP="001276D5">
      <w:pPr>
        <w:widowControl/>
        <w:wordWrap w:val="0"/>
        <w:spacing w:line="600" w:lineRule="exact"/>
        <w:jc w:val="center"/>
        <w:rPr>
          <w:rFonts w:ascii="黑体" w:eastAsia="黑体" w:hAnsi="Times New Roman" w:cs="宋体"/>
          <w:color w:val="000000"/>
          <w:kern w:val="0"/>
          <w:sz w:val="36"/>
          <w:szCs w:val="36"/>
        </w:rPr>
      </w:pPr>
    </w:p>
    <w:p w:rsidR="00A21061" w:rsidRDefault="00A21061" w:rsidP="001276D5">
      <w:pPr>
        <w:widowControl/>
        <w:wordWrap w:val="0"/>
        <w:spacing w:line="600" w:lineRule="exact"/>
        <w:jc w:val="center"/>
        <w:rPr>
          <w:rFonts w:ascii="黑体" w:eastAsia="黑体" w:hAnsi="Times New Roman" w:cs="宋体"/>
          <w:color w:val="000000"/>
          <w:kern w:val="0"/>
          <w:sz w:val="36"/>
          <w:szCs w:val="36"/>
        </w:rPr>
      </w:pPr>
    </w:p>
    <w:p w:rsidR="00A21061" w:rsidRDefault="00A21061" w:rsidP="001276D5">
      <w:pPr>
        <w:widowControl/>
        <w:wordWrap w:val="0"/>
        <w:spacing w:line="600" w:lineRule="exact"/>
        <w:jc w:val="center"/>
        <w:rPr>
          <w:rFonts w:ascii="黑体" w:eastAsia="黑体" w:hAnsi="Times New Roman" w:cs="宋体"/>
          <w:color w:val="000000"/>
          <w:kern w:val="0"/>
          <w:sz w:val="36"/>
          <w:szCs w:val="36"/>
        </w:rPr>
      </w:pPr>
    </w:p>
    <w:p w:rsidR="001276D5" w:rsidRPr="001276D5" w:rsidRDefault="001276D5" w:rsidP="001276D5">
      <w:pPr>
        <w:widowControl/>
        <w:wordWrap w:val="0"/>
        <w:spacing w:line="600" w:lineRule="exact"/>
        <w:jc w:val="center"/>
        <w:rPr>
          <w:rFonts w:ascii="黑体" w:eastAsia="黑体" w:hAnsi="Times New Roman" w:cs="宋体"/>
          <w:color w:val="000000"/>
          <w:kern w:val="0"/>
          <w:sz w:val="36"/>
          <w:szCs w:val="36"/>
        </w:rPr>
      </w:pPr>
      <w:r w:rsidRPr="001276D5">
        <w:rPr>
          <w:rFonts w:ascii="黑体" w:eastAsia="黑体" w:hAnsi="Times New Roman" w:cs="宋体" w:hint="eastAsia"/>
          <w:color w:val="000000"/>
          <w:kern w:val="0"/>
          <w:sz w:val="36"/>
          <w:szCs w:val="36"/>
        </w:rPr>
        <w:t xml:space="preserve"> </w:t>
      </w:r>
    </w:p>
    <w:p w:rsidR="001276D5" w:rsidRPr="001276D5" w:rsidRDefault="001276D5" w:rsidP="001276D5">
      <w:pPr>
        <w:widowControl/>
        <w:wordWrap w:val="0"/>
        <w:spacing w:line="600" w:lineRule="exact"/>
        <w:jc w:val="center"/>
        <w:rPr>
          <w:rFonts w:ascii="黑体" w:eastAsia="黑体" w:hAnsi="Times New Roman" w:cs="宋体"/>
          <w:color w:val="000000"/>
          <w:kern w:val="0"/>
          <w:sz w:val="36"/>
          <w:szCs w:val="36"/>
        </w:rPr>
      </w:pPr>
      <w:r w:rsidRPr="001276D5">
        <w:rPr>
          <w:rFonts w:ascii="黑体" w:eastAsia="黑体" w:hAnsi="黑体" w:cs="宋体" w:hint="eastAsia"/>
          <w:color w:val="000000"/>
          <w:kern w:val="0"/>
          <w:sz w:val="36"/>
          <w:szCs w:val="36"/>
        </w:rPr>
        <w:lastRenderedPageBreak/>
        <w:t>廊坊市第四次全国经济普查公报（第六号）</w:t>
      </w:r>
    </w:p>
    <w:p w:rsidR="001276D5" w:rsidRPr="001276D5" w:rsidRDefault="001276D5" w:rsidP="001276D5">
      <w:pPr>
        <w:widowControl/>
        <w:wordWrap w:val="0"/>
        <w:spacing w:line="600" w:lineRule="exact"/>
        <w:jc w:val="center"/>
        <w:rPr>
          <w:rFonts w:ascii="楷体_GB2312" w:eastAsia="楷体_GB2312" w:hAnsi="Times New Roman" w:cs="宋体"/>
          <w:color w:val="000000"/>
          <w:kern w:val="0"/>
          <w:sz w:val="32"/>
          <w:szCs w:val="32"/>
        </w:rPr>
      </w:pPr>
      <w:r w:rsidRPr="001276D5">
        <w:rPr>
          <w:rFonts w:ascii="楷体_GB2312" w:eastAsia="楷体_GB2312" w:hAnsi="Times New Roman" w:cs="宋体" w:hint="eastAsia"/>
          <w:color w:val="000000"/>
          <w:kern w:val="0"/>
          <w:sz w:val="32"/>
          <w:szCs w:val="32"/>
        </w:rPr>
        <w:t>——部分新兴产业基本情况</w:t>
      </w:r>
    </w:p>
    <w:p w:rsidR="001276D5" w:rsidRPr="001276D5" w:rsidRDefault="001276D5" w:rsidP="001276D5">
      <w:pPr>
        <w:widowControl/>
        <w:wordWrap w:val="0"/>
        <w:spacing w:line="600" w:lineRule="exact"/>
        <w:jc w:val="center"/>
        <w:rPr>
          <w:rFonts w:ascii="宋体" w:eastAsia="宋体" w:hAnsi="Times New Roman" w:cs="宋体"/>
          <w:color w:val="000000"/>
          <w:kern w:val="0"/>
          <w:sz w:val="24"/>
          <w:szCs w:val="24"/>
        </w:rPr>
      </w:pPr>
      <w:r w:rsidRPr="001276D5">
        <w:rPr>
          <w:rFonts w:ascii="宋体" w:eastAsia="宋体" w:hAnsi="Times New Roman" w:cs="宋体" w:hint="eastAsia"/>
          <w:color w:val="000000"/>
          <w:kern w:val="0"/>
          <w:sz w:val="24"/>
          <w:szCs w:val="24"/>
        </w:rPr>
        <w:t xml:space="preserve"> </w:t>
      </w:r>
    </w:p>
    <w:p w:rsidR="001276D5" w:rsidRPr="001276D5" w:rsidRDefault="003873C0" w:rsidP="001276D5">
      <w:pPr>
        <w:widowControl/>
        <w:wordWrap w:val="0"/>
        <w:spacing w:line="600" w:lineRule="exact"/>
        <w:jc w:val="center"/>
        <w:rPr>
          <w:rFonts w:ascii="楷体" w:eastAsia="楷体" w:hAnsi="Times New Roman" w:cs="宋体"/>
          <w:color w:val="000000"/>
          <w:kern w:val="0"/>
          <w:sz w:val="32"/>
          <w:szCs w:val="32"/>
        </w:rPr>
      </w:pPr>
      <w:r>
        <w:rPr>
          <w:rFonts w:ascii="楷体" w:eastAsia="楷体" w:hAnsi="楷体" w:cs="宋体" w:hint="eastAsia"/>
          <w:color w:val="000000"/>
          <w:kern w:val="0"/>
          <w:sz w:val="32"/>
          <w:szCs w:val="32"/>
        </w:rPr>
        <w:t>永清县</w:t>
      </w:r>
      <w:r w:rsidR="001276D5" w:rsidRPr="001276D5">
        <w:rPr>
          <w:rFonts w:ascii="楷体" w:eastAsia="楷体" w:hAnsi="楷体" w:cs="宋体" w:hint="eastAsia"/>
          <w:color w:val="000000"/>
          <w:kern w:val="0"/>
          <w:sz w:val="32"/>
          <w:szCs w:val="32"/>
        </w:rPr>
        <w:t>第四次全国经济普查领导小组办公室</w:t>
      </w:r>
    </w:p>
    <w:p w:rsidR="001276D5" w:rsidRPr="001276D5" w:rsidRDefault="003873C0" w:rsidP="001276D5">
      <w:pPr>
        <w:widowControl/>
        <w:wordWrap w:val="0"/>
        <w:spacing w:line="600" w:lineRule="exact"/>
        <w:jc w:val="center"/>
        <w:rPr>
          <w:rFonts w:ascii="楷体" w:eastAsia="楷体" w:hAnsi="Times New Roman" w:cs="宋体"/>
          <w:color w:val="000000"/>
          <w:spacing w:val="391"/>
          <w:kern w:val="0"/>
          <w:sz w:val="32"/>
          <w:szCs w:val="32"/>
        </w:rPr>
      </w:pPr>
      <w:r>
        <w:rPr>
          <w:rFonts w:ascii="楷体" w:eastAsia="楷体" w:hAnsi="楷体" w:cs="宋体" w:hint="eastAsia"/>
          <w:color w:val="000000"/>
          <w:kern w:val="0"/>
          <w:sz w:val="32"/>
          <w:szCs w:val="32"/>
        </w:rPr>
        <w:t>永</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清</w:t>
      </w:r>
      <w:r w:rsidR="001276D5" w:rsidRPr="001276D5">
        <w:rPr>
          <w:rFonts w:ascii="楷体" w:eastAsia="楷体" w:hAnsi="Times New Roman" w:cs="宋体" w:hint="eastAsia"/>
          <w:color w:val="000000"/>
          <w:kern w:val="0"/>
          <w:sz w:val="32"/>
          <w:szCs w:val="32"/>
        </w:rPr>
        <w:t xml:space="preserve">    </w:t>
      </w:r>
      <w:r>
        <w:rPr>
          <w:rFonts w:ascii="楷体" w:eastAsia="楷体" w:hAnsi="楷体" w:cs="宋体" w:hint="eastAsia"/>
          <w:color w:val="000000"/>
          <w:kern w:val="0"/>
          <w:sz w:val="32"/>
          <w:szCs w:val="32"/>
        </w:rPr>
        <w:t>县</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统</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计</w:t>
      </w:r>
      <w:r w:rsidR="001276D5" w:rsidRPr="001276D5">
        <w:rPr>
          <w:rFonts w:ascii="楷体" w:eastAsia="楷体" w:hAnsi="Times New Roman" w:cs="宋体" w:hint="eastAsia"/>
          <w:color w:val="000000"/>
          <w:kern w:val="0"/>
          <w:sz w:val="32"/>
          <w:szCs w:val="32"/>
        </w:rPr>
        <w:t xml:space="preserve">    </w:t>
      </w:r>
      <w:r w:rsidR="001276D5" w:rsidRPr="001276D5">
        <w:rPr>
          <w:rFonts w:ascii="楷体" w:eastAsia="楷体" w:hAnsi="楷体" w:cs="宋体" w:hint="eastAsia"/>
          <w:color w:val="000000"/>
          <w:kern w:val="0"/>
          <w:sz w:val="32"/>
          <w:szCs w:val="32"/>
        </w:rPr>
        <w:t>局</w:t>
      </w:r>
    </w:p>
    <w:p w:rsidR="001276D5" w:rsidRPr="001276D5" w:rsidRDefault="001276D5" w:rsidP="001276D5">
      <w:pPr>
        <w:widowControl/>
        <w:wordWrap w:val="0"/>
        <w:spacing w:line="600" w:lineRule="exact"/>
        <w:jc w:val="center"/>
        <w:rPr>
          <w:rFonts w:ascii="楷体" w:eastAsia="楷体" w:hAnsi="Times New Roman" w:cs="宋体"/>
          <w:color w:val="000000"/>
          <w:kern w:val="0"/>
          <w:sz w:val="32"/>
          <w:szCs w:val="32"/>
        </w:rPr>
      </w:pPr>
      <w:r w:rsidRPr="001276D5">
        <w:rPr>
          <w:rFonts w:ascii="楷体" w:eastAsia="楷体" w:hAnsi="Times New Roman" w:cs="宋体" w:hint="eastAsia"/>
          <w:color w:val="000000"/>
          <w:kern w:val="0"/>
          <w:sz w:val="32"/>
          <w:szCs w:val="32"/>
        </w:rPr>
        <w:t>2020年</w:t>
      </w:r>
      <w:r w:rsidR="00A21061">
        <w:rPr>
          <w:rFonts w:ascii="楷体" w:eastAsia="楷体" w:hAnsi="Times New Roman" w:cs="宋体" w:hint="eastAsia"/>
          <w:color w:val="000000"/>
          <w:kern w:val="0"/>
          <w:sz w:val="32"/>
          <w:szCs w:val="32"/>
        </w:rPr>
        <w:t>7</w:t>
      </w:r>
      <w:r w:rsidRPr="001276D5">
        <w:rPr>
          <w:rFonts w:ascii="楷体" w:eastAsia="楷体" w:hAnsi="楷体" w:cs="宋体" w:hint="eastAsia"/>
          <w:color w:val="000000"/>
          <w:kern w:val="0"/>
          <w:sz w:val="32"/>
          <w:szCs w:val="32"/>
        </w:rPr>
        <w:t>月</w:t>
      </w:r>
      <w:r w:rsidR="00A21061">
        <w:rPr>
          <w:rFonts w:ascii="楷体" w:eastAsia="楷体" w:hAnsi="楷体" w:cs="宋体" w:hint="eastAsia"/>
          <w:color w:val="000000"/>
          <w:kern w:val="0"/>
          <w:sz w:val="32"/>
          <w:szCs w:val="32"/>
        </w:rPr>
        <w:t>30</w:t>
      </w:r>
      <w:r w:rsidRPr="001276D5">
        <w:rPr>
          <w:rFonts w:ascii="楷体" w:eastAsia="楷体" w:hAnsi="楷体" w:cs="宋体" w:hint="eastAsia"/>
          <w:color w:val="000000"/>
          <w:kern w:val="0"/>
          <w:sz w:val="32"/>
          <w:szCs w:val="32"/>
        </w:rPr>
        <w:t>日</w:t>
      </w:r>
    </w:p>
    <w:p w:rsidR="001276D5" w:rsidRPr="001276D5" w:rsidRDefault="001276D5" w:rsidP="001276D5">
      <w:pPr>
        <w:widowControl/>
        <w:wordWrap w:val="0"/>
        <w:spacing w:line="600" w:lineRule="exact"/>
        <w:jc w:val="left"/>
        <w:rPr>
          <w:rFonts w:ascii="宋体" w:eastAsia="宋体" w:hAnsi="Times New Roman" w:cs="宋体"/>
          <w:color w:val="000000"/>
          <w:kern w:val="0"/>
          <w:sz w:val="24"/>
          <w:szCs w:val="24"/>
        </w:rPr>
      </w:pPr>
      <w:r w:rsidRPr="001276D5">
        <w:rPr>
          <w:rFonts w:ascii="Times New Roman" w:eastAsia="宋体" w:hAnsi="Times New Roman" w:cs="Times New Roman"/>
          <w:color w:val="000000"/>
          <w:kern w:val="0"/>
          <w:sz w:val="24"/>
          <w:szCs w:val="24"/>
        </w:rPr>
        <w:t xml:space="preserve"> </w:t>
      </w:r>
    </w:p>
    <w:p w:rsidR="001276D5" w:rsidRPr="001276D5" w:rsidRDefault="001276D5" w:rsidP="001276D5">
      <w:pPr>
        <w:widowControl/>
        <w:wordWrap w:val="0"/>
        <w:spacing w:line="600" w:lineRule="exact"/>
        <w:ind w:firstLineChars="200" w:firstLine="640"/>
        <w:jc w:val="left"/>
        <w:rPr>
          <w:rFonts w:ascii="仿宋_GB2312" w:eastAsia="仿宋_GB2312" w:hAnsi="Times New Roman" w:cs="宋体"/>
          <w:color w:val="000000"/>
          <w:kern w:val="0"/>
          <w:sz w:val="32"/>
          <w:szCs w:val="32"/>
        </w:rPr>
      </w:pPr>
      <w:r w:rsidRPr="001276D5">
        <w:rPr>
          <w:rFonts w:ascii="仿宋_GB2312" w:eastAsia="仿宋_GB2312" w:hAnsi="Times New Roman" w:cs="宋体" w:hint="eastAsia"/>
          <w:color w:val="000000"/>
          <w:kern w:val="0"/>
          <w:sz w:val="32"/>
          <w:szCs w:val="32"/>
        </w:rPr>
        <w:t>根据第四次全国经济普查结果，现将部分新兴产业的主要数据公布如下：</w:t>
      </w:r>
    </w:p>
    <w:p w:rsidR="003E6DDD" w:rsidRPr="003E6DDD" w:rsidRDefault="003E6DDD" w:rsidP="003E6DDD">
      <w:pPr>
        <w:widowControl/>
        <w:wordWrap w:val="0"/>
        <w:spacing w:line="600" w:lineRule="exact"/>
        <w:ind w:firstLineChars="200" w:firstLine="640"/>
        <w:jc w:val="left"/>
        <w:rPr>
          <w:rFonts w:ascii="黑体" w:eastAsia="黑体" w:hAnsi="Times New Roman" w:cs="宋体"/>
          <w:kern w:val="0"/>
          <w:sz w:val="32"/>
          <w:szCs w:val="32"/>
        </w:rPr>
      </w:pPr>
      <w:r w:rsidRPr="003E6DDD">
        <w:rPr>
          <w:rFonts w:ascii="黑体" w:eastAsia="黑体" w:hAnsi="黑体" w:cs="宋体" w:hint="eastAsia"/>
          <w:kern w:val="0"/>
          <w:sz w:val="32"/>
          <w:szCs w:val="32"/>
        </w:rPr>
        <w:t>一、工业战略性新兴产业</w:t>
      </w:r>
    </w:p>
    <w:p w:rsidR="003E6DDD" w:rsidRPr="003E6DDD" w:rsidRDefault="003E6DDD" w:rsidP="003E6DDD">
      <w:pPr>
        <w:widowControl/>
        <w:wordWrap w:val="0"/>
        <w:spacing w:line="600" w:lineRule="exact"/>
        <w:ind w:firstLine="640"/>
        <w:jc w:val="left"/>
        <w:rPr>
          <w:rFonts w:ascii="仿宋_GB2312" w:eastAsia="仿宋_GB2312" w:hAnsi="Times New Roman" w:cs="宋体"/>
          <w:sz w:val="32"/>
          <w:szCs w:val="32"/>
        </w:rPr>
      </w:pPr>
      <w:r w:rsidRPr="003E6DDD">
        <w:rPr>
          <w:rFonts w:ascii="仿宋_GB2312" w:eastAsia="仿宋_GB2312" w:hAnsi="Times New Roman" w:cs="宋体" w:hint="eastAsia"/>
          <w:sz w:val="32"/>
          <w:szCs w:val="32"/>
        </w:rPr>
        <w:t>2018年末，全县从事战略性新兴产业生产的规模以上工业企业法人单位20个，占规模以上工业企业法人单位的25.97%。其中，新材料产业14个，占工业战略性新兴产业企业法人单位的70%；生物产业5个，占工业战略性新兴产业企业法人单位的25%；</w:t>
      </w:r>
      <w:r w:rsidRPr="003E6DDD">
        <w:rPr>
          <w:rFonts w:ascii="仿宋_GB2312" w:eastAsia="仿宋_GB2312" w:hAnsi="Times New Roman" w:cs="宋体"/>
          <w:sz w:val="32"/>
          <w:szCs w:val="32"/>
        </w:rPr>
        <w:t xml:space="preserve"> 高端装备制造业</w:t>
      </w:r>
      <w:r w:rsidRPr="003E6DDD">
        <w:rPr>
          <w:rFonts w:ascii="仿宋_GB2312" w:eastAsia="仿宋_GB2312" w:hAnsi="Times New Roman" w:cs="宋体" w:hint="eastAsia"/>
          <w:sz w:val="32"/>
          <w:szCs w:val="32"/>
        </w:rPr>
        <w:t>1个，占工业战略性新兴产业企业法人单位的5%。</w:t>
      </w:r>
    </w:p>
    <w:p w:rsidR="00ED11A7" w:rsidRPr="00051569" w:rsidRDefault="00ED11A7" w:rsidP="00ED11A7">
      <w:pPr>
        <w:widowControl/>
        <w:wordWrap w:val="0"/>
        <w:spacing w:line="600" w:lineRule="exact"/>
        <w:ind w:firstLineChars="200" w:firstLine="640"/>
        <w:jc w:val="left"/>
        <w:rPr>
          <w:rFonts w:ascii="黑体" w:eastAsia="黑体" w:hAnsi="Times New Roman" w:cs="宋体"/>
          <w:kern w:val="0"/>
          <w:sz w:val="32"/>
          <w:szCs w:val="32"/>
        </w:rPr>
      </w:pPr>
      <w:r w:rsidRPr="00051569">
        <w:rPr>
          <w:rFonts w:ascii="黑体" w:eastAsia="黑体" w:hAnsi="黑体" w:cs="宋体" w:hint="eastAsia"/>
          <w:kern w:val="0"/>
          <w:sz w:val="32"/>
          <w:szCs w:val="32"/>
        </w:rPr>
        <w:t>二、工业企业研究与试验发展活动</w:t>
      </w:r>
    </w:p>
    <w:p w:rsidR="00ED11A7" w:rsidRPr="00051569" w:rsidRDefault="00ED11A7" w:rsidP="00ED11A7">
      <w:pPr>
        <w:widowControl/>
        <w:wordWrap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2018年，开展R&amp;D活动的规模以上工业企业法人单位</w:t>
      </w:r>
      <w:r w:rsidRPr="00051569">
        <w:rPr>
          <w:rFonts w:ascii="仿宋_GB2312" w:eastAsia="仿宋_GB2312" w:hAnsi="Times New Roman" w:cs="宋体" w:hint="eastAsia"/>
          <w:sz w:val="32"/>
          <w:szCs w:val="32"/>
        </w:rPr>
        <w:t>12家</w:t>
      </w:r>
      <w:r w:rsidRPr="00051569">
        <w:rPr>
          <w:rFonts w:ascii="仿宋_GB2312" w:eastAsia="仿宋_GB2312" w:hAnsi="Times New Roman" w:cs="宋体" w:hint="eastAsia"/>
          <w:kern w:val="0"/>
          <w:sz w:val="32"/>
          <w:szCs w:val="32"/>
        </w:rPr>
        <w:t>，比2013年增长</w:t>
      </w:r>
      <w:r w:rsidRPr="00051569">
        <w:rPr>
          <w:rFonts w:ascii="仿宋_GB2312" w:eastAsia="仿宋_GB2312" w:hAnsi="Times New Roman" w:cs="宋体" w:hint="eastAsia"/>
          <w:sz w:val="32"/>
          <w:szCs w:val="32"/>
        </w:rPr>
        <w:t>5.0倍</w:t>
      </w:r>
      <w:r w:rsidRPr="00051569">
        <w:rPr>
          <w:rFonts w:ascii="仿宋_GB2312" w:eastAsia="仿宋_GB2312" w:hAnsi="Times New Roman" w:cs="宋体" w:hint="eastAsia"/>
          <w:kern w:val="0"/>
          <w:sz w:val="32"/>
          <w:szCs w:val="32"/>
        </w:rPr>
        <w:t>，占全部规模以上工业企业法人单位的15.58%。</w:t>
      </w:r>
    </w:p>
    <w:p w:rsidR="00ED11A7" w:rsidRPr="00051569" w:rsidRDefault="00ED11A7" w:rsidP="00ED11A7">
      <w:pPr>
        <w:widowControl/>
        <w:wordWrap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2018年，规模以上工业企业法人单位R&amp;D人员折合全时当量</w:t>
      </w:r>
      <w:r w:rsidRPr="00051569">
        <w:rPr>
          <w:rFonts w:ascii="仿宋_GB2312" w:eastAsia="仿宋_GB2312" w:hAnsi="Times New Roman" w:cs="宋体" w:hint="eastAsia"/>
          <w:sz w:val="32"/>
          <w:szCs w:val="32"/>
        </w:rPr>
        <w:t>192</w:t>
      </w:r>
      <w:r w:rsidRPr="00051569">
        <w:rPr>
          <w:rFonts w:ascii="仿宋_GB2312" w:eastAsia="仿宋_GB2312" w:hAnsi="Times New Roman" w:cs="宋体" w:hint="eastAsia"/>
          <w:kern w:val="0"/>
          <w:sz w:val="32"/>
          <w:szCs w:val="32"/>
        </w:rPr>
        <w:t>人年，比2013年增长</w:t>
      </w:r>
      <w:r w:rsidRPr="00051569">
        <w:rPr>
          <w:rFonts w:ascii="仿宋_GB2312" w:eastAsia="仿宋_GB2312" w:hAnsi="Times New Roman" w:cs="宋体" w:hint="eastAsia"/>
          <w:sz w:val="32"/>
          <w:szCs w:val="32"/>
        </w:rPr>
        <w:t>1.91倍</w:t>
      </w:r>
      <w:r w:rsidRPr="00051569">
        <w:rPr>
          <w:rFonts w:ascii="仿宋_GB2312" w:eastAsia="仿宋_GB2312" w:hAnsi="Times New Roman" w:cs="宋体" w:hint="eastAsia"/>
          <w:kern w:val="0"/>
          <w:sz w:val="32"/>
          <w:szCs w:val="32"/>
        </w:rPr>
        <w:t>。</w:t>
      </w:r>
    </w:p>
    <w:p w:rsidR="00ED11A7" w:rsidRPr="00051569" w:rsidRDefault="00ED11A7" w:rsidP="00ED11A7">
      <w:pPr>
        <w:widowControl/>
        <w:wordWrap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lastRenderedPageBreak/>
        <w:t>2018年，规模以上工业企业法人单位R&amp;D经费支出</w:t>
      </w:r>
      <w:r w:rsidRPr="00051569">
        <w:rPr>
          <w:rFonts w:ascii="仿宋_GB2312" w:eastAsia="仿宋_GB2312" w:hAnsi="Times New Roman" w:cs="宋体" w:hint="eastAsia"/>
          <w:sz w:val="32"/>
          <w:szCs w:val="32"/>
        </w:rPr>
        <w:t>7726.2万</w:t>
      </w:r>
      <w:r w:rsidRPr="00051569">
        <w:rPr>
          <w:rFonts w:ascii="仿宋_GB2312" w:eastAsia="仿宋_GB2312" w:hAnsi="Times New Roman" w:cs="宋体" w:hint="eastAsia"/>
          <w:kern w:val="0"/>
          <w:sz w:val="32"/>
          <w:szCs w:val="32"/>
        </w:rPr>
        <w:t>元，比2013年增长</w:t>
      </w:r>
      <w:r w:rsidRPr="00051569">
        <w:rPr>
          <w:rFonts w:ascii="仿宋_GB2312" w:eastAsia="仿宋_GB2312" w:hAnsi="Times New Roman" w:cs="宋体" w:hint="eastAsia"/>
          <w:sz w:val="32"/>
          <w:szCs w:val="32"/>
        </w:rPr>
        <w:t>16.80倍</w:t>
      </w:r>
      <w:r w:rsidRPr="00051569">
        <w:rPr>
          <w:rFonts w:ascii="仿宋_GB2312" w:eastAsia="仿宋_GB2312" w:hAnsi="Times New Roman" w:cs="宋体" w:hint="eastAsia"/>
          <w:kern w:val="0"/>
          <w:sz w:val="32"/>
          <w:szCs w:val="32"/>
        </w:rPr>
        <w:t>；</w:t>
      </w:r>
      <w:r w:rsidRPr="00051569">
        <w:rPr>
          <w:rFonts w:ascii="仿宋_GB2312" w:eastAsia="仿宋_GB2312" w:hAnsi="Times New Roman" w:cs="宋体" w:hint="eastAsia"/>
          <w:sz w:val="32"/>
          <w:szCs w:val="32"/>
        </w:rPr>
        <w:t>R&amp;D经费与主营业务收入之比</w:t>
      </w:r>
      <w:r w:rsidRPr="00051569">
        <w:rPr>
          <w:rFonts w:ascii="仿宋_GB2312" w:eastAsia="仿宋_GB2312" w:hAnsi="Times New Roman" w:cs="宋体" w:hint="eastAsia"/>
          <w:kern w:val="0"/>
          <w:sz w:val="32"/>
          <w:szCs w:val="32"/>
        </w:rPr>
        <w:t>为</w:t>
      </w:r>
      <w:r w:rsidRPr="00051569">
        <w:rPr>
          <w:rFonts w:ascii="仿宋_GB2312" w:eastAsia="仿宋_GB2312" w:hAnsi="Times New Roman" w:cs="宋体" w:hint="eastAsia"/>
          <w:sz w:val="32"/>
          <w:szCs w:val="32"/>
        </w:rPr>
        <w:t>0.80</w:t>
      </w:r>
      <w:r w:rsidRPr="00051569">
        <w:rPr>
          <w:rFonts w:ascii="仿宋_GB2312" w:eastAsia="仿宋_GB2312" w:hAnsi="Times New Roman" w:cs="宋体" w:hint="eastAsia"/>
          <w:kern w:val="0"/>
          <w:sz w:val="32"/>
          <w:szCs w:val="32"/>
        </w:rPr>
        <w:t>%。规模以上工业企业法人单位分行业R&amp;D经费支出及</w:t>
      </w:r>
      <w:r w:rsidRPr="00051569">
        <w:rPr>
          <w:rFonts w:ascii="仿宋_GB2312" w:eastAsia="仿宋_GB2312" w:hAnsi="Times New Roman" w:cs="宋体" w:hint="eastAsia"/>
          <w:sz w:val="32"/>
          <w:szCs w:val="32"/>
        </w:rPr>
        <w:t>R&amp;D经费与主营业务收入之比</w:t>
      </w:r>
      <w:r w:rsidRPr="00051569">
        <w:rPr>
          <w:rFonts w:ascii="仿宋_GB2312" w:eastAsia="仿宋_GB2312" w:hAnsi="Times New Roman" w:cs="宋体" w:hint="eastAsia"/>
          <w:kern w:val="0"/>
          <w:sz w:val="32"/>
          <w:szCs w:val="32"/>
        </w:rPr>
        <w:t>详见表6-1。</w:t>
      </w:r>
    </w:p>
    <w:p w:rsidR="00ED11A7" w:rsidRPr="00051569" w:rsidRDefault="00ED11A7" w:rsidP="00ED11A7">
      <w:pPr>
        <w:widowControl/>
        <w:wordWrap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2018年，规模以上工业企业法人单位全年专利申请量</w:t>
      </w:r>
      <w:r w:rsidRPr="00051569">
        <w:rPr>
          <w:rFonts w:ascii="仿宋_GB2312" w:eastAsia="仿宋_GB2312" w:hAnsi="Times New Roman" w:cs="宋体" w:hint="eastAsia"/>
          <w:sz w:val="32"/>
          <w:szCs w:val="32"/>
        </w:rPr>
        <w:t>117</w:t>
      </w:r>
      <w:r w:rsidRPr="00051569">
        <w:rPr>
          <w:rFonts w:ascii="仿宋_GB2312" w:eastAsia="仿宋_GB2312" w:hAnsi="Times New Roman" w:cs="宋体" w:hint="eastAsia"/>
          <w:kern w:val="0"/>
          <w:sz w:val="32"/>
          <w:szCs w:val="32"/>
        </w:rPr>
        <w:t>件，比2013年增长13.63倍；其中发明专利申请</w:t>
      </w:r>
      <w:r w:rsidRPr="00051569">
        <w:rPr>
          <w:rFonts w:ascii="仿宋_GB2312" w:eastAsia="仿宋_GB2312" w:hAnsi="Times New Roman" w:cs="宋体" w:hint="eastAsia"/>
          <w:sz w:val="32"/>
          <w:szCs w:val="32"/>
        </w:rPr>
        <w:t>22</w:t>
      </w:r>
      <w:r w:rsidRPr="00051569">
        <w:rPr>
          <w:rFonts w:ascii="仿宋_GB2312" w:eastAsia="仿宋_GB2312" w:hAnsi="Times New Roman" w:cs="宋体" w:hint="eastAsia"/>
          <w:kern w:val="0"/>
          <w:sz w:val="32"/>
          <w:szCs w:val="32"/>
        </w:rPr>
        <w:t>件，占当年专利申请量的18.80%。</w:t>
      </w:r>
    </w:p>
    <w:p w:rsidR="00ED11A7" w:rsidRPr="00051569" w:rsidRDefault="00ED11A7" w:rsidP="00ED11A7">
      <w:pPr>
        <w:widowControl/>
        <w:wordWrap w:val="0"/>
        <w:spacing w:line="600" w:lineRule="exact"/>
        <w:ind w:firstLineChars="200" w:firstLine="640"/>
        <w:jc w:val="left"/>
        <w:rPr>
          <w:rFonts w:ascii="仿宋_GB2312" w:eastAsia="仿宋_GB2312" w:hAnsi="Times New Roman" w:cs="宋体"/>
          <w:kern w:val="0"/>
          <w:sz w:val="32"/>
          <w:szCs w:val="32"/>
        </w:rPr>
      </w:pP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95"/>
        <w:gridCol w:w="1842"/>
        <w:gridCol w:w="2069"/>
      </w:tblGrid>
      <w:tr w:rsidR="00ED11A7" w:rsidRPr="00051569" w:rsidTr="00995A67">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ED11A7" w:rsidRPr="00051569" w:rsidRDefault="00ED11A7" w:rsidP="00995A67">
            <w:pPr>
              <w:widowControl/>
              <w:spacing w:line="270" w:lineRule="exact"/>
              <w:ind w:left="57" w:right="57"/>
              <w:jc w:val="center"/>
              <w:rPr>
                <w:rFonts w:ascii="宋体" w:eastAsia="宋体" w:hAnsi="Times New Roman" w:cs="宋体"/>
                <w:b/>
                <w:bCs/>
                <w:kern w:val="0"/>
                <w:sz w:val="24"/>
                <w:szCs w:val="24"/>
              </w:rPr>
            </w:pPr>
            <w:r w:rsidRPr="00051569">
              <w:rPr>
                <w:rFonts w:ascii="宋体" w:eastAsia="宋体" w:hAnsi="Times New Roman" w:cs="宋体" w:hint="eastAsia"/>
                <w:b/>
                <w:bCs/>
                <w:kern w:val="0"/>
                <w:sz w:val="24"/>
                <w:szCs w:val="24"/>
              </w:rPr>
              <w:t>表</w:t>
            </w:r>
            <w:r w:rsidRPr="00051569">
              <w:rPr>
                <w:rFonts w:ascii="Times New Roman" w:eastAsia="宋体" w:hAnsi="Times New Roman" w:cs="Times New Roman"/>
                <w:b/>
                <w:bCs/>
                <w:kern w:val="0"/>
                <w:sz w:val="24"/>
                <w:szCs w:val="24"/>
              </w:rPr>
              <w:t>6-1</w:t>
            </w:r>
            <w:r w:rsidRPr="00051569">
              <w:rPr>
                <w:rFonts w:ascii="宋体" w:eastAsia="宋体" w:hAnsi="Times New Roman" w:cs="宋体" w:hint="eastAsia"/>
                <w:b/>
                <w:bCs/>
                <w:kern w:val="0"/>
                <w:sz w:val="24"/>
                <w:szCs w:val="24"/>
              </w:rPr>
              <w:t xml:space="preserve"> 按行业大类分组的规模以上工业企业法人单位</w:t>
            </w:r>
            <w:r w:rsidRPr="00051569">
              <w:rPr>
                <w:rFonts w:ascii="Times New Roman" w:eastAsia="宋体" w:hAnsi="Times New Roman" w:cs="Times New Roman"/>
                <w:b/>
                <w:bCs/>
                <w:kern w:val="0"/>
                <w:sz w:val="24"/>
                <w:szCs w:val="24"/>
              </w:rPr>
              <w:t>R&amp;D</w:t>
            </w:r>
            <w:r w:rsidRPr="00051569">
              <w:rPr>
                <w:rFonts w:ascii="宋体" w:eastAsia="宋体" w:hAnsi="Times New Roman" w:cs="宋体" w:hint="eastAsia"/>
                <w:b/>
                <w:bCs/>
                <w:kern w:val="0"/>
                <w:sz w:val="24"/>
                <w:szCs w:val="24"/>
              </w:rPr>
              <w:t>经费支出及</w:t>
            </w:r>
            <w:r w:rsidRPr="00051569">
              <w:rPr>
                <w:rFonts w:ascii="Times New Roman" w:eastAsia="宋体" w:hAnsi="Times New Roman" w:cs="宋体" w:hint="eastAsia"/>
                <w:b/>
                <w:bCs/>
                <w:kern w:val="0"/>
                <w:sz w:val="24"/>
                <w:szCs w:val="24"/>
              </w:rPr>
              <w:t>R&amp;D</w:t>
            </w:r>
            <w:r w:rsidRPr="00051569">
              <w:rPr>
                <w:rFonts w:ascii="宋体" w:eastAsia="宋体" w:hAnsi="Times New Roman" w:cs="宋体" w:hint="eastAsia"/>
                <w:b/>
                <w:bCs/>
                <w:kern w:val="0"/>
                <w:sz w:val="24"/>
                <w:szCs w:val="24"/>
              </w:rPr>
              <w:t>经费与主营业务收入之比</w:t>
            </w:r>
          </w:p>
          <w:p w:rsidR="00ED11A7" w:rsidRPr="00051569" w:rsidRDefault="00ED11A7" w:rsidP="00995A67">
            <w:pPr>
              <w:widowControl/>
              <w:spacing w:line="270" w:lineRule="exact"/>
              <w:ind w:left="57" w:right="57"/>
              <w:jc w:val="center"/>
              <w:rPr>
                <w:rFonts w:ascii="宋体" w:eastAsia="宋体" w:hAnsi="Times New Roman" w:cs="宋体"/>
                <w:kern w:val="0"/>
                <w:sz w:val="24"/>
                <w:szCs w:val="24"/>
              </w:rPr>
            </w:pPr>
          </w:p>
        </w:tc>
      </w:tr>
      <w:tr w:rsidR="00ED11A7" w:rsidRPr="00051569" w:rsidTr="00995A67">
        <w:trPr>
          <w:trHeight w:val="798"/>
          <w:jc w:val="center"/>
        </w:trPr>
        <w:tc>
          <w:tcPr>
            <w:tcW w:w="4395" w:type="dxa"/>
            <w:tcBorders>
              <w:top w:val="nil"/>
              <w:left w:val="nil"/>
              <w:bottom w:val="single" w:sz="4" w:space="0" w:color="auto"/>
              <w:right w:val="single" w:sz="4" w:space="0" w:color="auto"/>
            </w:tcBorders>
            <w:shd w:val="clear" w:color="auto" w:fill="auto"/>
            <w:vAlign w:val="center"/>
            <w:hideMark/>
          </w:tcPr>
          <w:p w:rsidR="00ED11A7" w:rsidRPr="00051569" w:rsidRDefault="00ED11A7" w:rsidP="00995A67">
            <w:pPr>
              <w:widowControl/>
              <w:spacing w:line="270" w:lineRule="exact"/>
              <w:ind w:left="57" w:right="57" w:firstLine="420"/>
              <w:jc w:val="center"/>
              <w:rPr>
                <w:rFonts w:ascii="宋体" w:eastAsia="宋体" w:hAnsi="Times New Roman" w:cs="宋体"/>
                <w:b/>
                <w:bCs/>
                <w:kern w:val="0"/>
                <w:sz w:val="18"/>
                <w:szCs w:val="18"/>
              </w:rPr>
            </w:pPr>
            <w:r w:rsidRPr="00051569">
              <w:rPr>
                <w:rFonts w:ascii="宋体" w:eastAsia="宋体" w:hAnsi="Times New Roman" w:cs="宋体" w:hint="eastAsia"/>
                <w:b/>
                <w:bCs/>
                <w:kern w:val="0"/>
                <w:szCs w:val="21"/>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ED11A7" w:rsidRPr="00051569" w:rsidRDefault="00ED11A7" w:rsidP="00995A67">
            <w:pPr>
              <w:widowControl/>
              <w:spacing w:line="270" w:lineRule="exact"/>
              <w:ind w:left="57" w:right="57"/>
              <w:jc w:val="center"/>
              <w:rPr>
                <w:rFonts w:ascii="宋体" w:eastAsia="宋体" w:hAnsi="Times New Roman" w:cs="宋体"/>
                <w:b/>
                <w:bCs/>
                <w:kern w:val="0"/>
                <w:sz w:val="18"/>
                <w:szCs w:val="18"/>
              </w:rPr>
            </w:pPr>
            <w:r w:rsidRPr="00051569">
              <w:rPr>
                <w:rFonts w:ascii="Times New Roman" w:eastAsia="宋体" w:hAnsi="Times New Roman" w:cs="Times New Roman"/>
                <w:b/>
                <w:bCs/>
                <w:kern w:val="0"/>
                <w:szCs w:val="21"/>
              </w:rPr>
              <w:t>R&amp;D</w:t>
            </w:r>
            <w:r w:rsidRPr="00051569">
              <w:rPr>
                <w:rFonts w:ascii="宋体" w:eastAsia="宋体" w:hAnsi="Times New Roman" w:cs="宋体" w:hint="eastAsia"/>
                <w:b/>
                <w:bCs/>
                <w:kern w:val="0"/>
                <w:szCs w:val="21"/>
              </w:rPr>
              <w:t>经费支出</w:t>
            </w:r>
          </w:p>
          <w:p w:rsidR="00ED11A7" w:rsidRPr="00051569" w:rsidRDefault="00ED11A7" w:rsidP="00995A67">
            <w:pPr>
              <w:widowControl/>
              <w:spacing w:line="270" w:lineRule="exact"/>
              <w:ind w:left="57" w:right="57"/>
              <w:jc w:val="center"/>
              <w:rPr>
                <w:rFonts w:ascii="宋体" w:eastAsia="宋体" w:hAnsi="Times New Roman" w:cs="宋体"/>
                <w:b/>
                <w:bCs/>
                <w:kern w:val="0"/>
                <w:sz w:val="18"/>
                <w:szCs w:val="18"/>
              </w:rPr>
            </w:pPr>
            <w:r w:rsidRPr="00051569">
              <w:rPr>
                <w:rFonts w:ascii="宋体" w:eastAsia="宋体" w:hAnsi="Times New Roman" w:cs="宋体" w:hint="eastAsia"/>
                <w:b/>
                <w:bCs/>
                <w:kern w:val="0"/>
                <w:szCs w:val="21"/>
              </w:rPr>
              <w:t>（万元）</w:t>
            </w:r>
          </w:p>
        </w:tc>
        <w:tc>
          <w:tcPr>
            <w:tcW w:w="2069" w:type="dxa"/>
            <w:tcBorders>
              <w:top w:val="nil"/>
              <w:left w:val="nil"/>
              <w:bottom w:val="single" w:sz="4" w:space="0" w:color="auto"/>
              <w:right w:val="nil"/>
            </w:tcBorders>
            <w:shd w:val="clear" w:color="auto" w:fill="auto"/>
            <w:vAlign w:val="center"/>
            <w:hideMark/>
          </w:tcPr>
          <w:p w:rsidR="00ED11A7" w:rsidRPr="00051569" w:rsidRDefault="00ED11A7" w:rsidP="00995A67">
            <w:pPr>
              <w:widowControl/>
              <w:spacing w:line="270" w:lineRule="exact"/>
              <w:ind w:left="57" w:right="57"/>
              <w:jc w:val="center"/>
              <w:rPr>
                <w:rFonts w:ascii="宋体" w:eastAsia="宋体" w:hAnsi="Times New Roman" w:cs="宋体"/>
                <w:b/>
                <w:bCs/>
                <w:kern w:val="0"/>
                <w:sz w:val="18"/>
                <w:szCs w:val="18"/>
              </w:rPr>
            </w:pPr>
            <w:r w:rsidRPr="00051569">
              <w:rPr>
                <w:rFonts w:ascii="Times New Roman" w:eastAsia="宋体" w:hAnsi="Times New Roman" w:cs="Times New Roman"/>
                <w:b/>
                <w:bCs/>
                <w:kern w:val="0"/>
                <w:szCs w:val="21"/>
              </w:rPr>
              <w:t>R&amp;D</w:t>
            </w:r>
            <w:r w:rsidRPr="00051569">
              <w:rPr>
                <w:rFonts w:ascii="宋体" w:eastAsia="宋体" w:hAnsi="Times New Roman" w:cs="宋体" w:hint="eastAsia"/>
                <w:b/>
                <w:bCs/>
                <w:kern w:val="0"/>
                <w:szCs w:val="21"/>
              </w:rPr>
              <w:t>经费与主营业务收入之比（</w:t>
            </w:r>
            <w:r w:rsidRPr="00051569">
              <w:rPr>
                <w:rFonts w:ascii="Times New Roman" w:eastAsia="宋体" w:hAnsi="Times New Roman" w:cs="Times New Roman"/>
                <w:b/>
                <w:bCs/>
                <w:kern w:val="0"/>
                <w:szCs w:val="21"/>
              </w:rPr>
              <w:t>%</w:t>
            </w:r>
            <w:r w:rsidRPr="00051569">
              <w:rPr>
                <w:rFonts w:ascii="宋体" w:eastAsia="宋体" w:hAnsi="Times New Roman" w:cs="宋体" w:hint="eastAsia"/>
                <w:b/>
                <w:bCs/>
                <w:kern w:val="0"/>
                <w:szCs w:val="21"/>
              </w:rPr>
              <w:t>）</w:t>
            </w:r>
          </w:p>
        </w:tc>
      </w:tr>
      <w:tr w:rsidR="00ED11A7" w:rsidRPr="00051569" w:rsidTr="00995A67">
        <w:trPr>
          <w:trHeight w:hRule="exact" w:val="369"/>
          <w:jc w:val="center"/>
        </w:trPr>
        <w:tc>
          <w:tcPr>
            <w:tcW w:w="4395" w:type="dxa"/>
            <w:tcBorders>
              <w:top w:val="single" w:sz="4" w:space="0" w:color="auto"/>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总计</w:t>
            </w:r>
          </w:p>
        </w:tc>
        <w:tc>
          <w:tcPr>
            <w:tcW w:w="1842" w:type="dxa"/>
            <w:tcBorders>
              <w:top w:val="single" w:sz="4" w:space="0" w:color="auto"/>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b/>
                <w:bCs/>
                <w:szCs w:val="21"/>
              </w:rPr>
            </w:pPr>
            <w:r w:rsidRPr="00051569">
              <w:rPr>
                <w:rFonts w:hint="eastAsia"/>
                <w:b/>
                <w:bCs/>
                <w:szCs w:val="21"/>
              </w:rPr>
              <w:t>7726.2</w:t>
            </w:r>
          </w:p>
        </w:tc>
        <w:tc>
          <w:tcPr>
            <w:tcW w:w="2069" w:type="dxa"/>
            <w:tcBorders>
              <w:top w:val="single" w:sz="4" w:space="0" w:color="auto"/>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0.80</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7726.2</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0.94</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农副食品加工业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食品制造业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446.3</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3.35</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酒、饮料和精制茶制造业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木材加工和木、竹、藤、棕、草制品业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471.7</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4.05</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家具制造业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文教、工美、体育和娱乐用品制造业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化学原料和化学制品制造业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1820.0</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0.69</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医药制造业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43.5</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0.33</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橡胶和塑料制品业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asciiTheme="minorEastAsia" w:hAnsiTheme="minorEastAsia" w:hint="eastAsia"/>
                <w:szCs w:val="21"/>
              </w:rPr>
              <w:t>—</w:t>
            </w:r>
            <w:r w:rsidRPr="00051569">
              <w:rPr>
                <w:rFonts w:hint="eastAsia"/>
                <w:szCs w:val="21"/>
              </w:rPr>
              <w:t xml:space="preserve">　</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非金属矿物制品业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3778.8</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1.58</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黑色金属冶炼和压延加工业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有色金属冶炼和压延加工业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金属制品业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通用设备制造业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122.7</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1.65</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专用设备制造业</w:t>
            </w:r>
          </w:p>
        </w:tc>
        <w:tc>
          <w:tcPr>
            <w:tcW w:w="1842" w:type="dxa"/>
            <w:tcBorders>
              <w:top w:val="nil"/>
              <w:left w:val="nil"/>
              <w:bottom w:val="nil"/>
              <w:right w:val="single" w:sz="4" w:space="0" w:color="auto"/>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1043.2</w:t>
            </w:r>
          </w:p>
        </w:tc>
        <w:tc>
          <w:tcPr>
            <w:tcW w:w="2069" w:type="dxa"/>
            <w:tcBorders>
              <w:top w:val="nil"/>
              <w:left w:val="nil"/>
              <w:bottom w:val="nil"/>
              <w:right w:val="nil"/>
            </w:tcBorders>
            <w:shd w:val="clear" w:color="auto" w:fill="auto"/>
            <w:vAlign w:val="center"/>
            <w:hideMark/>
          </w:tcPr>
          <w:p w:rsidR="00ED11A7" w:rsidRPr="00051569" w:rsidRDefault="00ED11A7" w:rsidP="00995A67">
            <w:pPr>
              <w:jc w:val="right"/>
              <w:rPr>
                <w:rFonts w:ascii="宋体" w:eastAsia="宋体" w:hAnsi="宋体" w:cs="宋体"/>
                <w:szCs w:val="21"/>
              </w:rPr>
            </w:pPr>
            <w:r w:rsidRPr="00051569">
              <w:rPr>
                <w:rFonts w:hint="eastAsia"/>
                <w:szCs w:val="21"/>
              </w:rPr>
              <w:t>2.09</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汽车制造业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电气机械和器材制造业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其他制造业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lastRenderedPageBreak/>
              <w:t xml:space="preserve">      </w:t>
            </w:r>
            <w:r w:rsidRPr="00051569">
              <w:rPr>
                <w:rFonts w:hint="eastAsia"/>
                <w:szCs w:val="21"/>
              </w:rPr>
              <w:t>废弃资源综合利用业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nil"/>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电力、热力、燃气及水生产和供应业</w:t>
            </w:r>
          </w:p>
        </w:tc>
        <w:tc>
          <w:tcPr>
            <w:tcW w:w="1842" w:type="dxa"/>
            <w:tcBorders>
              <w:top w:val="nil"/>
              <w:left w:val="nil"/>
              <w:bottom w:val="nil"/>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nil"/>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r w:rsidR="00ED11A7" w:rsidRPr="00051569" w:rsidTr="00995A67">
        <w:trPr>
          <w:trHeight w:hRule="exact" w:val="369"/>
          <w:jc w:val="center"/>
        </w:trPr>
        <w:tc>
          <w:tcPr>
            <w:tcW w:w="4395" w:type="dxa"/>
            <w:tcBorders>
              <w:top w:val="nil"/>
              <w:left w:val="nil"/>
              <w:bottom w:val="single" w:sz="12" w:space="0" w:color="auto"/>
              <w:right w:val="single" w:sz="4" w:space="0" w:color="auto"/>
            </w:tcBorders>
            <w:shd w:val="clear" w:color="auto" w:fill="auto"/>
            <w:vAlign w:val="center"/>
            <w:hideMark/>
          </w:tcPr>
          <w:p w:rsidR="00ED11A7" w:rsidRPr="00051569" w:rsidRDefault="00ED11A7" w:rsidP="00995A67">
            <w:pPr>
              <w:rPr>
                <w:rFonts w:ascii="宋体" w:eastAsia="宋体" w:hAnsi="宋体" w:cs="宋体"/>
                <w:szCs w:val="21"/>
              </w:rPr>
            </w:pPr>
            <w:r w:rsidRPr="00051569">
              <w:rPr>
                <w:rFonts w:hint="eastAsia"/>
                <w:szCs w:val="21"/>
              </w:rPr>
              <w:t xml:space="preserve">      </w:t>
            </w:r>
            <w:r w:rsidRPr="00051569">
              <w:rPr>
                <w:rFonts w:hint="eastAsia"/>
                <w:szCs w:val="21"/>
              </w:rPr>
              <w:t>燃气生产和供应业</w:t>
            </w:r>
          </w:p>
        </w:tc>
        <w:tc>
          <w:tcPr>
            <w:tcW w:w="1842" w:type="dxa"/>
            <w:tcBorders>
              <w:top w:val="nil"/>
              <w:left w:val="nil"/>
              <w:bottom w:val="single" w:sz="12" w:space="0" w:color="auto"/>
              <w:right w:val="single" w:sz="4" w:space="0" w:color="auto"/>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c>
          <w:tcPr>
            <w:tcW w:w="2069" w:type="dxa"/>
            <w:tcBorders>
              <w:top w:val="nil"/>
              <w:left w:val="nil"/>
              <w:bottom w:val="single" w:sz="12" w:space="0" w:color="auto"/>
              <w:right w:val="nil"/>
            </w:tcBorders>
            <w:shd w:val="clear" w:color="auto" w:fill="auto"/>
            <w:hideMark/>
          </w:tcPr>
          <w:p w:rsidR="00ED11A7" w:rsidRPr="00051569" w:rsidRDefault="00ED11A7" w:rsidP="00995A67">
            <w:pPr>
              <w:jc w:val="right"/>
              <w:rPr>
                <w:szCs w:val="21"/>
              </w:rPr>
            </w:pPr>
            <w:r w:rsidRPr="00051569">
              <w:rPr>
                <w:rFonts w:asciiTheme="minorEastAsia" w:hAnsiTheme="minorEastAsia" w:hint="eastAsia"/>
                <w:szCs w:val="21"/>
              </w:rPr>
              <w:t>—</w:t>
            </w:r>
          </w:p>
        </w:tc>
      </w:tr>
    </w:tbl>
    <w:p w:rsidR="00ED11A7" w:rsidRPr="00051569" w:rsidRDefault="00ED11A7" w:rsidP="00ED11A7">
      <w:pPr>
        <w:widowControl/>
        <w:wordWrap w:val="0"/>
        <w:spacing w:line="600" w:lineRule="exact"/>
        <w:ind w:firstLineChars="200" w:firstLine="480"/>
        <w:jc w:val="left"/>
        <w:rPr>
          <w:rFonts w:ascii="黑体" w:eastAsia="黑体" w:hAnsi="Times New Roman" w:cs="宋体"/>
          <w:kern w:val="0"/>
          <w:sz w:val="32"/>
          <w:szCs w:val="32"/>
        </w:rPr>
      </w:pPr>
      <w:r w:rsidRPr="00051569">
        <w:rPr>
          <w:rFonts w:ascii="宋体" w:eastAsia="宋体" w:hAnsi="宋体" w:cs="宋体"/>
          <w:kern w:val="0"/>
          <w:sz w:val="24"/>
          <w:szCs w:val="24"/>
        </w:rPr>
        <w:t> </w:t>
      </w:r>
      <w:r w:rsidRPr="00051569">
        <w:rPr>
          <w:rFonts w:ascii="黑体" w:eastAsia="黑体" w:hAnsi="黑体" w:cs="宋体" w:hint="eastAsia"/>
          <w:kern w:val="0"/>
          <w:sz w:val="32"/>
          <w:szCs w:val="32"/>
        </w:rPr>
        <w:t>三、文化及相关产业</w:t>
      </w:r>
    </w:p>
    <w:p w:rsidR="00ED11A7" w:rsidRPr="00051569" w:rsidRDefault="00ED11A7" w:rsidP="00ED11A7">
      <w:pPr>
        <w:widowControl/>
        <w:wordWrap w:val="0"/>
        <w:snapToGrid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2018年末，全县文化及相关产业法人单位</w:t>
      </w:r>
      <w:r w:rsidRPr="00051569">
        <w:rPr>
          <w:rFonts w:ascii="仿宋_GB2312" w:eastAsia="仿宋_GB2312" w:hAnsi="Times New Roman" w:cs="宋体" w:hint="eastAsia"/>
          <w:sz w:val="32"/>
          <w:szCs w:val="32"/>
        </w:rPr>
        <w:t>494</w:t>
      </w:r>
      <w:r w:rsidRPr="00051569">
        <w:rPr>
          <w:rFonts w:ascii="仿宋_GB2312" w:eastAsia="仿宋_GB2312" w:hAnsi="Times New Roman" w:cs="宋体" w:hint="eastAsia"/>
          <w:kern w:val="0"/>
          <w:sz w:val="32"/>
          <w:szCs w:val="32"/>
        </w:rPr>
        <w:t>个，从业人员</w:t>
      </w:r>
      <w:r w:rsidRPr="00051569">
        <w:rPr>
          <w:rFonts w:ascii="仿宋_GB2312" w:eastAsia="仿宋_GB2312" w:hAnsi="Times New Roman" w:cs="宋体" w:hint="eastAsia"/>
          <w:sz w:val="32"/>
          <w:szCs w:val="32"/>
        </w:rPr>
        <w:t>1939</w:t>
      </w:r>
      <w:r w:rsidRPr="00051569">
        <w:rPr>
          <w:rFonts w:ascii="仿宋_GB2312" w:eastAsia="仿宋_GB2312" w:hAnsi="Times New Roman" w:cs="宋体" w:hint="eastAsia"/>
          <w:kern w:val="0"/>
          <w:sz w:val="32"/>
          <w:szCs w:val="32"/>
        </w:rPr>
        <w:t>人，资产总计</w:t>
      </w:r>
      <w:r w:rsidRPr="00051569">
        <w:rPr>
          <w:rFonts w:ascii="仿宋_GB2312" w:eastAsia="仿宋_GB2312" w:hAnsi="Times New Roman" w:cs="宋体" w:hint="eastAsia"/>
          <w:sz w:val="32"/>
          <w:szCs w:val="32"/>
        </w:rPr>
        <w:t>12.7</w:t>
      </w:r>
      <w:r w:rsidRPr="00051569">
        <w:rPr>
          <w:rFonts w:ascii="仿宋_GB2312" w:eastAsia="仿宋_GB2312" w:hAnsi="Times New Roman" w:cs="宋体" w:hint="eastAsia"/>
          <w:kern w:val="0"/>
          <w:sz w:val="32"/>
          <w:szCs w:val="32"/>
        </w:rPr>
        <w:t>亿元。</w:t>
      </w:r>
    </w:p>
    <w:p w:rsidR="00ED11A7" w:rsidRPr="00051569" w:rsidRDefault="00ED11A7" w:rsidP="00ED11A7">
      <w:pPr>
        <w:widowControl/>
        <w:wordWrap w:val="0"/>
        <w:snapToGrid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2018年末，全县经营性文化产业法人单位</w:t>
      </w:r>
      <w:r w:rsidRPr="00051569">
        <w:rPr>
          <w:rFonts w:ascii="仿宋_GB2312" w:eastAsia="仿宋_GB2312" w:hAnsi="Times New Roman" w:cs="宋体" w:hint="eastAsia"/>
          <w:sz w:val="32"/>
          <w:szCs w:val="32"/>
        </w:rPr>
        <w:t>482</w:t>
      </w:r>
      <w:r w:rsidRPr="00051569">
        <w:rPr>
          <w:rFonts w:ascii="仿宋_GB2312" w:eastAsia="仿宋_GB2312" w:hAnsi="Times New Roman" w:cs="宋体" w:hint="eastAsia"/>
          <w:kern w:val="0"/>
          <w:sz w:val="32"/>
          <w:szCs w:val="32"/>
        </w:rPr>
        <w:t>个，占全县文化及相关产业法人单位的97.6%；从业人员</w:t>
      </w:r>
      <w:r w:rsidRPr="00051569">
        <w:rPr>
          <w:rFonts w:ascii="仿宋_GB2312" w:eastAsia="仿宋_GB2312" w:hAnsi="Times New Roman" w:cs="宋体" w:hint="eastAsia"/>
          <w:sz w:val="32"/>
          <w:szCs w:val="32"/>
        </w:rPr>
        <w:t>1764</w:t>
      </w:r>
      <w:r w:rsidRPr="00051569">
        <w:rPr>
          <w:rFonts w:ascii="仿宋_GB2312" w:eastAsia="仿宋_GB2312" w:hAnsi="Times New Roman" w:cs="宋体" w:hint="eastAsia"/>
          <w:kern w:val="0"/>
          <w:sz w:val="32"/>
          <w:szCs w:val="32"/>
        </w:rPr>
        <w:t>人，占全县文化及相关产业法人单位全部从业人员数的91.0%；全年实现营业收入</w:t>
      </w:r>
      <w:r w:rsidRPr="00051569">
        <w:rPr>
          <w:rFonts w:ascii="仿宋_GB2312" w:eastAsia="仿宋_GB2312" w:hAnsi="Times New Roman" w:cs="宋体" w:hint="eastAsia"/>
          <w:sz w:val="32"/>
          <w:szCs w:val="32"/>
        </w:rPr>
        <w:t>3.73</w:t>
      </w:r>
      <w:r w:rsidRPr="00051569">
        <w:rPr>
          <w:rFonts w:ascii="仿宋_GB2312" w:eastAsia="仿宋_GB2312" w:hAnsi="Times New Roman" w:cs="宋体" w:hint="eastAsia"/>
          <w:kern w:val="0"/>
          <w:sz w:val="32"/>
          <w:szCs w:val="32"/>
        </w:rPr>
        <w:t>亿元；资产总计</w:t>
      </w:r>
      <w:r w:rsidRPr="00051569">
        <w:rPr>
          <w:rFonts w:ascii="仿宋_GB2312" w:eastAsia="仿宋_GB2312" w:hAnsi="Times New Roman" w:cs="宋体" w:hint="eastAsia"/>
          <w:sz w:val="32"/>
          <w:szCs w:val="32"/>
        </w:rPr>
        <w:t>12.5</w:t>
      </w:r>
      <w:r w:rsidRPr="00051569">
        <w:rPr>
          <w:rFonts w:ascii="仿宋_GB2312" w:eastAsia="仿宋_GB2312" w:hAnsi="Times New Roman" w:cs="宋体" w:hint="eastAsia"/>
          <w:kern w:val="0"/>
          <w:sz w:val="32"/>
          <w:szCs w:val="32"/>
        </w:rPr>
        <w:t>亿元，占全县文化及相关产业法人单位资产总计的98.4%。</w:t>
      </w:r>
    </w:p>
    <w:p w:rsidR="00ED11A7" w:rsidRPr="00051569" w:rsidRDefault="00ED11A7" w:rsidP="00ED11A7">
      <w:pPr>
        <w:widowControl/>
        <w:wordWrap w:val="0"/>
        <w:snapToGrid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2018年末，全县公益性文化事业（含社团）法人单位</w:t>
      </w:r>
      <w:r w:rsidRPr="00051569">
        <w:rPr>
          <w:rFonts w:ascii="仿宋_GB2312" w:eastAsia="仿宋_GB2312" w:hAnsi="Times New Roman" w:cs="宋体" w:hint="eastAsia"/>
          <w:sz w:val="32"/>
          <w:szCs w:val="32"/>
        </w:rPr>
        <w:t>12</w:t>
      </w:r>
      <w:r w:rsidRPr="00051569">
        <w:rPr>
          <w:rFonts w:ascii="仿宋_GB2312" w:eastAsia="仿宋_GB2312" w:hAnsi="Times New Roman" w:cs="宋体" w:hint="eastAsia"/>
          <w:kern w:val="0"/>
          <w:sz w:val="32"/>
          <w:szCs w:val="32"/>
        </w:rPr>
        <w:t>个，占全县文化及相关产业法人单位2.4%；从业人员</w:t>
      </w:r>
      <w:r w:rsidRPr="00051569">
        <w:rPr>
          <w:rFonts w:ascii="仿宋_GB2312" w:eastAsia="仿宋_GB2312" w:hAnsi="Times New Roman" w:cs="宋体" w:hint="eastAsia"/>
          <w:sz w:val="32"/>
          <w:szCs w:val="32"/>
        </w:rPr>
        <w:t>175</w:t>
      </w:r>
      <w:r w:rsidRPr="00051569">
        <w:rPr>
          <w:rFonts w:ascii="仿宋_GB2312" w:eastAsia="仿宋_GB2312" w:hAnsi="Times New Roman" w:cs="宋体" w:hint="eastAsia"/>
          <w:kern w:val="0"/>
          <w:sz w:val="32"/>
          <w:szCs w:val="32"/>
        </w:rPr>
        <w:t>人，占全县文化及相关产业法人单位全部从业人员数的9.0%；全年支出（费用）</w:t>
      </w:r>
      <w:r w:rsidRPr="00051569">
        <w:rPr>
          <w:rFonts w:ascii="仿宋_GB2312" w:eastAsia="仿宋_GB2312" w:hAnsi="Times New Roman" w:cs="宋体" w:hint="eastAsia"/>
          <w:sz w:val="32"/>
          <w:szCs w:val="32"/>
        </w:rPr>
        <w:t>0.3亿</w:t>
      </w:r>
      <w:r w:rsidRPr="00051569">
        <w:rPr>
          <w:rFonts w:ascii="仿宋_GB2312" w:eastAsia="仿宋_GB2312" w:hAnsi="Times New Roman" w:cs="宋体" w:hint="eastAsia"/>
          <w:kern w:val="0"/>
          <w:sz w:val="32"/>
          <w:szCs w:val="32"/>
        </w:rPr>
        <w:t>元；资产总计</w:t>
      </w:r>
      <w:r w:rsidRPr="00051569">
        <w:rPr>
          <w:rFonts w:ascii="仿宋_GB2312" w:eastAsia="仿宋_GB2312" w:hAnsi="Times New Roman" w:cs="宋体" w:hint="eastAsia"/>
          <w:sz w:val="32"/>
          <w:szCs w:val="32"/>
        </w:rPr>
        <w:t>0.2亿</w:t>
      </w:r>
      <w:r w:rsidRPr="00051569">
        <w:rPr>
          <w:rFonts w:ascii="仿宋_GB2312" w:eastAsia="仿宋_GB2312" w:hAnsi="Times New Roman" w:cs="宋体" w:hint="eastAsia"/>
          <w:kern w:val="0"/>
          <w:sz w:val="32"/>
          <w:szCs w:val="32"/>
        </w:rPr>
        <w:t>元，占全县文化及相关产业法人单位资产总计的1.6%。</w:t>
      </w:r>
    </w:p>
    <w:p w:rsidR="001276D5" w:rsidRPr="00051569" w:rsidRDefault="001276D5" w:rsidP="001276D5">
      <w:pPr>
        <w:widowControl/>
        <w:wordWrap w:val="0"/>
        <w:snapToGrid w:val="0"/>
        <w:spacing w:line="600" w:lineRule="exact"/>
        <w:ind w:firstLineChars="200" w:firstLine="640"/>
        <w:jc w:val="left"/>
        <w:rPr>
          <w:rFonts w:ascii="仿宋_GB2312" w:eastAsia="仿宋_GB2312" w:hAnsi="Times New Roman" w:cs="宋体"/>
          <w:kern w:val="0"/>
          <w:sz w:val="32"/>
          <w:szCs w:val="32"/>
        </w:rPr>
      </w:pPr>
      <w:r w:rsidRPr="00051569">
        <w:rPr>
          <w:rFonts w:ascii="仿宋_GB2312" w:eastAsia="仿宋_GB2312" w:hAnsi="Times New Roman" w:cs="宋体" w:hint="eastAsia"/>
          <w:kern w:val="0"/>
          <w:sz w:val="32"/>
          <w:szCs w:val="32"/>
        </w:rPr>
        <w:t xml:space="preserve"> </w:t>
      </w:r>
    </w:p>
    <w:p w:rsidR="001276D5" w:rsidRPr="00A21061" w:rsidRDefault="001276D5" w:rsidP="00A21061">
      <w:pPr>
        <w:widowControl/>
        <w:wordWrap w:val="0"/>
        <w:spacing w:line="600" w:lineRule="exact"/>
        <w:ind w:firstLineChars="200" w:firstLine="420"/>
        <w:jc w:val="left"/>
        <w:rPr>
          <w:rFonts w:ascii="黑体" w:eastAsia="黑体" w:hAnsi="Times New Roman" w:cs="宋体"/>
          <w:color w:val="000000"/>
          <w:kern w:val="0"/>
          <w:szCs w:val="21"/>
        </w:rPr>
      </w:pPr>
      <w:r w:rsidRPr="00A21061">
        <w:rPr>
          <w:rFonts w:ascii="黑体" w:eastAsia="黑体" w:hAnsi="黑体" w:cs="宋体" w:hint="eastAsia"/>
          <w:color w:val="000000"/>
          <w:kern w:val="0"/>
          <w:szCs w:val="21"/>
        </w:rPr>
        <w:t>注释：</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[2]战略性新兴产业：根据《国务院关于加快培育和发展战略性新兴产业的决定》（国发〔2010〕32号）的精神和国家统计局制定的《战略性新兴产业分类（2018）》标准确定。战略性新兴产业是以重大技术突破和重大发展需求为基础，对经济社会全局和长远发展具有</w:t>
      </w:r>
      <w:r w:rsidRPr="00A21061">
        <w:rPr>
          <w:rFonts w:ascii="仿宋_GB2312" w:eastAsia="仿宋_GB2312" w:hAnsi="Times New Roman" w:cs="宋体" w:hint="eastAsia"/>
          <w:color w:val="000000"/>
          <w:kern w:val="0"/>
          <w:szCs w:val="21"/>
        </w:rPr>
        <w:lastRenderedPageBreak/>
        <w:t>重大引领带动作用，知识技术密集、物质资源消耗少、成长潜力大、综合效益好的产业，包括：新一代信息技术产业、高端装备制造产业、新材料产业、生物产业、新能源汽车产业、新能源产业、节能环保产业、数字创意产业、相关服务业等9大领域。</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[3]规模以上工业：是指年主营业务收入2000万元及以上的工业法人单位。</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[4]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[5]研究与试验发展：是指为增加知识存量（也包括有关人类、文化和社会的知识）以及设计已有知识的新应用而进行的创造性、系统性工作，包括基础研究、应用研究和试验发展三种类型。</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[6]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rsidR="001276D5" w:rsidRPr="00A21061" w:rsidRDefault="001276D5" w:rsidP="00A21061">
      <w:pPr>
        <w:widowControl/>
        <w:wordWrap w:val="0"/>
        <w:spacing w:line="600" w:lineRule="exact"/>
        <w:ind w:firstLineChars="200" w:firstLine="420"/>
        <w:jc w:val="left"/>
        <w:rPr>
          <w:rFonts w:ascii="仿宋_GB2312" w:eastAsia="仿宋_GB2312" w:hAnsi="Times New Roman" w:cs="宋体"/>
          <w:color w:val="000000"/>
          <w:kern w:val="0"/>
          <w:szCs w:val="21"/>
        </w:rPr>
      </w:pPr>
      <w:r w:rsidRPr="00A21061">
        <w:rPr>
          <w:rFonts w:ascii="仿宋_GB2312" w:eastAsia="仿宋_GB2312" w:hAnsi="Times New Roman" w:cs="宋体" w:hint="eastAsia"/>
          <w:color w:val="000000"/>
          <w:kern w:val="0"/>
          <w:szCs w:val="21"/>
        </w:rPr>
        <w:t>[7]全时当量：R&amp;D人员按工作时间划分为全时人员和非全时人员。全时人员是指报告期从事R&amp;D活动的实际工作时间占制度工作时间90%及以上的人员，其全时当量计为1人年；非全时人员是指报告期从事R&amp;D活动的实际工作时间占制度工作时间10%（含）-90%（不含）的人员；其全时当量按工作时间比例计为0.1-0.9人年；从事R&amp;D活动的实际工作时间占制度工作时间不足10%的人员，不计入R&amp;D人员，也不计算全时当量。</w:t>
      </w:r>
    </w:p>
    <w:p w:rsidR="00C007F3" w:rsidRDefault="001276D5" w:rsidP="00A21061">
      <w:pPr>
        <w:widowControl/>
        <w:wordWrap w:val="0"/>
        <w:spacing w:line="600" w:lineRule="exact"/>
        <w:ind w:firstLineChars="200" w:firstLine="420"/>
        <w:jc w:val="left"/>
      </w:pPr>
      <w:r w:rsidRPr="00A21061">
        <w:rPr>
          <w:rFonts w:ascii="仿宋_GB2312" w:eastAsia="仿宋_GB2312" w:hAnsi="Times New Roman" w:cs="宋体" w:hint="eastAsia"/>
          <w:color w:val="000000"/>
          <w:kern w:val="0"/>
          <w:szCs w:val="21"/>
        </w:rPr>
        <w:t>[8]表中的合计数和部分计算数据因小数取舍而产生的误差，均未作机械调整。</w:t>
      </w:r>
    </w:p>
    <w:sectPr w:rsidR="00C007F3" w:rsidSect="00C007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0F" w:rsidRDefault="006F110F" w:rsidP="00EE71E4">
      <w:r>
        <w:separator/>
      </w:r>
    </w:p>
  </w:endnote>
  <w:endnote w:type="continuationSeparator" w:id="0">
    <w:p w:rsidR="006F110F" w:rsidRDefault="006F110F" w:rsidP="00EE7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0F" w:rsidRDefault="006F110F" w:rsidP="00EE71E4">
      <w:r>
        <w:separator/>
      </w:r>
    </w:p>
  </w:footnote>
  <w:footnote w:type="continuationSeparator" w:id="0">
    <w:p w:rsidR="006F110F" w:rsidRDefault="006F110F" w:rsidP="00EE7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6D5"/>
    <w:rsid w:val="00015BF3"/>
    <w:rsid w:val="00051569"/>
    <w:rsid w:val="00060517"/>
    <w:rsid w:val="000844F5"/>
    <w:rsid w:val="000F15EB"/>
    <w:rsid w:val="00112E89"/>
    <w:rsid w:val="001276D5"/>
    <w:rsid w:val="001C0BFB"/>
    <w:rsid w:val="001D588C"/>
    <w:rsid w:val="00230E9E"/>
    <w:rsid w:val="003530C3"/>
    <w:rsid w:val="0035481F"/>
    <w:rsid w:val="00360635"/>
    <w:rsid w:val="003642CE"/>
    <w:rsid w:val="003873C0"/>
    <w:rsid w:val="003A1468"/>
    <w:rsid w:val="003C18C0"/>
    <w:rsid w:val="003E6DDD"/>
    <w:rsid w:val="00451FA3"/>
    <w:rsid w:val="004607DB"/>
    <w:rsid w:val="00497743"/>
    <w:rsid w:val="004A6247"/>
    <w:rsid w:val="005223F2"/>
    <w:rsid w:val="00587803"/>
    <w:rsid w:val="005950D5"/>
    <w:rsid w:val="006333DE"/>
    <w:rsid w:val="00636497"/>
    <w:rsid w:val="006808E5"/>
    <w:rsid w:val="006944F5"/>
    <w:rsid w:val="006977E1"/>
    <w:rsid w:val="006C3B6C"/>
    <w:rsid w:val="006E5943"/>
    <w:rsid w:val="006F110F"/>
    <w:rsid w:val="00741B60"/>
    <w:rsid w:val="00774EC9"/>
    <w:rsid w:val="00854FC8"/>
    <w:rsid w:val="00880E67"/>
    <w:rsid w:val="008A0B6A"/>
    <w:rsid w:val="008B4AAF"/>
    <w:rsid w:val="008D7A54"/>
    <w:rsid w:val="008F35D6"/>
    <w:rsid w:val="00974489"/>
    <w:rsid w:val="009D6155"/>
    <w:rsid w:val="00A21061"/>
    <w:rsid w:val="00A40CB8"/>
    <w:rsid w:val="00AA6FFB"/>
    <w:rsid w:val="00AA7757"/>
    <w:rsid w:val="00AD0189"/>
    <w:rsid w:val="00B43D0A"/>
    <w:rsid w:val="00B46630"/>
    <w:rsid w:val="00B67DAD"/>
    <w:rsid w:val="00BC03DF"/>
    <w:rsid w:val="00C007F3"/>
    <w:rsid w:val="00C1317C"/>
    <w:rsid w:val="00C661EC"/>
    <w:rsid w:val="00C671B4"/>
    <w:rsid w:val="00C87755"/>
    <w:rsid w:val="00C90894"/>
    <w:rsid w:val="00C9294B"/>
    <w:rsid w:val="00D252A2"/>
    <w:rsid w:val="00DA2276"/>
    <w:rsid w:val="00DF1E4A"/>
    <w:rsid w:val="00E57634"/>
    <w:rsid w:val="00E63FDE"/>
    <w:rsid w:val="00E646D3"/>
    <w:rsid w:val="00E704D9"/>
    <w:rsid w:val="00E9468D"/>
    <w:rsid w:val="00ED11A7"/>
    <w:rsid w:val="00EE3433"/>
    <w:rsid w:val="00EE71E4"/>
    <w:rsid w:val="00F0277E"/>
    <w:rsid w:val="00F43E39"/>
    <w:rsid w:val="00F7290F"/>
    <w:rsid w:val="00F77E45"/>
    <w:rsid w:val="00FA2C86"/>
    <w:rsid w:val="00FC7111"/>
    <w:rsid w:val="00FF1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76D5"/>
    <w:rPr>
      <w:strike w:val="0"/>
      <w:dstrike w:val="0"/>
      <w:color w:val="000000"/>
      <w:u w:val="none"/>
      <w:effect w:val="none"/>
    </w:rPr>
  </w:style>
  <w:style w:type="character" w:styleId="a4">
    <w:name w:val="FollowedHyperlink"/>
    <w:basedOn w:val="a0"/>
    <w:uiPriority w:val="99"/>
    <w:semiHidden/>
    <w:unhideWhenUsed/>
    <w:rsid w:val="001276D5"/>
    <w:rPr>
      <w:strike w:val="0"/>
      <w:dstrike w:val="0"/>
      <w:color w:val="333333"/>
      <w:u w:val="none"/>
      <w:effect w:val="none"/>
    </w:rPr>
  </w:style>
  <w:style w:type="paragraph" w:customStyle="1" w:styleId="style1">
    <w:name w:val="style1"/>
    <w:basedOn w:val="a"/>
    <w:rsid w:val="001276D5"/>
    <w:pPr>
      <w:widowControl/>
      <w:spacing w:before="100" w:beforeAutospacing="1" w:after="100" w:afterAutospacing="1"/>
      <w:jc w:val="left"/>
    </w:pPr>
    <w:rPr>
      <w:rFonts w:ascii="宋体" w:eastAsia="宋体" w:hAnsi="宋体" w:cs="宋体"/>
      <w:color w:val="0099CC"/>
      <w:kern w:val="0"/>
      <w:sz w:val="24"/>
      <w:szCs w:val="24"/>
    </w:rPr>
  </w:style>
  <w:style w:type="paragraph" w:customStyle="1" w:styleId="toptdbgall">
    <w:name w:val="top_tdbgall"/>
    <w:basedOn w:val="a"/>
    <w:rsid w:val="001276D5"/>
    <w:pPr>
      <w:widowControl/>
      <w:pBdr>
        <w:left w:val="single" w:sz="48" w:space="0" w:color="FFFFFF"/>
        <w:right w:val="single" w:sz="48" w:space="0" w:color="FFFFFF"/>
      </w:pBdr>
      <w:shd w:val="clear" w:color="auto" w:fill="843328"/>
      <w:spacing w:before="100" w:beforeAutospacing="1" w:after="100" w:afterAutospacing="1"/>
      <w:jc w:val="left"/>
    </w:pPr>
    <w:rPr>
      <w:rFonts w:ascii="宋体" w:eastAsia="宋体" w:hAnsi="宋体" w:cs="宋体"/>
      <w:kern w:val="0"/>
      <w:sz w:val="24"/>
      <w:szCs w:val="24"/>
    </w:rPr>
  </w:style>
  <w:style w:type="paragraph" w:customStyle="1" w:styleId="centertdbgall">
    <w:name w:val="center_tdbgall"/>
    <w:basedOn w:val="a"/>
    <w:rsid w:val="001276D5"/>
    <w:pPr>
      <w:widowControl/>
      <w:pBdr>
        <w:left w:val="single" w:sz="48" w:space="0" w:color="FFFFFF"/>
        <w:right w:val="single" w:sz="48" w:space="0" w:color="FFFFF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opuserlogin">
    <w:name w:val="top_userlogin"/>
    <w:basedOn w:val="a"/>
    <w:rsid w:val="001276D5"/>
    <w:pPr>
      <w:widowControl/>
      <w:spacing w:before="100" w:beforeAutospacing="1" w:after="100" w:afterAutospacing="1"/>
      <w:jc w:val="left"/>
    </w:pPr>
    <w:rPr>
      <w:rFonts w:ascii="宋体" w:eastAsia="宋体" w:hAnsi="宋体" w:cs="宋体"/>
      <w:color w:val="037FA8"/>
      <w:kern w:val="0"/>
      <w:sz w:val="24"/>
      <w:szCs w:val="24"/>
    </w:rPr>
  </w:style>
  <w:style w:type="paragraph" w:customStyle="1" w:styleId="channelborder">
    <w:name w:val="channel_border"/>
    <w:basedOn w:val="a"/>
    <w:rsid w:val="001276D5"/>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channeltitle">
    <w:name w:val="channel_title"/>
    <w:basedOn w:val="a"/>
    <w:rsid w:val="001276D5"/>
    <w:pPr>
      <w:widowControl/>
      <w:shd w:val="clear" w:color="auto" w:fill="CCCCCC"/>
      <w:spacing w:before="100" w:beforeAutospacing="1" w:after="100" w:afterAutospacing="1"/>
      <w:jc w:val="center"/>
    </w:pPr>
    <w:rPr>
      <w:rFonts w:ascii="宋体" w:eastAsia="宋体" w:hAnsi="宋体" w:cs="宋体"/>
      <w:b/>
      <w:bCs/>
      <w:color w:val="037FA8"/>
      <w:kern w:val="0"/>
      <w:sz w:val="24"/>
      <w:szCs w:val="24"/>
    </w:rPr>
  </w:style>
  <w:style w:type="paragraph" w:customStyle="1" w:styleId="channeltdbg">
    <w:name w:val="channel_tdbg"/>
    <w:basedOn w:val="a"/>
    <w:rsid w:val="001276D5"/>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channelpager">
    <w:name w:val="channel_pager"/>
    <w:basedOn w:val="a"/>
    <w:rsid w:val="001276D5"/>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commentborder">
    <w:name w:val="comment_border"/>
    <w:basedOn w:val="a"/>
    <w:rsid w:val="001276D5"/>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commenttitle">
    <w:name w:val="comment_title"/>
    <w:basedOn w:val="a"/>
    <w:rsid w:val="001276D5"/>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commenttdbg1">
    <w:name w:val="comment_tdbg1"/>
    <w:basedOn w:val="a"/>
    <w:rsid w:val="001276D5"/>
    <w:pPr>
      <w:widowControl/>
      <w:shd w:val="clear" w:color="auto" w:fill="FFFFFF"/>
      <w:spacing w:before="100" w:beforeAutospacing="1" w:after="100" w:afterAutospacing="1" w:line="288" w:lineRule="auto"/>
      <w:jc w:val="left"/>
    </w:pPr>
    <w:rPr>
      <w:rFonts w:ascii="宋体" w:eastAsia="宋体" w:hAnsi="宋体" w:cs="宋体"/>
      <w:kern w:val="0"/>
      <w:sz w:val="24"/>
      <w:szCs w:val="24"/>
    </w:rPr>
  </w:style>
  <w:style w:type="paragraph" w:customStyle="1" w:styleId="commenttdbg2">
    <w:name w:val="comment_tdbg2"/>
    <w:basedOn w:val="a"/>
    <w:rsid w:val="001276D5"/>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sheadline1">
    <w:name w:val="s_headline1"/>
    <w:basedOn w:val="a"/>
    <w:rsid w:val="001276D5"/>
    <w:pPr>
      <w:widowControl/>
      <w:spacing w:before="100" w:beforeAutospacing="1" w:after="100" w:afterAutospacing="1"/>
      <w:jc w:val="left"/>
    </w:pPr>
    <w:rPr>
      <w:rFonts w:ascii="宋体" w:eastAsia="宋体" w:hAnsi="宋体" w:cs="宋体"/>
      <w:color w:val="0000FF"/>
      <w:kern w:val="0"/>
      <w:sz w:val="24"/>
      <w:szCs w:val="24"/>
    </w:rPr>
  </w:style>
  <w:style w:type="paragraph" w:customStyle="1" w:styleId="sheadline2">
    <w:name w:val="s_headline2"/>
    <w:basedOn w:val="a"/>
    <w:rsid w:val="001276D5"/>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sheadline3">
    <w:name w:val="s_headline3"/>
    <w:basedOn w:val="a"/>
    <w:rsid w:val="001276D5"/>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sheadline4">
    <w:name w:val="s_headline4"/>
    <w:basedOn w:val="a"/>
    <w:rsid w:val="001276D5"/>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toptop">
    <w:name w:val="top_top"/>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opchannel">
    <w:name w:val="top_channel"/>
    <w:basedOn w:val="a"/>
    <w:rsid w:val="001276D5"/>
    <w:pPr>
      <w:widowControl/>
      <w:spacing w:before="100" w:beforeAutospacing="1" w:after="100" w:afterAutospacing="1"/>
      <w:jc w:val="right"/>
    </w:pPr>
    <w:rPr>
      <w:rFonts w:ascii="宋体" w:eastAsia="宋体" w:hAnsi="宋体" w:cs="宋体"/>
      <w:kern w:val="0"/>
      <w:sz w:val="24"/>
      <w:szCs w:val="24"/>
    </w:rPr>
  </w:style>
  <w:style w:type="paragraph" w:customStyle="1" w:styleId="topannounce">
    <w:name w:val="top_announce"/>
    <w:basedOn w:val="a"/>
    <w:rsid w:val="001276D5"/>
    <w:pPr>
      <w:widowControl/>
      <w:spacing w:before="100" w:beforeAutospacing="1" w:after="100" w:afterAutospacing="1"/>
      <w:jc w:val="left"/>
    </w:pPr>
    <w:rPr>
      <w:rFonts w:ascii="宋体" w:eastAsia="宋体" w:hAnsi="宋体" w:cs="宋体"/>
      <w:color w:val="0560A6"/>
      <w:kern w:val="0"/>
      <w:sz w:val="24"/>
      <w:szCs w:val="24"/>
    </w:rPr>
  </w:style>
  <w:style w:type="paragraph" w:customStyle="1" w:styleId="topnavmenu">
    <w:name w:val="top_nav_menu"/>
    <w:basedOn w:val="a"/>
    <w:rsid w:val="001276D5"/>
    <w:pPr>
      <w:widowControl/>
      <w:pBdr>
        <w:top w:val="single" w:sz="6" w:space="0" w:color="FFFFFF"/>
        <w:bottom w:val="single" w:sz="6" w:space="0" w:color="843328"/>
      </w:pBdr>
      <w:shd w:val="clear" w:color="auto" w:fill="F9A139"/>
      <w:spacing w:before="100" w:beforeAutospacing="1" w:after="100" w:afterAutospacing="1"/>
      <w:jc w:val="left"/>
    </w:pPr>
    <w:rPr>
      <w:rFonts w:ascii="宋体" w:eastAsia="宋体" w:hAnsi="宋体" w:cs="宋体"/>
      <w:color w:val="333333"/>
      <w:kern w:val="0"/>
      <w:sz w:val="24"/>
      <w:szCs w:val="24"/>
    </w:rPr>
  </w:style>
  <w:style w:type="paragraph" w:customStyle="1" w:styleId="toppath">
    <w:name w:val="top_path"/>
    <w:basedOn w:val="a"/>
    <w:rsid w:val="001276D5"/>
    <w:pPr>
      <w:widowControl/>
      <w:pBdr>
        <w:left w:val="single" w:sz="48" w:space="0" w:color="FFFFFF"/>
        <w:right w:val="single" w:sz="48" w:space="0" w:color="FFFFF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dbgall">
    <w:name w:val="left_tdbgall"/>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rsid w:val="001276D5"/>
    <w:pPr>
      <w:widowControl/>
      <w:pBdr>
        <w:bottom w:val="single" w:sz="6" w:space="0" w:color="FFFFFF"/>
      </w:pBdr>
      <w:shd w:val="clear" w:color="auto" w:fill="A67F64"/>
      <w:spacing w:before="100" w:beforeAutospacing="1" w:after="100" w:afterAutospacing="1"/>
      <w:jc w:val="left"/>
    </w:pPr>
    <w:rPr>
      <w:rFonts w:ascii="宋体" w:eastAsia="宋体" w:hAnsi="宋体" w:cs="宋体"/>
      <w:b/>
      <w:bCs/>
      <w:color w:val="FFFFFF"/>
      <w:kern w:val="0"/>
      <w:sz w:val="24"/>
      <w:szCs w:val="24"/>
    </w:rPr>
  </w:style>
  <w:style w:type="paragraph" w:customStyle="1" w:styleId="lefttitle9">
    <w:name w:val="left_title9"/>
    <w:basedOn w:val="a"/>
    <w:rsid w:val="001276D5"/>
    <w:pPr>
      <w:widowControl/>
      <w:pBdr>
        <w:bottom w:val="single" w:sz="6" w:space="0" w:color="FFFFFF"/>
      </w:pBdr>
      <w:spacing w:before="100" w:beforeAutospacing="1" w:after="100" w:afterAutospacing="1"/>
      <w:jc w:val="left"/>
    </w:pPr>
    <w:rPr>
      <w:rFonts w:ascii="宋体" w:eastAsia="宋体" w:hAnsi="宋体" w:cs="宋体"/>
      <w:b/>
      <w:bCs/>
      <w:color w:val="F47D19"/>
      <w:kern w:val="0"/>
      <w:sz w:val="24"/>
      <w:szCs w:val="24"/>
    </w:rPr>
  </w:style>
  <w:style w:type="paragraph" w:customStyle="1" w:styleId="lefttdbg1">
    <w:name w:val="left_tdbg1"/>
    <w:basedOn w:val="a"/>
    <w:rsid w:val="001276D5"/>
    <w:pPr>
      <w:widowControl/>
      <w:shd w:val="clear" w:color="auto" w:fill="E9E9E9"/>
      <w:spacing w:before="100" w:beforeAutospacing="1" w:after="100" w:afterAutospacing="1" w:line="360" w:lineRule="auto"/>
      <w:jc w:val="left"/>
    </w:pPr>
    <w:rPr>
      <w:rFonts w:ascii="宋体" w:eastAsia="宋体" w:hAnsi="宋体" w:cs="宋体"/>
      <w:kern w:val="0"/>
      <w:sz w:val="24"/>
      <w:szCs w:val="24"/>
    </w:rPr>
  </w:style>
  <w:style w:type="paragraph" w:customStyle="1" w:styleId="lefttdbg2">
    <w:name w:val="left_tdbg2"/>
    <w:basedOn w:val="a"/>
    <w:rsid w:val="001276D5"/>
    <w:pPr>
      <w:widowControl/>
      <w:spacing w:before="100" w:beforeAutospacing="1" w:after="100" w:afterAutospacing="1"/>
      <w:jc w:val="left"/>
    </w:pPr>
    <w:rPr>
      <w:rFonts w:ascii="宋体" w:eastAsia="宋体" w:hAnsi="宋体" w:cs="宋体"/>
      <w:kern w:val="0"/>
      <w:sz w:val="24"/>
      <w:szCs w:val="24"/>
    </w:rPr>
  </w:style>
  <w:style w:type="paragraph" w:customStyle="1" w:styleId="righttitle">
    <w:name w:val="right_title"/>
    <w:basedOn w:val="a"/>
    <w:rsid w:val="001276D5"/>
    <w:pPr>
      <w:widowControl/>
      <w:spacing w:before="100" w:beforeAutospacing="1" w:after="100" w:afterAutospacing="1"/>
      <w:jc w:val="left"/>
    </w:pPr>
    <w:rPr>
      <w:rFonts w:ascii="宋体" w:eastAsia="宋体" w:hAnsi="宋体" w:cs="宋体"/>
      <w:b/>
      <w:bCs/>
      <w:kern w:val="0"/>
      <w:sz w:val="24"/>
      <w:szCs w:val="24"/>
    </w:rPr>
  </w:style>
  <w:style w:type="paragraph" w:customStyle="1" w:styleId="maintdbgall">
    <w:name w:val="main_tdbgall"/>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ainshadow">
    <w:name w:val="main_shadow"/>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ainannounce">
    <w:name w:val="main_announce"/>
    <w:basedOn w:val="a"/>
    <w:rsid w:val="001276D5"/>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mainsearch">
    <w:name w:val="main_search"/>
    <w:basedOn w:val="a"/>
    <w:rsid w:val="001276D5"/>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maintop">
    <w:name w:val="main_top"/>
    <w:basedOn w:val="a"/>
    <w:rsid w:val="001276D5"/>
    <w:pPr>
      <w:widowControl/>
      <w:spacing w:before="100" w:beforeAutospacing="1" w:after="100" w:afterAutospacing="1"/>
      <w:jc w:val="left"/>
    </w:pPr>
    <w:rPr>
      <w:rFonts w:ascii="宋体" w:eastAsia="宋体" w:hAnsi="宋体" w:cs="宋体"/>
      <w:kern w:val="0"/>
      <w:sz w:val="24"/>
      <w:szCs w:val="24"/>
    </w:rPr>
  </w:style>
  <w:style w:type="paragraph" w:customStyle="1" w:styleId="maintitle760i">
    <w:name w:val="main_title_760i"/>
    <w:basedOn w:val="a"/>
    <w:rsid w:val="001276D5"/>
    <w:pPr>
      <w:widowControl/>
      <w:pBdr>
        <w:bottom w:val="single" w:sz="12" w:space="0" w:color="A67F64"/>
      </w:pBdr>
      <w:shd w:val="clear" w:color="auto" w:fill="BEB7A1"/>
      <w:spacing w:before="100" w:beforeAutospacing="1" w:after="100" w:afterAutospacing="1"/>
      <w:jc w:val="left"/>
    </w:pPr>
    <w:rPr>
      <w:rFonts w:ascii="宋体" w:eastAsia="宋体" w:hAnsi="宋体" w:cs="宋体"/>
      <w:kern w:val="0"/>
      <w:sz w:val="24"/>
      <w:szCs w:val="24"/>
    </w:rPr>
  </w:style>
  <w:style w:type="paragraph" w:customStyle="1" w:styleId="maintitle760irkpc">
    <w:name w:val="main_title_760i_rkpc"/>
    <w:basedOn w:val="a"/>
    <w:rsid w:val="001276D5"/>
    <w:pPr>
      <w:widowControl/>
      <w:pBdr>
        <w:bottom w:val="single" w:sz="12" w:space="0" w:color="A67F64"/>
      </w:pBdr>
      <w:shd w:val="clear" w:color="auto" w:fill="BEB7A1"/>
      <w:spacing w:before="100" w:beforeAutospacing="1" w:after="100" w:afterAutospacing="1"/>
      <w:jc w:val="left"/>
    </w:pPr>
    <w:rPr>
      <w:rFonts w:ascii="宋体" w:eastAsia="宋体" w:hAnsi="宋体" w:cs="宋体"/>
      <w:kern w:val="0"/>
      <w:sz w:val="24"/>
      <w:szCs w:val="24"/>
    </w:rPr>
  </w:style>
  <w:style w:type="paragraph" w:customStyle="1" w:styleId="maintdbg760i">
    <w:name w:val="main_tdbg_760i"/>
    <w:basedOn w:val="a"/>
    <w:rsid w:val="001276D5"/>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maintitle760ii">
    <w:name w:val="main_title_760ii"/>
    <w:basedOn w:val="a"/>
    <w:rsid w:val="001276D5"/>
    <w:pPr>
      <w:widowControl/>
      <w:pBdr>
        <w:bottom w:val="single" w:sz="12" w:space="0" w:color="A67F64"/>
      </w:pBdr>
      <w:shd w:val="clear" w:color="auto" w:fill="EEEDEA"/>
      <w:spacing w:before="100" w:beforeAutospacing="1" w:after="100" w:afterAutospacing="1"/>
      <w:jc w:val="left"/>
    </w:pPr>
    <w:rPr>
      <w:rFonts w:ascii="宋体" w:eastAsia="宋体" w:hAnsi="宋体" w:cs="宋体"/>
      <w:kern w:val="0"/>
      <w:sz w:val="24"/>
      <w:szCs w:val="24"/>
    </w:rPr>
  </w:style>
  <w:style w:type="paragraph" w:customStyle="1" w:styleId="maintitle575">
    <w:name w:val="main_title_575"/>
    <w:basedOn w:val="a"/>
    <w:rsid w:val="001276D5"/>
    <w:pPr>
      <w:widowControl/>
      <w:shd w:val="clear" w:color="auto" w:fill="FCFEFC"/>
      <w:spacing w:before="100" w:beforeAutospacing="1" w:after="100" w:afterAutospacing="1"/>
      <w:jc w:val="left"/>
    </w:pPr>
    <w:rPr>
      <w:rFonts w:ascii="宋体" w:eastAsia="宋体" w:hAnsi="宋体" w:cs="宋体"/>
      <w:color w:val="4B4C4A"/>
      <w:kern w:val="0"/>
      <w:sz w:val="24"/>
      <w:szCs w:val="24"/>
    </w:rPr>
  </w:style>
  <w:style w:type="paragraph" w:customStyle="1" w:styleId="maintdbg575">
    <w:name w:val="main_tdbg_575"/>
    <w:basedOn w:val="a"/>
    <w:rsid w:val="001276D5"/>
    <w:pPr>
      <w:widowControl/>
      <w:shd w:val="clear" w:color="auto" w:fill="F7F6F4"/>
      <w:spacing w:before="100" w:beforeAutospacing="1" w:after="100" w:afterAutospacing="1" w:line="360" w:lineRule="auto"/>
      <w:jc w:val="left"/>
    </w:pPr>
    <w:rPr>
      <w:rFonts w:ascii="宋体" w:eastAsia="宋体" w:hAnsi="宋体" w:cs="宋体"/>
      <w:kern w:val="0"/>
      <w:sz w:val="24"/>
      <w:szCs w:val="24"/>
    </w:rPr>
  </w:style>
  <w:style w:type="paragraph" w:customStyle="1" w:styleId="maintitle282i">
    <w:name w:val="main_title_282i"/>
    <w:basedOn w:val="a"/>
    <w:rsid w:val="001276D5"/>
    <w:pPr>
      <w:widowControl/>
      <w:shd w:val="clear" w:color="auto" w:fill="BEB7A1"/>
      <w:spacing w:before="100" w:beforeAutospacing="1" w:after="100" w:afterAutospacing="1"/>
      <w:jc w:val="left"/>
    </w:pPr>
    <w:rPr>
      <w:rFonts w:ascii="宋体" w:eastAsia="宋体" w:hAnsi="宋体" w:cs="宋体"/>
      <w:color w:val="4B4C4A"/>
      <w:kern w:val="0"/>
      <w:sz w:val="24"/>
      <w:szCs w:val="24"/>
    </w:rPr>
  </w:style>
  <w:style w:type="paragraph" w:customStyle="1" w:styleId="maintdbg282i">
    <w:name w:val="main_tdbg_282i"/>
    <w:basedOn w:val="a"/>
    <w:rsid w:val="001276D5"/>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maintitle282">
    <w:name w:val="main_title_282"/>
    <w:basedOn w:val="a"/>
    <w:rsid w:val="001276D5"/>
    <w:pPr>
      <w:widowControl/>
      <w:pBdr>
        <w:bottom w:val="single" w:sz="12" w:space="0" w:color="F5B301"/>
      </w:pBdr>
      <w:spacing w:before="100" w:beforeAutospacing="1" w:after="100" w:afterAutospacing="1"/>
      <w:jc w:val="left"/>
    </w:pPr>
    <w:rPr>
      <w:rFonts w:ascii="宋体" w:eastAsia="宋体" w:hAnsi="宋体" w:cs="宋体"/>
      <w:color w:val="843328"/>
      <w:kern w:val="0"/>
      <w:sz w:val="24"/>
      <w:szCs w:val="24"/>
    </w:rPr>
  </w:style>
  <w:style w:type="paragraph" w:customStyle="1" w:styleId="maintdbg282">
    <w:name w:val="main_tdbg_282"/>
    <w:basedOn w:val="a"/>
    <w:rsid w:val="001276D5"/>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listbg">
    <w:name w:val="listbg"/>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istbg2">
    <w:name w:val="listbg2"/>
    <w:basedOn w:val="a"/>
    <w:rsid w:val="001276D5"/>
    <w:pPr>
      <w:widowControl/>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mainarticletitle">
    <w:name w:val="main_articletitle"/>
    <w:basedOn w:val="a"/>
    <w:rsid w:val="001276D5"/>
    <w:pPr>
      <w:widowControl/>
      <w:spacing w:before="100" w:beforeAutospacing="1" w:after="100" w:afterAutospacing="1" w:line="360" w:lineRule="auto"/>
      <w:jc w:val="left"/>
    </w:pPr>
    <w:rPr>
      <w:rFonts w:ascii="宋体" w:eastAsia="宋体" w:hAnsi="宋体" w:cs="宋体"/>
      <w:b/>
      <w:bCs/>
      <w:kern w:val="0"/>
      <w:sz w:val="30"/>
      <w:szCs w:val="30"/>
    </w:rPr>
  </w:style>
  <w:style w:type="paragraph" w:customStyle="1" w:styleId="mainarticlesubheading">
    <w:name w:val="main_articlesubheading"/>
    <w:basedOn w:val="a"/>
    <w:rsid w:val="001276D5"/>
    <w:pPr>
      <w:widowControl/>
      <w:spacing w:before="100" w:beforeAutospacing="1" w:after="100" w:afterAutospacing="1" w:line="360" w:lineRule="auto"/>
      <w:jc w:val="left"/>
    </w:pPr>
    <w:rPr>
      <w:rFonts w:ascii="宋体" w:eastAsia="宋体" w:hAnsi="宋体" w:cs="宋体"/>
      <w:b/>
      <w:bCs/>
      <w:kern w:val="0"/>
      <w:sz w:val="24"/>
      <w:szCs w:val="24"/>
    </w:rPr>
  </w:style>
  <w:style w:type="paragraph" w:customStyle="1" w:styleId="maintitle760">
    <w:name w:val="main_title_760"/>
    <w:basedOn w:val="a"/>
    <w:rsid w:val="001276D5"/>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maintdbg760">
    <w:name w:val="main_tdbg_760"/>
    <w:basedOn w:val="a"/>
    <w:rsid w:val="001276D5"/>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eastAsia="宋体" w:hAnsi="宋体" w:cs="宋体"/>
      <w:kern w:val="0"/>
      <w:sz w:val="24"/>
      <w:szCs w:val="24"/>
    </w:rPr>
  </w:style>
  <w:style w:type="paragraph" w:customStyle="1" w:styleId="articletdbgall">
    <w:name w:val="article_tdbgall"/>
    <w:basedOn w:val="a"/>
    <w:rsid w:val="001276D5"/>
    <w:pPr>
      <w:widowControl/>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guesttitle760">
    <w:name w:val="guest_title_760"/>
    <w:basedOn w:val="a"/>
    <w:rsid w:val="001276D5"/>
    <w:pPr>
      <w:widowControl/>
      <w:pBdr>
        <w:top w:val="single" w:sz="6" w:space="0" w:color="D2D3D9"/>
        <w:left w:val="single" w:sz="6" w:space="4" w:color="D2D3D9"/>
        <w:bottom w:val="single" w:sz="6" w:space="0" w:color="D2D3D9"/>
        <w:right w:val="single" w:sz="6" w:space="0" w:color="D2D3D9"/>
      </w:pBdr>
      <w:shd w:val="clear" w:color="auto" w:fill="BEB7A1"/>
      <w:spacing w:before="100" w:beforeAutospacing="1" w:after="100" w:afterAutospacing="1"/>
      <w:jc w:val="left"/>
    </w:pPr>
    <w:rPr>
      <w:rFonts w:ascii="宋体" w:eastAsia="宋体" w:hAnsi="宋体" w:cs="宋体"/>
      <w:kern w:val="0"/>
      <w:sz w:val="24"/>
      <w:szCs w:val="24"/>
    </w:rPr>
  </w:style>
  <w:style w:type="paragraph" w:customStyle="1" w:styleId="guesttdbg760">
    <w:name w:val="guest_tdbg_760"/>
    <w:basedOn w:val="a"/>
    <w:rsid w:val="001276D5"/>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eastAsia="宋体" w:hAnsi="宋体" w:cs="宋体"/>
      <w:kern w:val="0"/>
      <w:sz w:val="24"/>
      <w:szCs w:val="24"/>
    </w:rPr>
  </w:style>
  <w:style w:type="paragraph" w:customStyle="1" w:styleId="guestborder">
    <w:name w:val="guest_border"/>
    <w:basedOn w:val="a"/>
    <w:rsid w:val="001276D5"/>
    <w:pPr>
      <w:widowControl/>
      <w:pBdr>
        <w:top w:val="single" w:sz="6" w:space="0" w:color="D6D4D0"/>
        <w:left w:val="single" w:sz="6" w:space="0" w:color="D6D4D0"/>
        <w:bottom w:val="single" w:sz="6" w:space="0" w:color="D6D4D0"/>
        <w:right w:val="single" w:sz="6" w:space="0" w:color="D6D4D0"/>
      </w:pBdr>
      <w:spacing w:before="100" w:beforeAutospacing="1" w:after="100" w:afterAutospacing="1"/>
      <w:jc w:val="left"/>
    </w:pPr>
    <w:rPr>
      <w:rFonts w:ascii="宋体" w:eastAsia="宋体" w:hAnsi="宋体" w:cs="宋体"/>
      <w:kern w:val="0"/>
      <w:sz w:val="24"/>
      <w:szCs w:val="24"/>
    </w:rPr>
  </w:style>
  <w:style w:type="paragraph" w:customStyle="1" w:styleId="guesttitle">
    <w:name w:val="guest_title"/>
    <w:basedOn w:val="a"/>
    <w:rsid w:val="001276D5"/>
    <w:pPr>
      <w:widowControl/>
      <w:shd w:val="clear" w:color="auto" w:fill="D6D4D0"/>
      <w:spacing w:before="100" w:beforeAutospacing="1" w:after="100" w:afterAutospacing="1"/>
      <w:jc w:val="left"/>
    </w:pPr>
    <w:rPr>
      <w:rFonts w:ascii="宋体" w:eastAsia="宋体" w:hAnsi="宋体" w:cs="宋体"/>
      <w:color w:val="333333"/>
      <w:kern w:val="0"/>
      <w:sz w:val="24"/>
      <w:szCs w:val="24"/>
    </w:rPr>
  </w:style>
  <w:style w:type="paragraph" w:customStyle="1" w:styleId="guesttdbg">
    <w:name w:val="guest_tdbg"/>
    <w:basedOn w:val="a"/>
    <w:rsid w:val="001276D5"/>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guesttdbg1px">
    <w:name w:val="guest_tdbg_1px"/>
    <w:basedOn w:val="a"/>
    <w:rsid w:val="001276D5"/>
    <w:pPr>
      <w:widowControl/>
      <w:shd w:val="clear" w:color="auto" w:fill="D2D3D9"/>
      <w:spacing w:before="100" w:beforeAutospacing="1" w:after="100" w:afterAutospacing="1"/>
      <w:jc w:val="left"/>
    </w:pPr>
    <w:rPr>
      <w:rFonts w:ascii="宋体" w:eastAsia="宋体" w:hAnsi="宋体" w:cs="宋体"/>
      <w:kern w:val="0"/>
      <w:sz w:val="24"/>
      <w:szCs w:val="24"/>
    </w:rPr>
  </w:style>
  <w:style w:type="paragraph" w:customStyle="1" w:styleId="guestborder2">
    <w:name w:val="guest_border2"/>
    <w:basedOn w:val="a"/>
    <w:rsid w:val="001276D5"/>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eastAsia="宋体" w:hAnsi="宋体" w:cs="宋体"/>
      <w:color w:val="006633"/>
      <w:kern w:val="0"/>
      <w:sz w:val="24"/>
      <w:szCs w:val="24"/>
    </w:rPr>
  </w:style>
  <w:style w:type="paragraph" w:customStyle="1" w:styleId="guestreplyadmin">
    <w:name w:val="guest_replyadmin"/>
    <w:basedOn w:val="a"/>
    <w:rsid w:val="001276D5"/>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guestreplyuser">
    <w:name w:val="guest_replyuser"/>
    <w:basedOn w:val="a"/>
    <w:rsid w:val="001276D5"/>
    <w:pPr>
      <w:widowControl/>
      <w:spacing w:before="100" w:beforeAutospacing="1" w:after="100" w:afterAutospacing="1"/>
      <w:jc w:val="left"/>
    </w:pPr>
    <w:rPr>
      <w:rFonts w:ascii="宋体" w:eastAsia="宋体" w:hAnsi="宋体" w:cs="宋体"/>
      <w:color w:val="449AE8"/>
      <w:kern w:val="0"/>
      <w:sz w:val="24"/>
      <w:szCs w:val="24"/>
    </w:rPr>
  </w:style>
  <w:style w:type="paragraph" w:customStyle="1" w:styleId="shopborder">
    <w:name w:val="shop_border"/>
    <w:basedOn w:val="a"/>
    <w:rsid w:val="001276D5"/>
    <w:pPr>
      <w:widowControl/>
      <w:pBdr>
        <w:top w:val="single" w:sz="6" w:space="0" w:color="D6D4D0"/>
        <w:left w:val="single" w:sz="6" w:space="0" w:color="D6D4D0"/>
        <w:bottom w:val="single" w:sz="6" w:space="0" w:color="D6D4D0"/>
        <w:right w:val="single" w:sz="6" w:space="0" w:color="D6D4D0"/>
      </w:pBdr>
      <w:spacing w:before="100" w:beforeAutospacing="1" w:after="100" w:afterAutospacing="1"/>
      <w:jc w:val="left"/>
    </w:pPr>
    <w:rPr>
      <w:rFonts w:ascii="宋体" w:eastAsia="宋体" w:hAnsi="宋体" w:cs="宋体"/>
      <w:kern w:val="0"/>
      <w:sz w:val="24"/>
      <w:szCs w:val="24"/>
    </w:rPr>
  </w:style>
  <w:style w:type="paragraph" w:customStyle="1" w:styleId="shopborder3">
    <w:name w:val="shop_border3"/>
    <w:basedOn w:val="a"/>
    <w:rsid w:val="001276D5"/>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shoptitle">
    <w:name w:val="shop_title"/>
    <w:basedOn w:val="a"/>
    <w:rsid w:val="001276D5"/>
    <w:pPr>
      <w:widowControl/>
      <w:shd w:val="clear" w:color="auto" w:fill="D6D4D0"/>
      <w:spacing w:before="100" w:beforeAutospacing="1" w:after="100" w:afterAutospacing="1"/>
      <w:jc w:val="left"/>
    </w:pPr>
    <w:rPr>
      <w:rFonts w:ascii="宋体" w:eastAsia="宋体" w:hAnsi="宋体" w:cs="宋体"/>
      <w:color w:val="333333"/>
      <w:kern w:val="0"/>
      <w:sz w:val="24"/>
      <w:szCs w:val="24"/>
    </w:rPr>
  </w:style>
  <w:style w:type="paragraph" w:customStyle="1" w:styleId="shoptdbg">
    <w:name w:val="shop_tdbg"/>
    <w:basedOn w:val="a"/>
    <w:rsid w:val="001276D5"/>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shoptdbg2">
    <w:name w:val="shop_tdbg2"/>
    <w:basedOn w:val="a"/>
    <w:rsid w:val="001276D5"/>
    <w:pPr>
      <w:widowControl/>
      <w:shd w:val="clear" w:color="auto" w:fill="F5F5F5"/>
      <w:spacing w:before="100" w:beforeAutospacing="1" w:after="100" w:afterAutospacing="1" w:line="288" w:lineRule="auto"/>
      <w:jc w:val="left"/>
    </w:pPr>
    <w:rPr>
      <w:rFonts w:ascii="宋体" w:eastAsia="宋体" w:hAnsi="宋体" w:cs="宋体"/>
      <w:kern w:val="0"/>
      <w:sz w:val="24"/>
      <w:szCs w:val="24"/>
    </w:rPr>
  </w:style>
  <w:style w:type="paragraph" w:customStyle="1" w:styleId="shoptdbg3">
    <w:name w:val="shop_tdbg3"/>
    <w:basedOn w:val="a"/>
    <w:rsid w:val="001276D5"/>
    <w:pPr>
      <w:widowControl/>
      <w:shd w:val="clear" w:color="auto" w:fill="FFFFFF"/>
      <w:spacing w:before="100" w:beforeAutospacing="1" w:after="100" w:afterAutospacing="1" w:line="288" w:lineRule="auto"/>
      <w:jc w:val="left"/>
    </w:pPr>
    <w:rPr>
      <w:rFonts w:ascii="宋体" w:eastAsia="宋体" w:hAnsi="宋体" w:cs="宋体"/>
      <w:kern w:val="0"/>
      <w:sz w:val="24"/>
      <w:szCs w:val="24"/>
    </w:rPr>
  </w:style>
  <w:style w:type="paragraph" w:customStyle="1" w:styleId="shoptdbg4">
    <w:name w:val="shop_tdbg4"/>
    <w:basedOn w:val="a"/>
    <w:rsid w:val="001276D5"/>
    <w:pPr>
      <w:widowControl/>
      <w:shd w:val="clear" w:color="auto" w:fill="E1F4EE"/>
      <w:spacing w:before="100" w:beforeAutospacing="1" w:after="100" w:afterAutospacing="1" w:line="288" w:lineRule="auto"/>
      <w:jc w:val="left"/>
    </w:pPr>
    <w:rPr>
      <w:rFonts w:ascii="宋体" w:eastAsia="宋体" w:hAnsi="宋体" w:cs="宋体"/>
      <w:kern w:val="0"/>
      <w:sz w:val="24"/>
      <w:szCs w:val="24"/>
    </w:rPr>
  </w:style>
  <w:style w:type="paragraph" w:customStyle="1" w:styleId="bottomtdbgall">
    <w:name w:val="bottom_tdbgall"/>
    <w:basedOn w:val="a"/>
    <w:rsid w:val="001276D5"/>
    <w:pPr>
      <w:widowControl/>
      <w:pBdr>
        <w:left w:val="single" w:sz="48" w:space="0" w:color="FFFFFF"/>
        <w:bottom w:val="single" w:sz="48" w:space="0" w:color="FFFFFF"/>
        <w:right w:val="single" w:sz="48" w:space="0" w:color="FFFFFF"/>
      </w:pBdr>
      <w:shd w:val="clear" w:color="auto" w:fill="838383"/>
      <w:spacing w:before="100" w:beforeAutospacing="1" w:after="100" w:afterAutospacing="1"/>
      <w:jc w:val="left"/>
    </w:pPr>
    <w:rPr>
      <w:rFonts w:ascii="宋体" w:eastAsia="宋体" w:hAnsi="宋体" w:cs="宋体"/>
      <w:kern w:val="0"/>
      <w:sz w:val="24"/>
      <w:szCs w:val="24"/>
    </w:rPr>
  </w:style>
  <w:style w:type="paragraph" w:customStyle="1" w:styleId="bottomadminlogo">
    <w:name w:val="bottom_adminlogo"/>
    <w:basedOn w:val="a"/>
    <w:rsid w:val="001276D5"/>
    <w:pPr>
      <w:widowControl/>
      <w:shd w:val="clear" w:color="auto" w:fill="F48124"/>
      <w:spacing w:before="100" w:beforeAutospacing="1" w:after="100" w:afterAutospacing="1"/>
      <w:jc w:val="left"/>
    </w:pPr>
    <w:rPr>
      <w:rFonts w:ascii="宋体" w:eastAsia="宋体" w:hAnsi="宋体" w:cs="宋体"/>
      <w:color w:val="FFFFFF"/>
      <w:kern w:val="0"/>
      <w:sz w:val="24"/>
      <w:szCs w:val="24"/>
    </w:rPr>
  </w:style>
  <w:style w:type="paragraph" w:customStyle="1" w:styleId="bottomcopyright">
    <w:name w:val="bottom_copyright"/>
    <w:basedOn w:val="a"/>
    <w:rsid w:val="001276D5"/>
    <w:pPr>
      <w:widowControl/>
      <w:shd w:val="clear" w:color="auto" w:fill="E8E6E6"/>
      <w:spacing w:before="100" w:beforeAutospacing="1" w:after="100" w:afterAutospacing="1"/>
      <w:jc w:val="left"/>
    </w:pPr>
    <w:rPr>
      <w:rFonts w:ascii="宋体" w:eastAsia="宋体" w:hAnsi="宋体" w:cs="宋体"/>
      <w:kern w:val="0"/>
      <w:sz w:val="24"/>
      <w:szCs w:val="24"/>
    </w:rPr>
  </w:style>
  <w:style w:type="paragraph" w:customStyle="1" w:styleId="menu">
    <w:name w:val="menu"/>
    <w:basedOn w:val="a"/>
    <w:rsid w:val="001276D5"/>
    <w:pPr>
      <w:widowControl/>
      <w:shd w:val="clear" w:color="auto" w:fill="CCCCCC"/>
      <w:spacing w:before="100" w:beforeAutospacing="1" w:after="100" w:afterAutospacing="1"/>
      <w:jc w:val="left"/>
    </w:pPr>
    <w:rPr>
      <w:rFonts w:ascii="宋体" w:eastAsia="宋体" w:hAnsi="宋体" w:cs="宋体"/>
      <w:kern w:val="0"/>
      <w:sz w:val="24"/>
      <w:szCs w:val="24"/>
    </w:rPr>
  </w:style>
  <w:style w:type="paragraph" w:customStyle="1" w:styleId="menubody">
    <w:name w:val="menubody"/>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hannelfont">
    <w:name w:val="channel_font"/>
    <w:basedOn w:val="a"/>
    <w:rsid w:val="001276D5"/>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guestfont">
    <w:name w:val="guest_font"/>
    <w:basedOn w:val="a"/>
    <w:rsid w:val="001276D5"/>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userleft">
    <w:name w:val="user_left"/>
    <w:basedOn w:val="a"/>
    <w:rsid w:val="001276D5"/>
    <w:pPr>
      <w:widowControl/>
      <w:pBdr>
        <w:left w:val="single" w:sz="12" w:space="3" w:color="FFFFFF"/>
      </w:pBdr>
      <w:shd w:val="clear" w:color="auto" w:fill="F3F3F3"/>
      <w:spacing w:before="100" w:beforeAutospacing="1" w:after="100" w:afterAutospacing="1"/>
      <w:jc w:val="left"/>
    </w:pPr>
    <w:rPr>
      <w:rFonts w:ascii="宋体" w:eastAsia="宋体" w:hAnsi="宋体" w:cs="宋体"/>
      <w:kern w:val="0"/>
      <w:sz w:val="24"/>
      <w:szCs w:val="24"/>
    </w:rPr>
  </w:style>
  <w:style w:type="paragraph" w:customStyle="1" w:styleId="userbox">
    <w:name w:val="user_box"/>
    <w:basedOn w:val="a"/>
    <w:rsid w:val="001276D5"/>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userrighttitle">
    <w:name w:val="user_righttitle"/>
    <w:basedOn w:val="a"/>
    <w:rsid w:val="001276D5"/>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eastAsia="宋体" w:hAnsi="宋体" w:cs="宋体"/>
      <w:kern w:val="0"/>
      <w:sz w:val="24"/>
      <w:szCs w:val="24"/>
    </w:rPr>
  </w:style>
  <w:style w:type="paragraph" w:customStyle="1" w:styleId="userline">
    <w:name w:val="user_line"/>
    <w:basedOn w:val="a"/>
    <w:rsid w:val="001276D5"/>
    <w:pPr>
      <w:widowControl/>
      <w:spacing w:before="100" w:beforeAutospacing="1" w:after="100" w:afterAutospacing="1" w:line="15" w:lineRule="atLeast"/>
      <w:jc w:val="left"/>
    </w:pPr>
    <w:rPr>
      <w:rFonts w:ascii="宋体" w:eastAsia="宋体" w:hAnsi="宋体" w:cs="宋体"/>
      <w:kern w:val="0"/>
      <w:sz w:val="24"/>
      <w:szCs w:val="24"/>
    </w:rPr>
  </w:style>
  <w:style w:type="paragraph" w:customStyle="1" w:styleId="usertoolstop">
    <w:name w:val="user_toolstop"/>
    <w:basedOn w:val="a"/>
    <w:rsid w:val="001276D5"/>
    <w:pPr>
      <w:widowControl/>
      <w:spacing w:before="100" w:beforeAutospacing="1" w:after="100" w:afterAutospacing="1" w:line="420" w:lineRule="atLeast"/>
      <w:jc w:val="left"/>
    </w:pPr>
    <w:rPr>
      <w:rFonts w:ascii="宋体" w:eastAsia="宋体" w:hAnsi="宋体" w:cs="宋体"/>
      <w:b/>
      <w:bCs/>
      <w:color w:val="666666"/>
      <w:spacing w:val="80"/>
      <w:kern w:val="0"/>
      <w:sz w:val="18"/>
      <w:szCs w:val="18"/>
    </w:rPr>
  </w:style>
  <w:style w:type="paragraph" w:customStyle="1" w:styleId="usertoolsbot">
    <w:name w:val="user_toolsbot"/>
    <w:basedOn w:val="a"/>
    <w:rsid w:val="001276D5"/>
    <w:pPr>
      <w:widowControl/>
      <w:pBdr>
        <w:right w:val="single" w:sz="24" w:space="0" w:color="FFFFFF"/>
      </w:pBdr>
      <w:spacing w:before="100" w:beforeAutospacing="1" w:after="100" w:afterAutospacing="1" w:line="375" w:lineRule="atLeast"/>
      <w:jc w:val="left"/>
    </w:pPr>
    <w:rPr>
      <w:rFonts w:ascii="宋体" w:eastAsia="宋体" w:hAnsi="宋体" w:cs="宋体"/>
      <w:color w:val="666666"/>
      <w:kern w:val="0"/>
      <w:sz w:val="18"/>
      <w:szCs w:val="18"/>
    </w:rPr>
  </w:style>
  <w:style w:type="paragraph" w:customStyle="1" w:styleId="usertoolspoint">
    <w:name w:val="user_toolspoint"/>
    <w:basedOn w:val="a"/>
    <w:rsid w:val="001276D5"/>
    <w:pPr>
      <w:widowControl/>
      <w:spacing w:before="100" w:beforeAutospacing="1" w:after="100" w:afterAutospacing="1"/>
      <w:jc w:val="left"/>
    </w:pPr>
    <w:rPr>
      <w:rFonts w:ascii="宋体" w:eastAsia="宋体" w:hAnsi="宋体" w:cs="宋体"/>
      <w:kern w:val="0"/>
      <w:sz w:val="24"/>
      <w:szCs w:val="24"/>
    </w:rPr>
  </w:style>
  <w:style w:type="paragraph" w:customStyle="1" w:styleId="userright">
    <w:name w:val="user_right"/>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rder1">
    <w:name w:val="border1"/>
    <w:basedOn w:val="a"/>
    <w:rsid w:val="001276D5"/>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1276D5"/>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border">
    <w:name w:val="border"/>
    <w:basedOn w:val="a"/>
    <w:rsid w:val="001276D5"/>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tdbg">
    <w:name w:val="tdbg"/>
    <w:basedOn w:val="a"/>
    <w:rsid w:val="001276D5"/>
    <w:pPr>
      <w:widowControl/>
      <w:shd w:val="clear" w:color="auto" w:fill="F0F0F0"/>
      <w:spacing w:before="100" w:beforeAutospacing="1" w:after="100" w:afterAutospacing="1" w:line="288" w:lineRule="auto"/>
      <w:jc w:val="left"/>
    </w:pPr>
    <w:rPr>
      <w:rFonts w:ascii="宋体" w:eastAsia="宋体" w:hAnsi="宋体" w:cs="宋体"/>
      <w:kern w:val="0"/>
      <w:sz w:val="24"/>
      <w:szCs w:val="24"/>
    </w:rPr>
  </w:style>
  <w:style w:type="paragraph" w:customStyle="1" w:styleId="tdbgmouseover">
    <w:name w:val="tdbgmouseover"/>
    <w:basedOn w:val="a"/>
    <w:rsid w:val="001276D5"/>
    <w:pPr>
      <w:widowControl/>
      <w:shd w:val="clear" w:color="auto" w:fill="BFDFFF"/>
      <w:spacing w:before="100" w:beforeAutospacing="1" w:after="100" w:afterAutospacing="1" w:line="288" w:lineRule="auto"/>
      <w:jc w:val="left"/>
    </w:pPr>
    <w:rPr>
      <w:rFonts w:ascii="宋体" w:eastAsia="宋体" w:hAnsi="宋体" w:cs="宋体"/>
      <w:kern w:val="0"/>
      <w:sz w:val="24"/>
      <w:szCs w:val="24"/>
    </w:rPr>
  </w:style>
  <w:style w:type="paragraph" w:customStyle="1" w:styleId="tdbg2">
    <w:name w:val="tdbg2"/>
    <w:basedOn w:val="a"/>
    <w:rsid w:val="001276D5"/>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dbg5">
    <w:name w:val="tdbg5"/>
    <w:basedOn w:val="a"/>
    <w:rsid w:val="001276D5"/>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itle5">
    <w:name w:val="title5"/>
    <w:basedOn w:val="a"/>
    <w:rsid w:val="001276D5"/>
    <w:pPr>
      <w:widowControl/>
      <w:spacing w:before="100" w:beforeAutospacing="1" w:after="100" w:afterAutospacing="1" w:line="288" w:lineRule="auto"/>
      <w:jc w:val="left"/>
    </w:pPr>
    <w:rPr>
      <w:rFonts w:ascii="宋体" w:eastAsia="宋体" w:hAnsi="宋体" w:cs="宋体"/>
      <w:kern w:val="0"/>
      <w:sz w:val="24"/>
      <w:szCs w:val="24"/>
    </w:rPr>
  </w:style>
  <w:style w:type="paragraph" w:customStyle="1" w:styleId="title6">
    <w:name w:val="title6"/>
    <w:basedOn w:val="a"/>
    <w:rsid w:val="001276D5"/>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button1">
    <w:name w:val="button1"/>
    <w:basedOn w:val="a"/>
    <w:rsid w:val="001276D5"/>
    <w:pPr>
      <w:widowControl/>
      <w:spacing w:before="100" w:beforeAutospacing="1" w:after="100" w:afterAutospacing="1"/>
      <w:jc w:val="left"/>
    </w:pPr>
    <w:rPr>
      <w:rFonts w:ascii="宋体" w:eastAsia="宋体" w:hAnsi="宋体" w:cs="宋体"/>
      <w:kern w:val="0"/>
      <w:sz w:val="24"/>
      <w:szCs w:val="24"/>
    </w:rPr>
  </w:style>
  <w:style w:type="paragraph" w:customStyle="1" w:styleId="showpage">
    <w:name w:val="show_page"/>
    <w:basedOn w:val="a"/>
    <w:rsid w:val="001276D5"/>
    <w:pPr>
      <w:widowControl/>
      <w:spacing w:before="100" w:beforeAutospacing="1" w:after="100" w:afterAutospacing="1"/>
      <w:jc w:val="center"/>
    </w:pPr>
    <w:rPr>
      <w:rFonts w:ascii="宋体" w:eastAsia="宋体" w:hAnsi="宋体" w:cs="宋体"/>
      <w:kern w:val="0"/>
      <w:sz w:val="24"/>
      <w:szCs w:val="24"/>
    </w:rPr>
  </w:style>
  <w:style w:type="paragraph" w:customStyle="1" w:styleId="dateborder">
    <w:name w:val="date_border"/>
    <w:basedOn w:val="a"/>
    <w:rsid w:val="001276D5"/>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eastAsia="宋体" w:hAnsi="宋体" w:cs="宋体"/>
      <w:kern w:val="0"/>
      <w:sz w:val="24"/>
      <w:szCs w:val="24"/>
    </w:rPr>
  </w:style>
  <w:style w:type="paragraph" w:customStyle="1" w:styleId="datetitle">
    <w:name w:val="date_title"/>
    <w:basedOn w:val="a"/>
    <w:rsid w:val="001276D5"/>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datetdbg">
    <w:name w:val="date_tdbg"/>
    <w:basedOn w:val="a"/>
    <w:rsid w:val="001276D5"/>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style2">
    <w:name w:val="style2"/>
    <w:basedOn w:val="a"/>
    <w:rsid w:val="001276D5"/>
    <w:pPr>
      <w:widowControl/>
      <w:spacing w:before="100" w:beforeAutospacing="1" w:after="100" w:afterAutospacing="1"/>
      <w:jc w:val="left"/>
    </w:pPr>
    <w:rPr>
      <w:rFonts w:ascii="宋体" w:eastAsia="宋体" w:hAnsi="宋体" w:cs="宋体"/>
      <w:kern w:val="0"/>
      <w:sz w:val="15"/>
      <w:szCs w:val="15"/>
    </w:rPr>
  </w:style>
  <w:style w:type="paragraph" w:customStyle="1" w:styleId="style3">
    <w:name w:val="style3"/>
    <w:basedOn w:val="a"/>
    <w:rsid w:val="001276D5"/>
    <w:pPr>
      <w:widowControl/>
      <w:spacing w:before="100" w:beforeAutospacing="1" w:after="100" w:afterAutospacing="1"/>
      <w:jc w:val="left"/>
    </w:pPr>
    <w:rPr>
      <w:rFonts w:ascii="宋体" w:eastAsia="宋体" w:hAnsi="宋体" w:cs="宋体"/>
      <w:kern w:val="0"/>
      <w:sz w:val="18"/>
      <w:szCs w:val="18"/>
    </w:rPr>
  </w:style>
  <w:style w:type="paragraph" w:customStyle="1" w:styleId="userborder">
    <w:name w:val="user_border"/>
    <w:basedOn w:val="a"/>
    <w:rsid w:val="001276D5"/>
    <w:pPr>
      <w:widowControl/>
      <w:pBdr>
        <w:left w:val="single" w:sz="48" w:space="0" w:color="FFFFFF"/>
        <w:right w:val="single" w:sz="48" w:space="0" w:color="FFFFFF"/>
      </w:pBdr>
      <w:spacing w:before="100" w:beforeAutospacing="1" w:after="100" w:afterAutospacing="1"/>
      <w:jc w:val="left"/>
    </w:pPr>
    <w:rPr>
      <w:rFonts w:ascii="宋体" w:eastAsia="宋体" w:hAnsi="宋体" w:cs="宋体"/>
      <w:kern w:val="0"/>
      <w:sz w:val="24"/>
      <w:szCs w:val="24"/>
    </w:rPr>
  </w:style>
  <w:style w:type="paragraph" w:customStyle="1" w:styleId="havemessage">
    <w:name w:val="havemessage"/>
    <w:basedOn w:val="a"/>
    <w:rsid w:val="001276D5"/>
    <w:pPr>
      <w:widowControl/>
      <w:shd w:val="clear" w:color="auto" w:fill="CCFF9D"/>
      <w:spacing w:before="100" w:beforeAutospacing="1" w:after="100" w:afterAutospacing="1"/>
      <w:jc w:val="left"/>
    </w:pPr>
    <w:rPr>
      <w:rFonts w:ascii="宋体" w:eastAsia="宋体" w:hAnsi="宋体" w:cs="宋体"/>
      <w:kern w:val="0"/>
      <w:sz w:val="24"/>
      <w:szCs w:val="24"/>
    </w:rPr>
  </w:style>
  <w:style w:type="paragraph" w:customStyle="1" w:styleId="havemessaged">
    <w:name w:val="havemessaged"/>
    <w:basedOn w:val="a"/>
    <w:rsid w:val="001276D5"/>
    <w:pPr>
      <w:widowControl/>
      <w:shd w:val="clear" w:color="auto" w:fill="CC0000"/>
      <w:spacing w:before="100" w:beforeAutospacing="1" w:after="100" w:afterAutospacing="1"/>
      <w:jc w:val="left"/>
    </w:pPr>
    <w:rPr>
      <w:rFonts w:ascii="宋体" w:eastAsia="宋体" w:hAnsi="宋体" w:cs="宋体"/>
      <w:kern w:val="0"/>
      <w:sz w:val="24"/>
      <w:szCs w:val="24"/>
    </w:rPr>
  </w:style>
  <w:style w:type="paragraph" w:customStyle="1" w:styleId="spacelist">
    <w:name w:val="spacelist"/>
    <w:basedOn w:val="a"/>
    <w:rsid w:val="001276D5"/>
    <w:pPr>
      <w:widowControl/>
      <w:spacing w:before="100" w:beforeAutospacing="1" w:after="100" w:afterAutospacing="1"/>
      <w:jc w:val="center"/>
    </w:pPr>
    <w:rPr>
      <w:rFonts w:ascii="宋体" w:eastAsia="宋体" w:hAnsi="宋体" w:cs="宋体"/>
      <w:kern w:val="0"/>
      <w:sz w:val="24"/>
      <w:szCs w:val="24"/>
    </w:rPr>
  </w:style>
  <w:style w:type="paragraph" w:customStyle="1" w:styleId="spacelistimage">
    <w:name w:val="spacelist_image"/>
    <w:basedOn w:val="a"/>
    <w:rsid w:val="001276D5"/>
    <w:pPr>
      <w:widowControl/>
      <w:spacing w:before="100" w:beforeAutospacing="1" w:after="100" w:afterAutospacing="1"/>
      <w:jc w:val="center"/>
    </w:pPr>
    <w:rPr>
      <w:rFonts w:ascii="宋体" w:eastAsia="宋体" w:hAnsi="宋体" w:cs="宋体"/>
      <w:kern w:val="0"/>
      <w:sz w:val="24"/>
      <w:szCs w:val="24"/>
    </w:rPr>
  </w:style>
  <w:style w:type="paragraph" w:customStyle="1" w:styleId="spacelistintro">
    <w:name w:val="spacelist_intro"/>
    <w:basedOn w:val="a"/>
    <w:rsid w:val="001276D5"/>
    <w:pPr>
      <w:widowControl/>
      <w:spacing w:before="100" w:beforeAutospacing="1" w:after="100" w:afterAutospacing="1"/>
      <w:jc w:val="center"/>
    </w:pPr>
    <w:rPr>
      <w:rFonts w:ascii="宋体" w:eastAsia="宋体" w:hAnsi="宋体" w:cs="宋体"/>
      <w:kern w:val="0"/>
      <w:sz w:val="24"/>
      <w:szCs w:val="24"/>
    </w:rPr>
  </w:style>
  <w:style w:type="paragraph" w:customStyle="1" w:styleId="supplybut">
    <w:name w:val="supplybut"/>
    <w:basedOn w:val="a"/>
    <w:rsid w:val="001276D5"/>
    <w:pPr>
      <w:widowControl/>
      <w:pBdr>
        <w:top w:val="single" w:sz="6" w:space="1" w:color="D2D3D9"/>
        <w:left w:val="single" w:sz="6" w:space="23" w:color="D2D3D9"/>
        <w:right w:val="single" w:sz="6" w:space="11" w:color="D2D3D9"/>
      </w:pBdr>
      <w:spacing w:line="375" w:lineRule="atLeast"/>
      <w:ind w:right="120"/>
      <w:jc w:val="left"/>
    </w:pPr>
    <w:rPr>
      <w:rFonts w:ascii="宋体" w:eastAsia="宋体" w:hAnsi="宋体" w:cs="宋体"/>
      <w:kern w:val="0"/>
      <w:sz w:val="24"/>
      <w:szCs w:val="24"/>
    </w:rPr>
  </w:style>
  <w:style w:type="paragraph" w:customStyle="1" w:styleId="supplybutover">
    <w:name w:val="supplybutover"/>
    <w:basedOn w:val="a"/>
    <w:rsid w:val="001276D5"/>
    <w:pPr>
      <w:widowControl/>
      <w:pBdr>
        <w:top w:val="single" w:sz="6" w:space="1" w:color="D2D3D9"/>
        <w:left w:val="single" w:sz="6" w:space="23" w:color="D2D3D9"/>
        <w:right w:val="single" w:sz="6" w:space="11" w:color="D2D3D9"/>
      </w:pBdr>
      <w:spacing w:line="375" w:lineRule="atLeast"/>
      <w:ind w:right="120"/>
      <w:jc w:val="left"/>
    </w:pPr>
    <w:rPr>
      <w:rFonts w:ascii="宋体" w:eastAsia="宋体" w:hAnsi="宋体" w:cs="宋体"/>
      <w:kern w:val="0"/>
      <w:sz w:val="24"/>
      <w:szCs w:val="24"/>
    </w:rPr>
  </w:style>
  <w:style w:type="paragraph" w:customStyle="1" w:styleId="houselistbg">
    <w:name w:val="houselistbg"/>
    <w:basedOn w:val="a"/>
    <w:rsid w:val="001276D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ouselistbg2">
    <w:name w:val="houselistbg2"/>
    <w:basedOn w:val="a"/>
    <w:rsid w:val="001276D5"/>
    <w:pPr>
      <w:widowControl/>
      <w:shd w:val="clear" w:color="auto" w:fill="F6F9FF"/>
      <w:spacing w:before="100" w:beforeAutospacing="1" w:after="100" w:afterAutospacing="1"/>
      <w:jc w:val="left"/>
    </w:pPr>
    <w:rPr>
      <w:rFonts w:ascii="宋体" w:eastAsia="宋体" w:hAnsi="宋体" w:cs="宋体"/>
      <w:kern w:val="0"/>
      <w:sz w:val="24"/>
      <w:szCs w:val="24"/>
    </w:rPr>
  </w:style>
  <w:style w:type="paragraph" w:customStyle="1" w:styleId="houseth">
    <w:name w:val="houseth"/>
    <w:basedOn w:val="a"/>
    <w:rsid w:val="001276D5"/>
    <w:pPr>
      <w:widowControl/>
      <w:shd w:val="clear" w:color="auto" w:fill="E6F5FF"/>
      <w:spacing w:before="100" w:beforeAutospacing="1" w:after="100" w:afterAutospacing="1"/>
      <w:jc w:val="left"/>
    </w:pPr>
    <w:rPr>
      <w:rFonts w:ascii="宋体" w:eastAsia="宋体" w:hAnsi="宋体" w:cs="宋体"/>
      <w:kern w:val="0"/>
      <w:sz w:val="24"/>
      <w:szCs w:val="24"/>
    </w:rPr>
  </w:style>
  <w:style w:type="paragraph" w:customStyle="1" w:styleId="housetable">
    <w:name w:val="housetable"/>
    <w:basedOn w:val="a"/>
    <w:rsid w:val="001276D5"/>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sttbcss">
    <w:name w:val="st_tbcss"/>
    <w:basedOn w:val="a"/>
    <w:rsid w:val="001276D5"/>
    <w:pPr>
      <w:widowControl/>
      <w:jc w:val="left"/>
    </w:pPr>
    <w:rPr>
      <w:rFonts w:ascii="宋体" w:eastAsia="宋体" w:hAnsi="宋体" w:cs="宋体"/>
      <w:kern w:val="0"/>
      <w:sz w:val="24"/>
      <w:szCs w:val="24"/>
    </w:rPr>
  </w:style>
  <w:style w:type="paragraph" w:customStyle="1" w:styleId="sttdcss">
    <w:name w:val="st_tdcss"/>
    <w:basedOn w:val="a"/>
    <w:rsid w:val="001276D5"/>
    <w:pPr>
      <w:widowControl/>
      <w:jc w:val="left"/>
    </w:pPr>
    <w:rPr>
      <w:rFonts w:ascii="宋体" w:eastAsia="宋体" w:hAnsi="宋体" w:cs="宋体"/>
      <w:kern w:val="0"/>
      <w:sz w:val="24"/>
      <w:szCs w:val="24"/>
    </w:rPr>
  </w:style>
  <w:style w:type="paragraph" w:customStyle="1" w:styleId="stdivcss">
    <w:name w:val="st_divcss"/>
    <w:basedOn w:val="a"/>
    <w:rsid w:val="001276D5"/>
    <w:pPr>
      <w:widowControl/>
      <w:jc w:val="left"/>
    </w:pPr>
    <w:rPr>
      <w:rFonts w:ascii="宋体" w:eastAsia="宋体" w:hAnsi="宋体" w:cs="宋体"/>
      <w:kern w:val="0"/>
      <w:sz w:val="24"/>
      <w:szCs w:val="24"/>
    </w:rPr>
  </w:style>
  <w:style w:type="paragraph" w:customStyle="1" w:styleId="stftcss">
    <w:name w:val="st_ftcss"/>
    <w:basedOn w:val="a"/>
    <w:rsid w:val="001276D5"/>
    <w:pPr>
      <w:widowControl/>
      <w:jc w:val="left"/>
    </w:pPr>
    <w:rPr>
      <w:rFonts w:ascii="宋体" w:eastAsia="宋体" w:hAnsi="宋体" w:cs="宋体"/>
      <w:kern w:val="0"/>
      <w:sz w:val="24"/>
      <w:szCs w:val="24"/>
    </w:rPr>
  </w:style>
  <w:style w:type="paragraph" w:styleId="a5">
    <w:name w:val="header"/>
    <w:basedOn w:val="a"/>
    <w:link w:val="Char"/>
    <w:uiPriority w:val="99"/>
    <w:semiHidden/>
    <w:unhideWhenUsed/>
    <w:rsid w:val="00EE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E71E4"/>
    <w:rPr>
      <w:sz w:val="18"/>
      <w:szCs w:val="18"/>
    </w:rPr>
  </w:style>
  <w:style w:type="paragraph" w:styleId="a6">
    <w:name w:val="footer"/>
    <w:basedOn w:val="a"/>
    <w:link w:val="Char0"/>
    <w:uiPriority w:val="99"/>
    <w:semiHidden/>
    <w:unhideWhenUsed/>
    <w:rsid w:val="00EE71E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E71E4"/>
    <w:rPr>
      <w:sz w:val="18"/>
      <w:szCs w:val="18"/>
    </w:rPr>
  </w:style>
</w:styles>
</file>

<file path=word/webSettings.xml><?xml version="1.0" encoding="utf-8"?>
<w:webSettings xmlns:r="http://schemas.openxmlformats.org/officeDocument/2006/relationships" xmlns:w="http://schemas.openxmlformats.org/wordprocessingml/2006/main">
  <w:divs>
    <w:div w:id="406538428">
      <w:bodyDiv w:val="1"/>
      <w:marLeft w:val="0"/>
      <w:marRight w:val="0"/>
      <w:marTop w:val="60"/>
      <w:marBottom w:val="60"/>
      <w:divBdr>
        <w:top w:val="none" w:sz="0" w:space="0" w:color="auto"/>
        <w:left w:val="none" w:sz="0" w:space="0" w:color="auto"/>
        <w:bottom w:val="none" w:sz="0" w:space="0" w:color="auto"/>
        <w:right w:val="none" w:sz="0" w:space="0" w:color="auto"/>
      </w:divBdr>
      <w:divsChild>
        <w:div w:id="759063179">
          <w:marLeft w:val="0"/>
          <w:marRight w:val="0"/>
          <w:marTop w:val="0"/>
          <w:marBottom w:val="0"/>
          <w:divBdr>
            <w:top w:val="none" w:sz="0" w:space="0" w:color="auto"/>
            <w:left w:val="none" w:sz="0" w:space="0" w:color="auto"/>
            <w:bottom w:val="none" w:sz="0" w:space="0" w:color="auto"/>
            <w:right w:val="none" w:sz="0" w:space="0" w:color="auto"/>
          </w:divBdr>
        </w:div>
        <w:div w:id="542325125">
          <w:marLeft w:val="0"/>
          <w:marRight w:val="0"/>
          <w:marTop w:val="0"/>
          <w:marBottom w:val="0"/>
          <w:divBdr>
            <w:top w:val="none" w:sz="0" w:space="0" w:color="auto"/>
            <w:left w:val="none" w:sz="0" w:space="0" w:color="auto"/>
            <w:bottom w:val="none" w:sz="0" w:space="0" w:color="auto"/>
            <w:right w:val="none" w:sz="0" w:space="0" w:color="auto"/>
          </w:divBdr>
        </w:div>
        <w:div w:id="108816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Pages>
  <Words>3644</Words>
  <Characters>20772</Characters>
  <Application>Microsoft Office Word</Application>
  <DocSecurity>0</DocSecurity>
  <Lines>173</Lines>
  <Paragraphs>48</Paragraphs>
  <ScaleCrop>false</ScaleCrop>
  <Company/>
  <LinksUpToDate>false</LinksUpToDate>
  <CharactersWithSpaces>24368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2020-07-30T09:45:00Z</cp:lastPrinted>
  <dcterms:created xsi:type="dcterms:W3CDTF">2020-06-12T08:07:00Z</dcterms:created>
  <dcterms:modified xsi:type="dcterms:W3CDTF">2020-08-25T03:47:00Z</dcterms:modified>
</cp:coreProperties>
</file>